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noProof/>
          <w:sz w:val="28"/>
          <w:szCs w:val="28"/>
          <w:lang w:val="en-US"/>
        </w:rPr>
        <w:drawing>
          <wp:inline distT="0" distB="0" distL="0" distR="0">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6B03E3" w:rsidRDefault="006B03E3" w:rsidP="006B03E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проєкт</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УКРАЇНА</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КОЛОМИЙСЬКА МІСЬКА РАДА</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Виконавчий комітет</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 xml:space="preserve">Р І Ш Е Н </w:t>
      </w:r>
      <w:proofErr w:type="spellStart"/>
      <w:r w:rsidRPr="002C765A">
        <w:rPr>
          <w:rFonts w:ascii="Times New Roman" w:hAnsi="Times New Roman" w:cs="Times New Roman"/>
          <w:b/>
          <w:sz w:val="28"/>
          <w:szCs w:val="28"/>
        </w:rPr>
        <w:t>Н</w:t>
      </w:r>
      <w:proofErr w:type="spellEnd"/>
      <w:r w:rsidRPr="002C765A">
        <w:rPr>
          <w:rFonts w:ascii="Times New Roman" w:hAnsi="Times New Roman" w:cs="Times New Roman"/>
          <w:b/>
          <w:sz w:val="28"/>
          <w:szCs w:val="28"/>
        </w:rPr>
        <w:t xml:space="preserve"> Я</w:t>
      </w:r>
    </w:p>
    <w:p w:rsidR="00D0147A" w:rsidRPr="002C765A" w:rsidRDefault="00D0147A" w:rsidP="00D0147A">
      <w:pPr>
        <w:spacing w:after="0" w:line="240" w:lineRule="auto"/>
        <w:rPr>
          <w:rFonts w:ascii="Times New Roman" w:hAnsi="Times New Roman" w:cs="Times New Roman"/>
          <w:sz w:val="28"/>
          <w:szCs w:val="28"/>
        </w:rPr>
      </w:pPr>
    </w:p>
    <w:p w:rsidR="00D0147A" w:rsidRPr="002C765A" w:rsidRDefault="00D0147A" w:rsidP="00D0147A">
      <w:pPr>
        <w:spacing w:after="0" w:line="240" w:lineRule="auto"/>
        <w:rPr>
          <w:rFonts w:ascii="Times New Roman" w:hAnsi="Times New Roman" w:cs="Times New Roman"/>
          <w:sz w:val="28"/>
          <w:szCs w:val="28"/>
        </w:rPr>
      </w:pPr>
      <w:r w:rsidRPr="002C765A">
        <w:rPr>
          <w:rFonts w:ascii="Times New Roman" w:hAnsi="Times New Roman" w:cs="Times New Roman"/>
          <w:sz w:val="28"/>
          <w:szCs w:val="28"/>
        </w:rPr>
        <w:t>від ____________                             м. Коломия                                    №_________</w:t>
      </w:r>
    </w:p>
    <w:p w:rsidR="00D0147A" w:rsidRPr="002C765A" w:rsidRDefault="00D0147A" w:rsidP="00D0147A">
      <w:pPr>
        <w:spacing w:after="0" w:line="240" w:lineRule="auto"/>
        <w:jc w:val="center"/>
        <w:rPr>
          <w:rFonts w:ascii="Times New Roman" w:hAnsi="Times New Roman" w:cs="Times New Roman"/>
          <w:sz w:val="28"/>
          <w:szCs w:val="28"/>
        </w:rPr>
      </w:pPr>
    </w:p>
    <w:tbl>
      <w:tblPr>
        <w:tblW w:w="0" w:type="auto"/>
        <w:tblCellSpacing w:w="0" w:type="dxa"/>
        <w:tblCellMar>
          <w:top w:w="60" w:type="dxa"/>
          <w:left w:w="60" w:type="dxa"/>
          <w:bottom w:w="60" w:type="dxa"/>
          <w:right w:w="60" w:type="dxa"/>
        </w:tblCellMar>
        <w:tblLook w:val="04A0"/>
      </w:tblPr>
      <w:tblGrid>
        <w:gridCol w:w="4313"/>
      </w:tblGrid>
      <w:tr w:rsidR="00D0147A" w:rsidRPr="002C765A" w:rsidTr="00E77AF7">
        <w:trPr>
          <w:tblCellSpacing w:w="0" w:type="dxa"/>
        </w:trPr>
        <w:tc>
          <w:tcPr>
            <w:tcW w:w="4313" w:type="dxa"/>
            <w:hideMark/>
          </w:tcPr>
          <w:p w:rsidR="00D0147A" w:rsidRPr="002C765A" w:rsidRDefault="00D0147A" w:rsidP="00E77AF7">
            <w:pPr>
              <w:spacing w:after="0" w:line="240" w:lineRule="auto"/>
              <w:jc w:val="both"/>
              <w:rPr>
                <w:rFonts w:ascii="Times New Roman" w:eastAsia="Times New Roman" w:hAnsi="Times New Roman" w:cs="Times New Roman"/>
                <w:sz w:val="28"/>
                <w:szCs w:val="28"/>
                <w:lang w:eastAsia="ru-RU"/>
              </w:rPr>
            </w:pPr>
            <w:r w:rsidRPr="006A0B29">
              <w:rPr>
                <w:rFonts w:ascii="Times New Roman" w:hAnsi="Times New Roman" w:cs="Times New Roman"/>
                <w:b/>
                <w:sz w:val="28"/>
                <w:szCs w:val="28"/>
              </w:rPr>
              <w:t>Про</w:t>
            </w:r>
            <w:r w:rsidR="00D243A9">
              <w:rPr>
                <w:rFonts w:ascii="Times New Roman" w:hAnsi="Times New Roman" w:cs="Times New Roman"/>
                <w:b/>
                <w:sz w:val="28"/>
                <w:szCs w:val="28"/>
              </w:rPr>
              <w:t xml:space="preserve"> схвалення </w:t>
            </w:r>
            <w:r>
              <w:rPr>
                <w:rFonts w:ascii="Times New Roman" w:hAnsi="Times New Roman" w:cs="Times New Roman"/>
                <w:b/>
                <w:sz w:val="28"/>
                <w:szCs w:val="28"/>
              </w:rPr>
              <w:t>Програми</w:t>
            </w:r>
            <w:r w:rsidR="00E77AF7">
              <w:rPr>
                <w:rFonts w:ascii="Times New Roman" w:hAnsi="Times New Roman" w:cs="Times New Roman"/>
                <w:b/>
                <w:sz w:val="28"/>
                <w:szCs w:val="28"/>
              </w:rPr>
              <w:t xml:space="preserve"> </w:t>
            </w:r>
            <w:r>
              <w:rPr>
                <w:rFonts w:ascii="Times New Roman" w:hAnsi="Times New Roman" w:cs="Times New Roman"/>
                <w:b/>
                <w:sz w:val="28"/>
                <w:szCs w:val="28"/>
              </w:rPr>
              <w:t>економічного та</w:t>
            </w:r>
            <w:r w:rsidRPr="006A0B29">
              <w:rPr>
                <w:rFonts w:ascii="Times New Roman" w:hAnsi="Times New Roman" w:cs="Times New Roman"/>
                <w:b/>
                <w:sz w:val="28"/>
                <w:szCs w:val="28"/>
              </w:rPr>
              <w:t xml:space="preserve"> соціально</w:t>
            </w:r>
            <w:r>
              <w:rPr>
                <w:rFonts w:ascii="Times New Roman" w:hAnsi="Times New Roman" w:cs="Times New Roman"/>
                <w:b/>
                <w:sz w:val="28"/>
                <w:szCs w:val="28"/>
              </w:rPr>
              <w:t xml:space="preserve">го розвитку Коломийської територіальної громади на 2022 </w:t>
            </w:r>
            <w:r w:rsidR="00D243A9">
              <w:rPr>
                <w:rFonts w:ascii="Times New Roman" w:hAnsi="Times New Roman" w:cs="Times New Roman"/>
                <w:b/>
                <w:sz w:val="28"/>
                <w:szCs w:val="28"/>
              </w:rPr>
              <w:t>– 2024 роки</w:t>
            </w:r>
          </w:p>
        </w:tc>
      </w:tr>
    </w:tbl>
    <w:p w:rsidR="00F96984" w:rsidRDefault="00F96984"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D0147A" w:rsidRDefault="0020763F" w:rsidP="00D01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A0B29">
        <w:rPr>
          <w:rFonts w:ascii="Times New Roman" w:hAnsi="Times New Roman" w:cs="Times New Roman"/>
          <w:sz w:val="28"/>
          <w:szCs w:val="28"/>
        </w:rPr>
        <w:t>ідп</w:t>
      </w:r>
      <w:r>
        <w:rPr>
          <w:rFonts w:ascii="Times New Roman" w:hAnsi="Times New Roman" w:cs="Times New Roman"/>
          <w:sz w:val="28"/>
          <w:szCs w:val="28"/>
        </w:rPr>
        <w:t>овідно до ст. 18 Закону України «</w:t>
      </w:r>
      <w:r w:rsidRPr="006A0B29">
        <w:rPr>
          <w:rFonts w:ascii="Times New Roman" w:hAnsi="Times New Roman" w:cs="Times New Roman"/>
          <w:sz w:val="28"/>
          <w:szCs w:val="28"/>
        </w:rPr>
        <w:t>Про державне прогнозування  та розроблення програм економічного</w:t>
      </w:r>
      <w:r>
        <w:rPr>
          <w:rFonts w:ascii="Times New Roman" w:hAnsi="Times New Roman" w:cs="Times New Roman"/>
          <w:sz w:val="28"/>
          <w:szCs w:val="28"/>
        </w:rPr>
        <w:t xml:space="preserve"> і соціального розвитку України»</w:t>
      </w:r>
      <w:r w:rsidRPr="006A0B29">
        <w:rPr>
          <w:rFonts w:ascii="Times New Roman" w:hAnsi="Times New Roman" w:cs="Times New Roman"/>
          <w:sz w:val="28"/>
          <w:szCs w:val="28"/>
        </w:rPr>
        <w:t>, ст.</w:t>
      </w:r>
      <w:r>
        <w:rPr>
          <w:rFonts w:ascii="Times New Roman" w:hAnsi="Times New Roman" w:cs="Times New Roman"/>
          <w:sz w:val="28"/>
          <w:szCs w:val="28"/>
        </w:rPr>
        <w:t xml:space="preserve"> 26, </w:t>
      </w:r>
      <w:r w:rsidRPr="006A0B29">
        <w:rPr>
          <w:rFonts w:ascii="Times New Roman" w:hAnsi="Times New Roman" w:cs="Times New Roman"/>
          <w:sz w:val="28"/>
          <w:szCs w:val="28"/>
        </w:rPr>
        <w:t>27 Закону України «Про місцеве сам</w:t>
      </w:r>
      <w:r>
        <w:rPr>
          <w:rFonts w:ascii="Times New Roman" w:hAnsi="Times New Roman" w:cs="Times New Roman"/>
          <w:sz w:val="28"/>
          <w:szCs w:val="28"/>
        </w:rPr>
        <w:t>оврядування в Україні»</w:t>
      </w:r>
      <w:r w:rsidR="00D0147A">
        <w:rPr>
          <w:rFonts w:ascii="Times New Roman" w:hAnsi="Times New Roman" w:cs="Times New Roman"/>
          <w:sz w:val="28"/>
          <w:szCs w:val="28"/>
        </w:rPr>
        <w:t xml:space="preserve">, </w:t>
      </w:r>
      <w:r w:rsidR="002E4A0A">
        <w:rPr>
          <w:rFonts w:ascii="Times New Roman" w:hAnsi="Times New Roman" w:cs="Times New Roman"/>
          <w:sz w:val="28"/>
          <w:szCs w:val="28"/>
        </w:rPr>
        <w:t xml:space="preserve">виконком </w:t>
      </w:r>
      <w:r w:rsidR="0018617F">
        <w:rPr>
          <w:rFonts w:ascii="Times New Roman" w:hAnsi="Times New Roman" w:cs="Times New Roman"/>
          <w:sz w:val="28"/>
          <w:szCs w:val="28"/>
        </w:rPr>
        <w:t>міської ради</w:t>
      </w:r>
      <w:r w:rsidR="00D0147A" w:rsidRPr="006A0B29">
        <w:rPr>
          <w:rFonts w:ascii="Times New Roman" w:hAnsi="Times New Roman" w:cs="Times New Roman"/>
          <w:sz w:val="28"/>
          <w:szCs w:val="28"/>
        </w:rPr>
        <w:t> </w:t>
      </w:r>
    </w:p>
    <w:p w:rsidR="00D0147A" w:rsidRPr="002C41AF" w:rsidRDefault="00D0147A" w:rsidP="00D0147A">
      <w:pPr>
        <w:spacing w:after="0" w:line="240" w:lineRule="auto"/>
        <w:ind w:firstLine="709"/>
        <w:jc w:val="both"/>
        <w:rPr>
          <w:rFonts w:ascii="Times New Roman" w:hAnsi="Times New Roman" w:cs="Times New Roman"/>
          <w:sz w:val="16"/>
          <w:szCs w:val="16"/>
        </w:rPr>
      </w:pPr>
    </w:p>
    <w:p w:rsidR="00D0147A" w:rsidRDefault="002E4A0A" w:rsidP="00D0147A">
      <w:pPr>
        <w:spacing w:after="0"/>
        <w:ind w:firstLine="708"/>
        <w:jc w:val="center"/>
        <w:rPr>
          <w:rFonts w:ascii="Times New Roman" w:hAnsi="Times New Roman" w:cs="Times New Roman"/>
          <w:sz w:val="28"/>
          <w:szCs w:val="28"/>
        </w:rPr>
      </w:pPr>
      <w:r>
        <w:rPr>
          <w:rFonts w:ascii="Times New Roman" w:hAnsi="Times New Roman" w:cs="Times New Roman"/>
          <w:b/>
          <w:sz w:val="28"/>
          <w:szCs w:val="28"/>
        </w:rPr>
        <w:t>в и р і ш и в</w:t>
      </w:r>
      <w:r w:rsidR="00D0147A" w:rsidRPr="006A0B29">
        <w:rPr>
          <w:rFonts w:ascii="Times New Roman" w:hAnsi="Times New Roman" w:cs="Times New Roman"/>
          <w:b/>
          <w:sz w:val="28"/>
          <w:szCs w:val="28"/>
        </w:rPr>
        <w:t>:</w:t>
      </w:r>
    </w:p>
    <w:p w:rsidR="00D0147A" w:rsidRPr="002C41AF" w:rsidRDefault="00D0147A" w:rsidP="00D0147A">
      <w:pPr>
        <w:spacing w:after="0" w:line="240" w:lineRule="auto"/>
        <w:ind w:firstLine="708"/>
        <w:jc w:val="center"/>
        <w:rPr>
          <w:rFonts w:ascii="Times New Roman" w:hAnsi="Times New Roman" w:cs="Times New Roman"/>
          <w:sz w:val="16"/>
          <w:szCs w:val="16"/>
        </w:rPr>
      </w:pPr>
    </w:p>
    <w:p w:rsidR="00D0147A" w:rsidRPr="002E4A0A" w:rsidRDefault="002E4A0A" w:rsidP="00FE4E3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E4A0A">
        <w:rPr>
          <w:rFonts w:ascii="Times New Roman" w:hAnsi="Times New Roman" w:cs="Times New Roman"/>
          <w:sz w:val="28"/>
          <w:szCs w:val="28"/>
        </w:rPr>
        <w:t>Схвали</w:t>
      </w:r>
      <w:r w:rsidR="00D0147A" w:rsidRPr="002E4A0A">
        <w:rPr>
          <w:rFonts w:ascii="Times New Roman" w:hAnsi="Times New Roman" w:cs="Times New Roman"/>
          <w:sz w:val="28"/>
          <w:szCs w:val="28"/>
        </w:rPr>
        <w:t>ти Програму економічного та соціального розвитку Коломийської територіальної громади на 2022</w:t>
      </w:r>
      <w:r w:rsidR="00D243A9">
        <w:rPr>
          <w:rFonts w:ascii="Times New Roman" w:hAnsi="Times New Roman" w:cs="Times New Roman"/>
          <w:sz w:val="28"/>
          <w:szCs w:val="28"/>
        </w:rPr>
        <w:t xml:space="preserve"> – 2024 роки</w:t>
      </w:r>
      <w:r w:rsidR="00D0147A" w:rsidRPr="002E4A0A">
        <w:rPr>
          <w:rFonts w:ascii="Times New Roman" w:hAnsi="Times New Roman" w:cs="Times New Roman"/>
          <w:sz w:val="28"/>
          <w:szCs w:val="28"/>
        </w:rPr>
        <w:t>.</w:t>
      </w:r>
    </w:p>
    <w:p w:rsidR="002E4A0A" w:rsidRPr="00FE4E38" w:rsidRDefault="002E4A0A" w:rsidP="00FE4E38">
      <w:pPr>
        <w:pStyle w:val="a3"/>
        <w:numPr>
          <w:ilvl w:val="0"/>
          <w:numId w:val="2"/>
        </w:numPr>
        <w:spacing w:after="0" w:line="240" w:lineRule="auto"/>
        <w:ind w:left="0" w:firstLine="567"/>
        <w:jc w:val="both"/>
        <w:rPr>
          <w:rFonts w:ascii="Times New Roman" w:hAnsi="Times New Roman" w:cs="Times New Roman"/>
          <w:sz w:val="28"/>
          <w:szCs w:val="28"/>
        </w:rPr>
      </w:pPr>
      <w:r w:rsidRPr="00FE4E38">
        <w:rPr>
          <w:rFonts w:ascii="Times New Roman" w:hAnsi="Times New Roman" w:cs="Times New Roman"/>
          <w:sz w:val="28"/>
          <w:szCs w:val="28"/>
        </w:rPr>
        <w:t xml:space="preserve">Відділу економіки міської ради (Ольга </w:t>
      </w:r>
      <w:proofErr w:type="spellStart"/>
      <w:r w:rsidRPr="00FE4E38">
        <w:rPr>
          <w:rFonts w:ascii="Times New Roman" w:hAnsi="Times New Roman" w:cs="Times New Roman"/>
          <w:sz w:val="28"/>
          <w:szCs w:val="28"/>
        </w:rPr>
        <w:t>Дуляба</w:t>
      </w:r>
      <w:proofErr w:type="spellEnd"/>
      <w:r w:rsidRPr="00FE4E38">
        <w:rPr>
          <w:rFonts w:ascii="Times New Roman" w:hAnsi="Times New Roman" w:cs="Times New Roman"/>
          <w:sz w:val="28"/>
          <w:szCs w:val="28"/>
        </w:rPr>
        <w:t>) подати дану Програму на затвердження міською радою.</w:t>
      </w:r>
    </w:p>
    <w:p w:rsidR="00D0147A" w:rsidRDefault="002E4A0A" w:rsidP="00D01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0147A">
        <w:rPr>
          <w:rFonts w:ascii="Times New Roman" w:hAnsi="Times New Roman" w:cs="Times New Roman"/>
          <w:sz w:val="28"/>
          <w:szCs w:val="28"/>
        </w:rPr>
        <w:t>. Фінансовому управлінню міської ради (Ганна Бакай) при формуванні міського бюджету передбачити кошти на виконання Програми.</w:t>
      </w:r>
    </w:p>
    <w:p w:rsidR="00D0147A" w:rsidRDefault="00D0147A" w:rsidP="00D01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Вважати таким, що втратило чинність </w:t>
      </w:r>
      <w:r w:rsidR="0018617F">
        <w:rPr>
          <w:rFonts w:ascii="Times New Roman" w:hAnsi="Times New Roman" w:cs="Times New Roman"/>
          <w:sz w:val="28"/>
          <w:szCs w:val="28"/>
        </w:rPr>
        <w:t xml:space="preserve">з 01.01.2022 року </w:t>
      </w:r>
      <w:r>
        <w:rPr>
          <w:rFonts w:ascii="Times New Roman" w:hAnsi="Times New Roman" w:cs="Times New Roman"/>
          <w:sz w:val="28"/>
          <w:szCs w:val="28"/>
        </w:rPr>
        <w:t xml:space="preserve">рішення </w:t>
      </w:r>
      <w:r w:rsidR="00FE4E38">
        <w:rPr>
          <w:rFonts w:ascii="Times New Roman" w:hAnsi="Times New Roman" w:cs="Times New Roman"/>
          <w:sz w:val="28"/>
          <w:szCs w:val="28"/>
        </w:rPr>
        <w:t>виконавчого комітету Коломийської міської ради від 25.02</w:t>
      </w:r>
      <w:r>
        <w:rPr>
          <w:rFonts w:ascii="Times New Roman" w:hAnsi="Times New Roman" w:cs="Times New Roman"/>
          <w:sz w:val="28"/>
          <w:szCs w:val="28"/>
        </w:rPr>
        <w:t xml:space="preserve">.2020 р. </w:t>
      </w:r>
      <w:r w:rsidR="00FE4E38">
        <w:rPr>
          <w:rFonts w:ascii="Times New Roman" w:hAnsi="Times New Roman" w:cs="Times New Roman"/>
          <w:sz w:val="28"/>
          <w:szCs w:val="28"/>
        </w:rPr>
        <w:t>№18</w:t>
      </w:r>
      <w:r>
        <w:rPr>
          <w:rFonts w:ascii="Times New Roman" w:hAnsi="Times New Roman" w:cs="Times New Roman"/>
          <w:sz w:val="28"/>
          <w:szCs w:val="28"/>
        </w:rPr>
        <w:t xml:space="preserve"> «Про соціально-економічний та культурний розвиток міста</w:t>
      </w:r>
      <w:r w:rsidR="00FE4E38">
        <w:rPr>
          <w:rFonts w:ascii="Times New Roman" w:hAnsi="Times New Roman" w:cs="Times New Roman"/>
          <w:sz w:val="28"/>
          <w:szCs w:val="28"/>
        </w:rPr>
        <w:t xml:space="preserve"> Коломиї за 2019 рік та схвал</w:t>
      </w:r>
      <w:r>
        <w:rPr>
          <w:rFonts w:ascii="Times New Roman" w:hAnsi="Times New Roman" w:cs="Times New Roman"/>
          <w:sz w:val="28"/>
          <w:szCs w:val="28"/>
        </w:rPr>
        <w:t>ення програми соціально-економічного та культурного розвитку Коломийської міської об</w:t>
      </w:r>
      <w:r w:rsidRPr="00D854F7">
        <w:rPr>
          <w:rFonts w:ascii="Times New Roman" w:hAnsi="Times New Roman" w:cs="Times New Roman"/>
          <w:sz w:val="28"/>
          <w:szCs w:val="28"/>
        </w:rPr>
        <w:t>’</w:t>
      </w:r>
      <w:r>
        <w:rPr>
          <w:rFonts w:ascii="Times New Roman" w:hAnsi="Times New Roman" w:cs="Times New Roman"/>
          <w:sz w:val="28"/>
          <w:szCs w:val="28"/>
        </w:rPr>
        <w:t>єднаної територіальної громади на 2020-2021 роки і основні напрямки н</w:t>
      </w:r>
      <w:r w:rsidR="0018617F">
        <w:rPr>
          <w:rFonts w:ascii="Times New Roman" w:hAnsi="Times New Roman" w:cs="Times New Roman"/>
          <w:sz w:val="28"/>
          <w:szCs w:val="28"/>
        </w:rPr>
        <w:t>а 2022 рік»</w:t>
      </w:r>
      <w:bookmarkStart w:id="0" w:name="_GoBack"/>
      <w:bookmarkEnd w:id="0"/>
      <w:r>
        <w:rPr>
          <w:rFonts w:ascii="Times New Roman" w:hAnsi="Times New Roman" w:cs="Times New Roman"/>
          <w:sz w:val="28"/>
          <w:szCs w:val="28"/>
        </w:rPr>
        <w:t>.</w:t>
      </w:r>
    </w:p>
    <w:p w:rsidR="00D0147A" w:rsidRDefault="00D0147A" w:rsidP="00D01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Організацію виконання рішення покласти на</w:t>
      </w:r>
      <w:r w:rsidRPr="006A0B29">
        <w:rPr>
          <w:rFonts w:ascii="Times New Roman" w:hAnsi="Times New Roman" w:cs="Times New Roman"/>
          <w:sz w:val="28"/>
          <w:szCs w:val="28"/>
        </w:rPr>
        <w:t xml:space="preserve"> заступників міського голови згідно функціональних обов'язків.</w:t>
      </w:r>
    </w:p>
    <w:p w:rsidR="00D0147A" w:rsidRDefault="00D0147A"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D0147A" w:rsidRDefault="00D0147A" w:rsidP="00D0147A">
      <w:pPr>
        <w:spacing w:after="0" w:line="240" w:lineRule="auto"/>
        <w:jc w:val="both"/>
        <w:rPr>
          <w:rFonts w:ascii="Times New Roman" w:hAnsi="Times New Roman" w:cs="Times New Roman"/>
          <w:b/>
          <w:sz w:val="28"/>
          <w:szCs w:val="28"/>
        </w:rPr>
      </w:pPr>
      <w:r w:rsidRPr="002C41AF">
        <w:rPr>
          <w:rFonts w:ascii="Times New Roman" w:hAnsi="Times New Roman" w:cs="Times New Roman"/>
          <w:b/>
          <w:sz w:val="28"/>
          <w:szCs w:val="28"/>
        </w:rPr>
        <w:t>Міський г</w:t>
      </w:r>
      <w:r>
        <w:rPr>
          <w:rFonts w:ascii="Times New Roman" w:hAnsi="Times New Roman" w:cs="Times New Roman"/>
          <w:b/>
          <w:sz w:val="28"/>
          <w:szCs w:val="28"/>
        </w:rPr>
        <w:t>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FE4E38" w:rsidRDefault="00FE4E38" w:rsidP="00D0147A">
      <w:pPr>
        <w:spacing w:after="0" w:line="240" w:lineRule="auto"/>
        <w:jc w:val="both"/>
        <w:rPr>
          <w:rFonts w:ascii="Times New Roman" w:hAnsi="Times New Roman" w:cs="Times New Roman"/>
          <w:b/>
          <w:sz w:val="28"/>
          <w:szCs w:val="28"/>
        </w:rPr>
      </w:pPr>
    </w:p>
    <w:p w:rsidR="0020763F" w:rsidRDefault="0020763F" w:rsidP="00FE4E38">
      <w:pPr>
        <w:spacing w:after="0" w:line="240" w:lineRule="auto"/>
        <w:jc w:val="right"/>
        <w:rPr>
          <w:rFonts w:ascii="Times New Roman" w:hAnsi="Times New Roman" w:cs="Times New Roman"/>
          <w:b/>
          <w:sz w:val="28"/>
          <w:szCs w:val="28"/>
        </w:rPr>
      </w:pPr>
    </w:p>
    <w:p w:rsidR="00FE4E38" w:rsidRDefault="00FE4E38" w:rsidP="00FE4E3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E4E38">
        <w:rPr>
          <w:rFonts w:ascii="Times New Roman" w:hAnsi="Times New Roman" w:cs="Times New Roman"/>
          <w:sz w:val="28"/>
          <w:szCs w:val="28"/>
        </w:rPr>
        <w:t>СХВАЛЕНО</w:t>
      </w:r>
    </w:p>
    <w:p w:rsidR="00FE4E38" w:rsidRDefault="00FE4E38" w:rsidP="00FE4E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FE4E38" w:rsidRDefault="00FE4E38" w:rsidP="00FE4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міської ради</w:t>
      </w:r>
    </w:p>
    <w:p w:rsidR="00FE4E38" w:rsidRPr="00FE4E38" w:rsidRDefault="00FE4E38" w:rsidP="00FE4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411E">
        <w:rPr>
          <w:rFonts w:ascii="Times New Roman" w:hAnsi="Times New Roman" w:cs="Times New Roman"/>
          <w:sz w:val="28"/>
          <w:szCs w:val="28"/>
        </w:rPr>
        <w:tab/>
      </w:r>
      <w:r w:rsidR="001F411E">
        <w:rPr>
          <w:rFonts w:ascii="Times New Roman" w:hAnsi="Times New Roman" w:cs="Times New Roman"/>
          <w:sz w:val="28"/>
          <w:szCs w:val="28"/>
        </w:rPr>
        <w:tab/>
      </w:r>
      <w:r w:rsidR="001F411E">
        <w:rPr>
          <w:rFonts w:ascii="Times New Roman" w:hAnsi="Times New Roman" w:cs="Times New Roman"/>
          <w:sz w:val="28"/>
          <w:szCs w:val="28"/>
        </w:rPr>
        <w:tab/>
      </w:r>
      <w:r w:rsidR="001F411E">
        <w:rPr>
          <w:rFonts w:ascii="Times New Roman" w:hAnsi="Times New Roman" w:cs="Times New Roman"/>
          <w:sz w:val="28"/>
          <w:szCs w:val="28"/>
        </w:rPr>
        <w:tab/>
        <w:t xml:space="preserve">        </w:t>
      </w:r>
      <w:r>
        <w:rPr>
          <w:rFonts w:ascii="Times New Roman" w:hAnsi="Times New Roman" w:cs="Times New Roman"/>
          <w:sz w:val="28"/>
          <w:szCs w:val="28"/>
        </w:rPr>
        <w:t>від _______2021р. №_____</w:t>
      </w:r>
    </w:p>
    <w:p w:rsidR="00D0147A" w:rsidRDefault="00D0147A"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Pr="00087753" w:rsidRDefault="0020763F" w:rsidP="002076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ПРОГРАМА</w:t>
      </w:r>
    </w:p>
    <w:p w:rsidR="0020763F" w:rsidRDefault="0020763F" w:rsidP="002076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економічного та соціаль</w:t>
      </w:r>
      <w:r w:rsidRPr="00087753">
        <w:rPr>
          <w:rFonts w:ascii="Times New Roman" w:hAnsi="Times New Roman" w:cs="Times New Roman"/>
          <w:b/>
          <w:sz w:val="28"/>
          <w:szCs w:val="28"/>
        </w:rPr>
        <w:t>ного розвитку</w:t>
      </w:r>
    </w:p>
    <w:p w:rsidR="0020763F" w:rsidRPr="006A0B29" w:rsidRDefault="0020763F" w:rsidP="0020763F">
      <w:pPr>
        <w:spacing w:after="0" w:line="240" w:lineRule="auto"/>
        <w:jc w:val="center"/>
        <w:rPr>
          <w:rFonts w:ascii="Times New Roman" w:hAnsi="Times New Roman" w:cs="Times New Roman"/>
          <w:sz w:val="28"/>
          <w:szCs w:val="28"/>
        </w:rPr>
      </w:pPr>
      <w:r w:rsidRPr="00087753">
        <w:rPr>
          <w:rFonts w:ascii="Times New Roman" w:hAnsi="Times New Roman" w:cs="Times New Roman"/>
          <w:b/>
          <w:sz w:val="28"/>
          <w:szCs w:val="28"/>
        </w:rPr>
        <w:t xml:space="preserve"> </w:t>
      </w:r>
      <w:r>
        <w:rPr>
          <w:rFonts w:ascii="Times New Roman" w:hAnsi="Times New Roman" w:cs="Times New Roman"/>
          <w:b/>
          <w:sz w:val="28"/>
          <w:szCs w:val="28"/>
        </w:rPr>
        <w:t>Коломийської територіальної громади на 2022-2024 роки</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Default="0020763F" w:rsidP="0020763F">
      <w:pPr>
        <w:spacing w:after="0"/>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Розробник П</w:t>
      </w:r>
      <w:r w:rsidRPr="0007790B">
        <w:rPr>
          <w:rFonts w:ascii="Times New Roman" w:hAnsi="Times New Roman" w:cs="Times New Roman"/>
          <w:b/>
          <w:sz w:val="28"/>
          <w:szCs w:val="28"/>
        </w:rPr>
        <w:t>рограми</w:t>
      </w:r>
    </w:p>
    <w:p w:rsidR="0020763F" w:rsidRPr="006A0B29" w:rsidRDefault="0020763F" w:rsidP="0020763F">
      <w:pPr>
        <w:tabs>
          <w:tab w:val="left" w:pos="5245"/>
          <w:tab w:val="left" w:pos="55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Відділ економіки </w:t>
      </w:r>
      <w:r w:rsidRPr="006A0B29">
        <w:rPr>
          <w:rFonts w:ascii="Times New Roman" w:hAnsi="Times New Roman" w:cs="Times New Roman"/>
          <w:sz w:val="28"/>
          <w:szCs w:val="28"/>
        </w:rPr>
        <w:t xml:space="preserve">міської </w:t>
      </w:r>
      <w:r>
        <w:rPr>
          <w:rFonts w:ascii="Times New Roman" w:hAnsi="Times New Roman" w:cs="Times New Roman"/>
          <w:sz w:val="28"/>
          <w:szCs w:val="28"/>
        </w:rPr>
        <w:t xml:space="preserve">ради                  </w:t>
      </w:r>
      <w:r>
        <w:rPr>
          <w:rFonts w:ascii="Times New Roman" w:hAnsi="Times New Roman" w:cs="Times New Roman"/>
          <w:b/>
          <w:sz w:val="28"/>
          <w:szCs w:val="28"/>
        </w:rPr>
        <w:t>Ольга ДУЛЯБА</w:t>
      </w:r>
      <w:r w:rsidRPr="006A0B29">
        <w:rPr>
          <w:rFonts w:ascii="Times New Roman" w:hAnsi="Times New Roman" w:cs="Times New Roman"/>
          <w:sz w:val="28"/>
          <w:szCs w:val="28"/>
        </w:rPr>
        <w:t xml:space="preserve">      ________________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Керівник П</w:t>
      </w:r>
      <w:r w:rsidRPr="0007790B">
        <w:rPr>
          <w:rFonts w:ascii="Times New Roman" w:hAnsi="Times New Roman" w:cs="Times New Roman"/>
          <w:b/>
          <w:sz w:val="28"/>
          <w:szCs w:val="28"/>
        </w:rPr>
        <w:t>рограми</w:t>
      </w:r>
      <w:r>
        <w:rPr>
          <w:rFonts w:ascii="Times New Roman" w:hAnsi="Times New Roman" w:cs="Times New Roman"/>
          <w:sz w:val="28"/>
          <w:szCs w:val="28"/>
        </w:rPr>
        <w:t xml:space="preserve">                    </w:t>
      </w:r>
      <w:r w:rsidR="00E77A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B29">
        <w:rPr>
          <w:rFonts w:ascii="Times New Roman" w:hAnsi="Times New Roman" w:cs="Times New Roman"/>
          <w:sz w:val="28"/>
          <w:szCs w:val="28"/>
        </w:rPr>
        <w:t xml:space="preserve"> </w:t>
      </w:r>
      <w:r>
        <w:rPr>
          <w:rFonts w:ascii="Times New Roman" w:hAnsi="Times New Roman" w:cs="Times New Roman"/>
          <w:b/>
          <w:sz w:val="28"/>
          <w:szCs w:val="28"/>
        </w:rPr>
        <w:t>Микола АНДРУСЯК</w:t>
      </w:r>
      <w:r w:rsidRPr="006A0B29">
        <w:rPr>
          <w:rFonts w:ascii="Times New Roman" w:hAnsi="Times New Roman" w:cs="Times New Roman"/>
          <w:sz w:val="28"/>
          <w:szCs w:val="28"/>
        </w:rPr>
        <w:t xml:space="preserve"> ________________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sz w:val="28"/>
          <w:szCs w:val="28"/>
        </w:rPr>
      </w:pPr>
      <w:r w:rsidRPr="001C26C8">
        <w:rPr>
          <w:rFonts w:ascii="Times New Roman" w:hAnsi="Times New Roman" w:cs="Times New Roman"/>
          <w:sz w:val="28"/>
          <w:szCs w:val="28"/>
        </w:rPr>
        <w:t>ПОГОДЖЕНО</w:t>
      </w:r>
      <w:r>
        <w:rPr>
          <w:rFonts w:ascii="Times New Roman" w:hAnsi="Times New Roman" w:cs="Times New Roman"/>
          <w:sz w:val="28"/>
          <w:szCs w:val="28"/>
        </w:rPr>
        <w:t>:</w:t>
      </w: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Фінансове управління</w:t>
      </w:r>
    </w:p>
    <w:p w:rsidR="0020763F" w:rsidRPr="006A0B29" w:rsidRDefault="0020763F" w:rsidP="0020763F">
      <w:pPr>
        <w:tabs>
          <w:tab w:val="left" w:pos="5387"/>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sidRPr="006A0B2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Ольга ЦИГАНЧУК</w:t>
      </w:r>
      <w:r>
        <w:rPr>
          <w:rFonts w:ascii="Times New Roman" w:hAnsi="Times New Roman" w:cs="Times New Roman"/>
          <w:sz w:val="28"/>
          <w:szCs w:val="28"/>
        </w:rPr>
        <w:t>_______________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Юридичний відділ</w:t>
      </w:r>
    </w:p>
    <w:p w:rsidR="0020763F" w:rsidRPr="006A0B29" w:rsidRDefault="0020763F" w:rsidP="0020763F">
      <w:pPr>
        <w:tabs>
          <w:tab w:val="left" w:pos="5245"/>
          <w:tab w:val="left" w:pos="5529"/>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Pr>
          <w:rFonts w:ascii="Times New Roman" w:hAnsi="Times New Roman" w:cs="Times New Roman"/>
          <w:b/>
          <w:sz w:val="28"/>
          <w:szCs w:val="28"/>
        </w:rPr>
        <w:t xml:space="preserve">         </w:t>
      </w:r>
      <w:r w:rsidRPr="001C26C8">
        <w:rPr>
          <w:rFonts w:ascii="Times New Roman" w:hAnsi="Times New Roman" w:cs="Times New Roman"/>
          <w:b/>
          <w:sz w:val="28"/>
          <w:szCs w:val="28"/>
        </w:rPr>
        <w:t xml:space="preserve">   </w:t>
      </w:r>
      <w:r>
        <w:rPr>
          <w:rFonts w:ascii="Times New Roman" w:hAnsi="Times New Roman" w:cs="Times New Roman"/>
          <w:b/>
          <w:sz w:val="28"/>
          <w:szCs w:val="28"/>
        </w:rPr>
        <w:t>Любов СОНЧАК</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w:t>
      </w:r>
    </w:p>
    <w:p w:rsidR="0020763F"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center"/>
        <w:rPr>
          <w:rFonts w:ascii="Times New Roman" w:hAnsi="Times New Roman" w:cs="Times New Roman"/>
          <w:b/>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667C22" w:rsidRPr="00910FB8" w:rsidRDefault="00667C22" w:rsidP="00667C22">
      <w:pPr>
        <w:spacing w:after="0" w:line="240" w:lineRule="auto"/>
        <w:jc w:val="center"/>
        <w:rPr>
          <w:rFonts w:ascii="Times New Roman" w:hAnsi="Times New Roman" w:cs="Times New Roman"/>
          <w:b/>
          <w:sz w:val="28"/>
          <w:szCs w:val="28"/>
        </w:rPr>
      </w:pPr>
      <w:r w:rsidRPr="00910FB8">
        <w:rPr>
          <w:rFonts w:ascii="Times New Roman" w:hAnsi="Times New Roman" w:cs="Times New Roman"/>
          <w:b/>
          <w:sz w:val="28"/>
          <w:szCs w:val="28"/>
        </w:rPr>
        <w:t>ПАСПОРТ ПРОГРАМИ</w:t>
      </w:r>
    </w:p>
    <w:p w:rsidR="00667C22" w:rsidRDefault="00667C22" w:rsidP="0066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економічного та соціаль</w:t>
      </w:r>
      <w:r w:rsidRPr="00087753">
        <w:rPr>
          <w:rFonts w:ascii="Times New Roman" w:hAnsi="Times New Roman" w:cs="Times New Roman"/>
          <w:b/>
          <w:sz w:val="28"/>
          <w:szCs w:val="28"/>
        </w:rPr>
        <w:t>ного розвитку</w:t>
      </w:r>
    </w:p>
    <w:p w:rsidR="00667C22" w:rsidRDefault="00667C22" w:rsidP="00667C22">
      <w:pPr>
        <w:spacing w:after="0" w:line="240" w:lineRule="auto"/>
        <w:jc w:val="center"/>
        <w:rPr>
          <w:rFonts w:ascii="Times New Roman" w:hAnsi="Times New Roman" w:cs="Times New Roman"/>
          <w:b/>
          <w:sz w:val="28"/>
          <w:szCs w:val="28"/>
        </w:rPr>
      </w:pPr>
      <w:r w:rsidRPr="00087753">
        <w:rPr>
          <w:rFonts w:ascii="Times New Roman" w:hAnsi="Times New Roman" w:cs="Times New Roman"/>
          <w:b/>
          <w:sz w:val="28"/>
          <w:szCs w:val="28"/>
        </w:rPr>
        <w:t xml:space="preserve"> </w:t>
      </w:r>
      <w:r>
        <w:rPr>
          <w:rFonts w:ascii="Times New Roman" w:hAnsi="Times New Roman" w:cs="Times New Roman"/>
          <w:b/>
          <w:sz w:val="28"/>
          <w:szCs w:val="28"/>
        </w:rPr>
        <w:t>Коломийської територіальної громади на 2022-2024 роки</w:t>
      </w:r>
    </w:p>
    <w:p w:rsidR="00667C22" w:rsidRDefault="00667C22" w:rsidP="00667C22">
      <w:pPr>
        <w:spacing w:after="0" w:line="240" w:lineRule="auto"/>
        <w:jc w:val="center"/>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sz w:val="28"/>
          <w:szCs w:val="28"/>
        </w:rPr>
      </w:pPr>
      <w:r w:rsidRPr="00D854F7">
        <w:rPr>
          <w:rFonts w:ascii="Times New Roman" w:hAnsi="Times New Roman" w:cs="Times New Roman"/>
          <w:b/>
          <w:color w:val="000000"/>
          <w:sz w:val="28"/>
          <w:szCs w:val="28"/>
        </w:rPr>
        <w:t xml:space="preserve">1. Ініціатор розроблення Програми (замовник): </w:t>
      </w:r>
      <w:r w:rsidRPr="00D854F7">
        <w:rPr>
          <w:rFonts w:ascii="Times New Roman" w:hAnsi="Times New Roman" w:cs="Times New Roman"/>
          <w:sz w:val="28"/>
          <w:szCs w:val="28"/>
        </w:rPr>
        <w:t xml:space="preserve">Коломийська міська рада </w:t>
      </w:r>
    </w:p>
    <w:p w:rsidR="00667C22" w:rsidRPr="00D854F7" w:rsidRDefault="00667C22" w:rsidP="00667C22">
      <w:pPr>
        <w:spacing w:after="0"/>
        <w:jc w:val="both"/>
        <w:rPr>
          <w:rFonts w:ascii="Times New Roman" w:hAnsi="Times New Roman" w:cs="Times New Roman"/>
          <w:sz w:val="28"/>
          <w:szCs w:val="28"/>
        </w:rPr>
      </w:pPr>
    </w:p>
    <w:p w:rsidR="00667C22" w:rsidRPr="00D854F7" w:rsidRDefault="00667C22" w:rsidP="00667C22">
      <w:pPr>
        <w:spacing w:after="0"/>
        <w:jc w:val="both"/>
        <w:rPr>
          <w:rFonts w:ascii="Times New Roman" w:hAnsi="Times New Roman" w:cs="Times New Roman"/>
          <w:sz w:val="28"/>
          <w:szCs w:val="28"/>
        </w:rPr>
      </w:pPr>
      <w:r w:rsidRPr="00D854F7">
        <w:rPr>
          <w:rFonts w:ascii="Times New Roman" w:hAnsi="Times New Roman" w:cs="Times New Roman"/>
          <w:b/>
          <w:color w:val="000000"/>
          <w:sz w:val="28"/>
          <w:szCs w:val="28"/>
        </w:rPr>
        <w:t xml:space="preserve">2. Розробник Програми: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w:t>
      </w:r>
      <w:r>
        <w:rPr>
          <w:rFonts w:ascii="Times New Roman" w:hAnsi="Times New Roman" w:cs="Times New Roman"/>
          <w:sz w:val="28"/>
          <w:szCs w:val="28"/>
        </w:rPr>
        <w:t xml:space="preserve">Відділ економіки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Коломийської міської ради</w:t>
      </w:r>
      <w:r w:rsidRPr="00D854F7">
        <w:rPr>
          <w:rFonts w:ascii="Times New Roman" w:hAnsi="Times New Roman" w:cs="Times New Roman"/>
          <w:sz w:val="28"/>
          <w:szCs w:val="28"/>
        </w:rPr>
        <w:t xml:space="preserve"> </w:t>
      </w:r>
    </w:p>
    <w:p w:rsidR="00667C22" w:rsidRDefault="00667C22" w:rsidP="00667C22">
      <w:pPr>
        <w:spacing w:after="0"/>
        <w:jc w:val="both"/>
        <w:rPr>
          <w:rFonts w:ascii="Times New Roman" w:hAnsi="Times New Roman" w:cs="Times New Roman"/>
          <w:b/>
          <w:color w:val="000000"/>
          <w:sz w:val="28"/>
          <w:szCs w:val="28"/>
        </w:rPr>
      </w:pPr>
    </w:p>
    <w:p w:rsidR="00667C22" w:rsidRPr="00D854F7" w:rsidRDefault="00667C22" w:rsidP="00667C22">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3. Термін реалізації Програми: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3 роки</w:t>
      </w:r>
    </w:p>
    <w:p w:rsidR="00667C22" w:rsidRDefault="00667C22" w:rsidP="00667C22">
      <w:pPr>
        <w:spacing w:after="0"/>
        <w:jc w:val="both"/>
        <w:rPr>
          <w:rFonts w:ascii="Times New Roman" w:hAnsi="Times New Roman" w:cs="Times New Roman"/>
          <w:b/>
          <w:color w:val="000000"/>
          <w:sz w:val="28"/>
          <w:szCs w:val="28"/>
        </w:rPr>
      </w:pPr>
    </w:p>
    <w:p w:rsidR="00667C22" w:rsidRPr="00D854F7" w:rsidRDefault="00667C22" w:rsidP="00667C22">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 xml:space="preserve">4. Етапи фінансування Програми: </w:t>
      </w:r>
      <w:r>
        <w:rPr>
          <w:rFonts w:ascii="Times New Roman" w:hAnsi="Times New Roman" w:cs="Times New Roman"/>
          <w:b/>
          <w:color w:val="000000"/>
          <w:sz w:val="28"/>
          <w:szCs w:val="28"/>
        </w:rPr>
        <w:t xml:space="preserve">                         </w:t>
      </w:r>
      <w:r w:rsidRPr="00D854F7">
        <w:rPr>
          <w:rFonts w:ascii="Times New Roman" w:hAnsi="Times New Roman" w:cs="Times New Roman"/>
          <w:color w:val="000000"/>
          <w:sz w:val="28"/>
          <w:szCs w:val="28"/>
        </w:rPr>
        <w:t>202</w:t>
      </w:r>
      <w:r>
        <w:rPr>
          <w:rFonts w:ascii="Times New Roman" w:hAnsi="Times New Roman" w:cs="Times New Roman"/>
          <w:color w:val="000000"/>
          <w:sz w:val="28"/>
          <w:szCs w:val="28"/>
        </w:rPr>
        <w:t>2-2024 роки</w:t>
      </w:r>
    </w:p>
    <w:p w:rsidR="00667C22" w:rsidRDefault="00667C22" w:rsidP="00667C22">
      <w:pPr>
        <w:spacing w:after="0"/>
        <w:ind w:left="6372" w:hanging="6372"/>
        <w:jc w:val="both"/>
        <w:rPr>
          <w:rFonts w:ascii="Times New Roman" w:hAnsi="Times New Roman" w:cs="Times New Roman"/>
          <w:b/>
          <w:color w:val="000000"/>
          <w:sz w:val="28"/>
          <w:szCs w:val="28"/>
        </w:rPr>
      </w:pPr>
    </w:p>
    <w:p w:rsidR="00667C22" w:rsidRPr="00577CB1" w:rsidRDefault="00667C22" w:rsidP="00667C22">
      <w:pPr>
        <w:spacing w:after="0"/>
        <w:ind w:left="6372" w:hanging="6372"/>
        <w:jc w:val="both"/>
        <w:rPr>
          <w:rFonts w:ascii="Times New Roman" w:hAnsi="Times New Roman" w:cs="Times New Roman"/>
          <w:sz w:val="28"/>
          <w:szCs w:val="28"/>
        </w:rPr>
      </w:pPr>
      <w:r w:rsidRPr="00D854F7">
        <w:rPr>
          <w:rFonts w:ascii="Times New Roman" w:hAnsi="Times New Roman" w:cs="Times New Roman"/>
          <w:b/>
          <w:color w:val="000000"/>
          <w:sz w:val="28"/>
          <w:szCs w:val="28"/>
        </w:rPr>
        <w:t xml:space="preserve">5. Обсяг фінансування Програми </w:t>
      </w:r>
      <w:r w:rsidRPr="00B972FD">
        <w:rPr>
          <w:rFonts w:ascii="Times New Roman" w:hAnsi="Times New Roman" w:cs="Times New Roman"/>
          <w:b/>
          <w:color w:val="000000"/>
          <w:sz w:val="28"/>
          <w:szCs w:val="28"/>
        </w:rPr>
        <w:t>(тис. грн</w:t>
      </w:r>
      <w:r w:rsidRPr="00577CB1">
        <w:rPr>
          <w:rFonts w:ascii="Times New Roman" w:hAnsi="Times New Roman" w:cs="Times New Roman"/>
          <w:b/>
          <w:sz w:val="28"/>
          <w:szCs w:val="28"/>
        </w:rPr>
        <w:t xml:space="preserve">): </w:t>
      </w:r>
      <w:r w:rsidRPr="00577CB1">
        <w:rPr>
          <w:rFonts w:ascii="Times New Roman" w:hAnsi="Times New Roman" w:cs="Times New Roman"/>
          <w:sz w:val="28"/>
          <w:szCs w:val="28"/>
        </w:rPr>
        <w:t xml:space="preserve">       840,00</w:t>
      </w:r>
      <w:r w:rsidRPr="00577CB1">
        <w:rPr>
          <w:rFonts w:ascii="Times New Roman" w:hAnsi="Times New Roman" w:cs="Times New Roman"/>
          <w:b/>
          <w:sz w:val="28"/>
          <w:szCs w:val="28"/>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1701"/>
        <w:gridCol w:w="1701"/>
        <w:gridCol w:w="1729"/>
      </w:tblGrid>
      <w:tr w:rsidR="00667C22" w:rsidRPr="003F2E58" w:rsidTr="0018617F">
        <w:trPr>
          <w:trHeight w:val="195"/>
        </w:trPr>
        <w:tc>
          <w:tcPr>
            <w:tcW w:w="1418" w:type="dxa"/>
            <w:vMerge w:val="restart"/>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Роки</w:t>
            </w:r>
          </w:p>
        </w:tc>
        <w:tc>
          <w:tcPr>
            <w:tcW w:w="8108" w:type="dxa"/>
            <w:gridSpan w:val="5"/>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Обсяги фінансування, тис. грн.</w:t>
            </w:r>
          </w:p>
        </w:tc>
      </w:tr>
      <w:tr w:rsidR="00667C22" w:rsidRPr="003F2E58" w:rsidTr="0018617F">
        <w:trPr>
          <w:trHeight w:val="195"/>
        </w:trPr>
        <w:tc>
          <w:tcPr>
            <w:tcW w:w="1418" w:type="dxa"/>
            <w:vMerge/>
          </w:tcPr>
          <w:p w:rsidR="00667C22" w:rsidRPr="00A2739C" w:rsidRDefault="00667C22" w:rsidP="0018617F">
            <w:pPr>
              <w:spacing w:after="0"/>
              <w:jc w:val="center"/>
              <w:rPr>
                <w:rFonts w:ascii="Times New Roman" w:hAnsi="Times New Roman" w:cs="Times New Roman"/>
                <w:color w:val="000000"/>
                <w:sz w:val="28"/>
                <w:szCs w:val="28"/>
              </w:rPr>
            </w:pPr>
          </w:p>
        </w:tc>
        <w:tc>
          <w:tcPr>
            <w:tcW w:w="1134" w:type="dxa"/>
            <w:vMerge w:val="restart"/>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Всього</w:t>
            </w:r>
          </w:p>
        </w:tc>
        <w:tc>
          <w:tcPr>
            <w:tcW w:w="6974" w:type="dxa"/>
            <w:gridSpan w:val="4"/>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В т.ч. за джерелами фінансування</w:t>
            </w:r>
          </w:p>
        </w:tc>
      </w:tr>
      <w:tr w:rsidR="00667C22" w:rsidRPr="003F2E58" w:rsidTr="0018617F">
        <w:tc>
          <w:tcPr>
            <w:tcW w:w="1418" w:type="dxa"/>
            <w:vMerge/>
          </w:tcPr>
          <w:p w:rsidR="00667C22" w:rsidRPr="00A2739C" w:rsidRDefault="00667C22" w:rsidP="0018617F">
            <w:pPr>
              <w:spacing w:after="0"/>
              <w:jc w:val="center"/>
              <w:rPr>
                <w:rFonts w:ascii="Times New Roman" w:hAnsi="Times New Roman" w:cs="Times New Roman"/>
                <w:color w:val="000000"/>
                <w:sz w:val="28"/>
                <w:szCs w:val="28"/>
              </w:rPr>
            </w:pPr>
          </w:p>
        </w:tc>
        <w:tc>
          <w:tcPr>
            <w:tcW w:w="1134" w:type="dxa"/>
            <w:vMerge/>
          </w:tcPr>
          <w:p w:rsidR="00667C22" w:rsidRPr="00A2739C" w:rsidRDefault="00667C22" w:rsidP="0018617F">
            <w:pPr>
              <w:spacing w:after="0"/>
              <w:jc w:val="center"/>
              <w:rPr>
                <w:rFonts w:ascii="Times New Roman" w:hAnsi="Times New Roman" w:cs="Times New Roman"/>
                <w:color w:val="000000"/>
                <w:sz w:val="28"/>
                <w:szCs w:val="28"/>
              </w:rPr>
            </w:pPr>
          </w:p>
        </w:tc>
        <w:tc>
          <w:tcPr>
            <w:tcW w:w="1843" w:type="dxa"/>
          </w:tcPr>
          <w:p w:rsidR="00667C22" w:rsidRPr="00A2739C" w:rsidRDefault="00667C22" w:rsidP="0018617F">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Державний бюджет</w:t>
            </w:r>
          </w:p>
        </w:tc>
        <w:tc>
          <w:tcPr>
            <w:tcW w:w="1701" w:type="dxa"/>
          </w:tcPr>
          <w:p w:rsidR="00667C22" w:rsidRPr="00A2739C" w:rsidRDefault="00667C22" w:rsidP="0018617F">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Обласний бюджет</w:t>
            </w:r>
          </w:p>
        </w:tc>
        <w:tc>
          <w:tcPr>
            <w:tcW w:w="1701" w:type="dxa"/>
          </w:tcPr>
          <w:p w:rsidR="00667C22" w:rsidRPr="00A2739C" w:rsidRDefault="00667C22" w:rsidP="0018617F">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Міський бюджет</w:t>
            </w:r>
          </w:p>
        </w:tc>
        <w:tc>
          <w:tcPr>
            <w:tcW w:w="1729" w:type="dxa"/>
          </w:tcPr>
          <w:p w:rsidR="00667C22" w:rsidRPr="00A2739C" w:rsidRDefault="00667C22" w:rsidP="0018617F">
            <w:pPr>
              <w:spacing w:after="0" w:line="240" w:lineRule="auto"/>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Інші джерела</w:t>
            </w:r>
          </w:p>
        </w:tc>
      </w:tr>
      <w:tr w:rsidR="00667C22" w:rsidRPr="00C55D3C" w:rsidTr="0018617F">
        <w:tc>
          <w:tcPr>
            <w:tcW w:w="1418" w:type="dxa"/>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2022</w:t>
            </w:r>
            <w:r>
              <w:rPr>
                <w:rFonts w:ascii="Times New Roman" w:hAnsi="Times New Roman" w:cs="Times New Roman"/>
                <w:color w:val="000000"/>
                <w:sz w:val="28"/>
                <w:szCs w:val="28"/>
              </w:rPr>
              <w:t>-2024</w:t>
            </w:r>
          </w:p>
        </w:tc>
        <w:tc>
          <w:tcPr>
            <w:tcW w:w="1134" w:type="dxa"/>
          </w:tcPr>
          <w:p w:rsidR="00667C22" w:rsidRPr="00577CB1" w:rsidRDefault="00667C22" w:rsidP="0018617F">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840</w:t>
            </w:r>
            <w:r w:rsidRPr="00577CB1">
              <w:rPr>
                <w:rFonts w:ascii="Times New Roman" w:hAnsi="Times New Roman" w:cs="Times New Roman"/>
                <w:bCs/>
                <w:sz w:val="28"/>
                <w:szCs w:val="28"/>
                <w:lang w:eastAsia="uk-UA"/>
              </w:rPr>
              <w:t>,0</w:t>
            </w:r>
          </w:p>
        </w:tc>
        <w:tc>
          <w:tcPr>
            <w:tcW w:w="1843" w:type="dxa"/>
          </w:tcPr>
          <w:p w:rsidR="00667C22" w:rsidRPr="00577CB1" w:rsidRDefault="00667C22" w:rsidP="0018617F">
            <w:pPr>
              <w:spacing w:after="0"/>
              <w:jc w:val="center"/>
              <w:rPr>
                <w:rFonts w:ascii="Times New Roman" w:hAnsi="Times New Roman" w:cs="Times New Roman"/>
                <w:sz w:val="28"/>
                <w:szCs w:val="28"/>
              </w:rPr>
            </w:pPr>
            <w:r w:rsidRPr="00577CB1">
              <w:rPr>
                <w:rFonts w:ascii="Times New Roman" w:hAnsi="Times New Roman" w:cs="Times New Roman"/>
                <w:sz w:val="28"/>
                <w:szCs w:val="28"/>
              </w:rPr>
              <w:t>-</w:t>
            </w:r>
          </w:p>
        </w:tc>
        <w:tc>
          <w:tcPr>
            <w:tcW w:w="1701" w:type="dxa"/>
          </w:tcPr>
          <w:p w:rsidR="00667C22" w:rsidRPr="00577CB1" w:rsidRDefault="00667C22" w:rsidP="0018617F">
            <w:pPr>
              <w:autoSpaceDE w:val="0"/>
              <w:autoSpaceDN w:val="0"/>
              <w:adjustRightInd w:val="0"/>
              <w:spacing w:after="0"/>
              <w:jc w:val="center"/>
              <w:rPr>
                <w:rFonts w:ascii="Times New Roman" w:hAnsi="Times New Roman" w:cs="Times New Roman"/>
                <w:bCs/>
                <w:sz w:val="28"/>
                <w:szCs w:val="28"/>
                <w:lang w:eastAsia="uk-UA"/>
              </w:rPr>
            </w:pPr>
            <w:r w:rsidRPr="00577CB1">
              <w:rPr>
                <w:rFonts w:ascii="Times New Roman" w:hAnsi="Times New Roman" w:cs="Times New Roman"/>
                <w:bCs/>
                <w:sz w:val="28"/>
                <w:szCs w:val="28"/>
                <w:lang w:eastAsia="uk-UA"/>
              </w:rPr>
              <w:t>-</w:t>
            </w:r>
          </w:p>
        </w:tc>
        <w:tc>
          <w:tcPr>
            <w:tcW w:w="1701" w:type="dxa"/>
          </w:tcPr>
          <w:p w:rsidR="00667C22" w:rsidRPr="00577CB1" w:rsidRDefault="00667C22" w:rsidP="0018617F">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840</w:t>
            </w:r>
            <w:r w:rsidRPr="00577CB1">
              <w:rPr>
                <w:rFonts w:ascii="Times New Roman" w:hAnsi="Times New Roman" w:cs="Times New Roman"/>
                <w:bCs/>
                <w:sz w:val="28"/>
                <w:szCs w:val="28"/>
                <w:lang w:eastAsia="uk-UA"/>
              </w:rPr>
              <w:t>,0</w:t>
            </w:r>
          </w:p>
        </w:tc>
        <w:tc>
          <w:tcPr>
            <w:tcW w:w="1729" w:type="dxa"/>
          </w:tcPr>
          <w:p w:rsidR="00667C22" w:rsidRPr="00A2739C" w:rsidRDefault="00667C22" w:rsidP="0018617F">
            <w:pPr>
              <w:autoSpaceDE w:val="0"/>
              <w:autoSpaceDN w:val="0"/>
              <w:adjustRightInd w:val="0"/>
              <w:spacing w:after="0"/>
              <w:jc w:val="center"/>
              <w:rPr>
                <w:rFonts w:ascii="Times New Roman" w:hAnsi="Times New Roman" w:cs="Times New Roman"/>
                <w:bCs/>
                <w:sz w:val="28"/>
                <w:szCs w:val="28"/>
                <w:lang w:eastAsia="uk-UA"/>
              </w:rPr>
            </w:pPr>
            <w:r>
              <w:rPr>
                <w:rFonts w:ascii="Times New Roman" w:hAnsi="Times New Roman" w:cs="Times New Roman"/>
                <w:bCs/>
                <w:sz w:val="28"/>
                <w:szCs w:val="28"/>
                <w:lang w:eastAsia="uk-UA"/>
              </w:rPr>
              <w:t>-</w:t>
            </w:r>
          </w:p>
        </w:tc>
      </w:tr>
      <w:tr w:rsidR="00667C22" w:rsidRPr="00C55D3C" w:rsidTr="0018617F">
        <w:tc>
          <w:tcPr>
            <w:tcW w:w="1418" w:type="dxa"/>
          </w:tcPr>
          <w:p w:rsidR="00667C22" w:rsidRPr="00127B32" w:rsidRDefault="00667C22" w:rsidP="0018617F">
            <w:pPr>
              <w:spacing w:after="0"/>
              <w:jc w:val="center"/>
              <w:rPr>
                <w:rFonts w:ascii="Times New Roman" w:hAnsi="Times New Roman" w:cs="Times New Roman"/>
                <w:color w:val="000000"/>
              </w:rPr>
            </w:pPr>
            <w:r w:rsidRPr="00127B32">
              <w:rPr>
                <w:rFonts w:ascii="Times New Roman" w:hAnsi="Times New Roman" w:cs="Times New Roman"/>
                <w:color w:val="000000"/>
              </w:rPr>
              <w:t>В т. ч.</w:t>
            </w:r>
          </w:p>
        </w:tc>
        <w:tc>
          <w:tcPr>
            <w:tcW w:w="1134" w:type="dxa"/>
          </w:tcPr>
          <w:p w:rsidR="00667C22" w:rsidRPr="00127B32" w:rsidRDefault="00667C22" w:rsidP="0018617F">
            <w:pPr>
              <w:spacing w:after="0"/>
              <w:jc w:val="center"/>
              <w:rPr>
                <w:rFonts w:ascii="Times New Roman" w:hAnsi="Times New Roman" w:cs="Times New Roman"/>
                <w:color w:val="000000"/>
              </w:rPr>
            </w:pPr>
          </w:p>
        </w:tc>
        <w:tc>
          <w:tcPr>
            <w:tcW w:w="1843" w:type="dxa"/>
          </w:tcPr>
          <w:p w:rsidR="00667C22" w:rsidRPr="00127B32" w:rsidRDefault="00667C22" w:rsidP="0018617F">
            <w:pPr>
              <w:spacing w:after="0"/>
              <w:jc w:val="center"/>
              <w:rPr>
                <w:rFonts w:ascii="Times New Roman" w:hAnsi="Times New Roman" w:cs="Times New Roman"/>
                <w:color w:val="000000"/>
              </w:rPr>
            </w:pPr>
          </w:p>
        </w:tc>
        <w:tc>
          <w:tcPr>
            <w:tcW w:w="1701" w:type="dxa"/>
          </w:tcPr>
          <w:p w:rsidR="00667C22" w:rsidRPr="00127B32" w:rsidRDefault="00667C22" w:rsidP="0018617F">
            <w:pPr>
              <w:spacing w:after="0"/>
              <w:jc w:val="center"/>
              <w:rPr>
                <w:rFonts w:ascii="Times New Roman" w:hAnsi="Times New Roman" w:cs="Times New Roman"/>
                <w:color w:val="000000"/>
              </w:rPr>
            </w:pPr>
          </w:p>
        </w:tc>
        <w:tc>
          <w:tcPr>
            <w:tcW w:w="1701" w:type="dxa"/>
          </w:tcPr>
          <w:p w:rsidR="00667C22" w:rsidRPr="00127B32" w:rsidRDefault="00667C22" w:rsidP="0018617F">
            <w:pPr>
              <w:spacing w:after="0"/>
              <w:jc w:val="center"/>
              <w:rPr>
                <w:rFonts w:ascii="Times New Roman" w:hAnsi="Times New Roman" w:cs="Times New Roman"/>
                <w:color w:val="000000"/>
              </w:rPr>
            </w:pPr>
          </w:p>
        </w:tc>
        <w:tc>
          <w:tcPr>
            <w:tcW w:w="1729" w:type="dxa"/>
          </w:tcPr>
          <w:p w:rsidR="00667C22" w:rsidRPr="00127B32" w:rsidRDefault="00667C22" w:rsidP="0018617F">
            <w:pPr>
              <w:spacing w:after="0"/>
              <w:jc w:val="center"/>
              <w:rPr>
                <w:rFonts w:ascii="Times New Roman" w:hAnsi="Times New Roman" w:cs="Times New Roman"/>
                <w:color w:val="000000"/>
              </w:rPr>
            </w:pPr>
          </w:p>
        </w:tc>
      </w:tr>
      <w:tr w:rsidR="00667C22" w:rsidRPr="00C55D3C" w:rsidTr="0018617F">
        <w:tc>
          <w:tcPr>
            <w:tcW w:w="1418" w:type="dxa"/>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2022</w:t>
            </w:r>
          </w:p>
        </w:tc>
        <w:tc>
          <w:tcPr>
            <w:tcW w:w="1134"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843"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729"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67C22" w:rsidRPr="00C55D3C" w:rsidTr="0018617F">
        <w:tc>
          <w:tcPr>
            <w:tcW w:w="1418" w:type="dxa"/>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2023</w:t>
            </w:r>
          </w:p>
        </w:tc>
        <w:tc>
          <w:tcPr>
            <w:tcW w:w="1134"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843"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729"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667C22" w:rsidRPr="00C55D3C" w:rsidTr="0018617F">
        <w:tc>
          <w:tcPr>
            <w:tcW w:w="1418" w:type="dxa"/>
          </w:tcPr>
          <w:p w:rsidR="00667C22" w:rsidRPr="00A2739C" w:rsidRDefault="00667C22" w:rsidP="0018617F">
            <w:pPr>
              <w:spacing w:after="0"/>
              <w:jc w:val="center"/>
              <w:rPr>
                <w:rFonts w:ascii="Times New Roman" w:hAnsi="Times New Roman" w:cs="Times New Roman"/>
                <w:color w:val="000000"/>
                <w:sz w:val="28"/>
                <w:szCs w:val="28"/>
              </w:rPr>
            </w:pPr>
            <w:r w:rsidRPr="00A2739C">
              <w:rPr>
                <w:rFonts w:ascii="Times New Roman" w:hAnsi="Times New Roman" w:cs="Times New Roman"/>
                <w:color w:val="000000"/>
                <w:sz w:val="28"/>
                <w:szCs w:val="28"/>
              </w:rPr>
              <w:t>2024</w:t>
            </w:r>
          </w:p>
        </w:tc>
        <w:tc>
          <w:tcPr>
            <w:tcW w:w="1134"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843"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701" w:type="dxa"/>
          </w:tcPr>
          <w:p w:rsidR="00667C22" w:rsidRPr="00577CB1" w:rsidRDefault="00667C22" w:rsidP="0018617F">
            <w:pPr>
              <w:spacing w:after="0" w:line="240" w:lineRule="auto"/>
              <w:jc w:val="center"/>
              <w:rPr>
                <w:rFonts w:ascii="Times New Roman" w:hAnsi="Times New Roman" w:cs="Times New Roman"/>
                <w:color w:val="000000"/>
                <w:sz w:val="28"/>
                <w:szCs w:val="28"/>
              </w:rPr>
            </w:pPr>
            <w:r w:rsidRPr="00577CB1">
              <w:rPr>
                <w:rFonts w:ascii="Times New Roman" w:hAnsi="Times New Roman" w:cs="Times New Roman"/>
                <w:color w:val="000000"/>
                <w:sz w:val="28"/>
                <w:szCs w:val="28"/>
              </w:rPr>
              <w:t>280,0</w:t>
            </w:r>
          </w:p>
        </w:tc>
        <w:tc>
          <w:tcPr>
            <w:tcW w:w="1729" w:type="dxa"/>
          </w:tcPr>
          <w:p w:rsidR="00667C22" w:rsidRPr="00A2739C" w:rsidRDefault="00667C22" w:rsidP="0018617F">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667C22" w:rsidRDefault="00667C22" w:rsidP="00667C22">
      <w:pPr>
        <w:spacing w:after="0"/>
        <w:jc w:val="both"/>
        <w:rPr>
          <w:rFonts w:ascii="Times New Roman" w:hAnsi="Times New Roman" w:cs="Times New Roman"/>
          <w:b/>
          <w:color w:val="000000"/>
          <w:sz w:val="28"/>
          <w:szCs w:val="28"/>
        </w:rPr>
      </w:pPr>
    </w:p>
    <w:p w:rsidR="00667C22" w:rsidRPr="00D854F7" w:rsidRDefault="00667C22" w:rsidP="00667C22">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6. Очікувані результати виконання</w:t>
      </w:r>
      <w:r>
        <w:rPr>
          <w:rFonts w:ascii="Times New Roman" w:hAnsi="Times New Roman" w:cs="Times New Roman"/>
          <w:b/>
          <w:color w:val="000000"/>
          <w:sz w:val="28"/>
          <w:szCs w:val="28"/>
        </w:rPr>
        <w:t xml:space="preserve"> П</w:t>
      </w:r>
      <w:r w:rsidRPr="00D854F7">
        <w:rPr>
          <w:rFonts w:ascii="Times New Roman" w:hAnsi="Times New Roman" w:cs="Times New Roman"/>
          <w:b/>
          <w:color w:val="000000"/>
          <w:sz w:val="28"/>
          <w:szCs w:val="28"/>
        </w:rPr>
        <w:t>рограми:</w:t>
      </w:r>
      <w:r w:rsidRPr="00D854F7">
        <w:rPr>
          <w:rFonts w:ascii="Times New Roman" w:hAnsi="Times New Roman" w:cs="Times New Roman"/>
          <w:b/>
          <w:color w:val="000000"/>
          <w:sz w:val="28"/>
          <w:szCs w:val="28"/>
        </w:rPr>
        <w:tab/>
      </w:r>
      <w:r w:rsidRPr="00D854F7">
        <w:rPr>
          <w:rFonts w:ascii="Times New Roman" w:hAnsi="Times New Roman" w:cs="Times New Roman"/>
          <w:b/>
          <w:color w:val="000000"/>
          <w:sz w:val="28"/>
          <w:szCs w:val="28"/>
        </w:rPr>
        <w:tab/>
      </w:r>
    </w:p>
    <w:p w:rsidR="00667C22" w:rsidRPr="00062F97" w:rsidRDefault="00667C22" w:rsidP="00667C22">
      <w:pPr>
        <w:pStyle w:val="Default"/>
        <w:jc w:val="both"/>
        <w:rPr>
          <w:rFonts w:ascii="Times New Roman" w:hAnsi="Times New Roman" w:cs="Times New Roman"/>
          <w:sz w:val="28"/>
          <w:szCs w:val="28"/>
        </w:rPr>
      </w:pPr>
      <w:r w:rsidRPr="00062F97">
        <w:rPr>
          <w:rFonts w:ascii="Times New Roman" w:eastAsia="Calibri" w:hAnsi="Times New Roman" w:cs="Times New Roman"/>
          <w:sz w:val="28"/>
          <w:szCs w:val="28"/>
        </w:rPr>
        <w:t xml:space="preserve">- </w:t>
      </w:r>
      <w:r w:rsidRPr="00062F97">
        <w:rPr>
          <w:rFonts w:ascii="Times New Roman" w:hAnsi="Times New Roman" w:cs="Times New Roman"/>
          <w:sz w:val="28"/>
          <w:szCs w:val="28"/>
        </w:rPr>
        <w:t>забезпечення стабільної робот</w:t>
      </w:r>
      <w:r>
        <w:rPr>
          <w:rFonts w:ascii="Times New Roman" w:hAnsi="Times New Roman" w:cs="Times New Roman"/>
          <w:sz w:val="28"/>
          <w:szCs w:val="28"/>
        </w:rPr>
        <w:t>и господарського комплексу громади</w:t>
      </w:r>
      <w:r w:rsidRPr="00062F97">
        <w:rPr>
          <w:rFonts w:ascii="Times New Roman" w:hAnsi="Times New Roman" w:cs="Times New Roman"/>
          <w:sz w:val="28"/>
          <w:szCs w:val="28"/>
        </w:rPr>
        <w:t>;</w:t>
      </w:r>
    </w:p>
    <w:p w:rsidR="00667C22" w:rsidRPr="00062F97" w:rsidRDefault="00667C22" w:rsidP="00667C22">
      <w:pPr>
        <w:pStyle w:val="Default"/>
        <w:jc w:val="both"/>
        <w:rPr>
          <w:rFonts w:ascii="Times New Roman" w:hAnsi="Times New Roman" w:cs="Times New Roman"/>
          <w:sz w:val="28"/>
          <w:szCs w:val="28"/>
        </w:rPr>
      </w:pPr>
      <w:r w:rsidRPr="00062F97">
        <w:rPr>
          <w:rFonts w:ascii="Times New Roman" w:hAnsi="Times New Roman" w:cs="Times New Roman"/>
          <w:sz w:val="28"/>
          <w:szCs w:val="28"/>
        </w:rPr>
        <w:t>-  покращення і</w:t>
      </w:r>
      <w:r>
        <w:rPr>
          <w:rFonts w:ascii="Times New Roman" w:hAnsi="Times New Roman" w:cs="Times New Roman"/>
          <w:sz w:val="28"/>
          <w:szCs w:val="28"/>
        </w:rPr>
        <w:t>нвестиційної привабливості громади</w:t>
      </w:r>
      <w:r w:rsidRPr="00062F97">
        <w:rPr>
          <w:rFonts w:ascii="Times New Roman" w:hAnsi="Times New Roman" w:cs="Times New Roman"/>
          <w:sz w:val="28"/>
          <w:szCs w:val="28"/>
        </w:rPr>
        <w:t>;</w:t>
      </w:r>
    </w:p>
    <w:p w:rsidR="00667C22" w:rsidRDefault="00667C22" w:rsidP="00667C22">
      <w:pPr>
        <w:pStyle w:val="Default"/>
        <w:jc w:val="both"/>
        <w:rPr>
          <w:rFonts w:ascii="Times New Roman" w:hAnsi="Times New Roman" w:cs="Times New Roman"/>
          <w:sz w:val="28"/>
          <w:szCs w:val="28"/>
        </w:rPr>
      </w:pPr>
      <w:r w:rsidRPr="00062F97">
        <w:rPr>
          <w:rFonts w:ascii="Times New Roman" w:hAnsi="Times New Roman" w:cs="Times New Roman"/>
          <w:sz w:val="28"/>
          <w:szCs w:val="28"/>
        </w:rPr>
        <w:t xml:space="preserve">- </w:t>
      </w:r>
      <w:r>
        <w:rPr>
          <w:rFonts w:ascii="Times New Roman" w:hAnsi="Times New Roman" w:cs="Times New Roman"/>
          <w:sz w:val="28"/>
          <w:szCs w:val="28"/>
        </w:rPr>
        <w:t>с</w:t>
      </w:r>
      <w:r w:rsidRPr="006A0B29">
        <w:rPr>
          <w:rFonts w:ascii="Times New Roman" w:hAnsi="Times New Roman" w:cs="Times New Roman"/>
          <w:sz w:val="28"/>
          <w:szCs w:val="28"/>
        </w:rPr>
        <w:t xml:space="preserve">творення комфортних умов проживання в </w:t>
      </w:r>
      <w:r>
        <w:rPr>
          <w:rFonts w:ascii="Times New Roman" w:hAnsi="Times New Roman" w:cs="Times New Roman"/>
          <w:sz w:val="28"/>
          <w:szCs w:val="28"/>
        </w:rPr>
        <w:t>громаді</w:t>
      </w:r>
      <w:r w:rsidRPr="006A0B29">
        <w:rPr>
          <w:rFonts w:ascii="Times New Roman" w:hAnsi="Times New Roman" w:cs="Times New Roman"/>
          <w:sz w:val="28"/>
          <w:szCs w:val="28"/>
        </w:rPr>
        <w:t xml:space="preserve">, зростання добробуту громади через розвиток бізнесу, залучення інвестицій, створення робочих місць. Всебічний </w:t>
      </w:r>
      <w:r>
        <w:rPr>
          <w:rFonts w:ascii="Times New Roman" w:hAnsi="Times New Roman" w:cs="Times New Roman"/>
          <w:sz w:val="28"/>
          <w:szCs w:val="28"/>
        </w:rPr>
        <w:t>розвиток населення через культуру, освіту, фізичне виховання і спорт.</w:t>
      </w:r>
    </w:p>
    <w:p w:rsidR="00667C22" w:rsidRPr="00D854F7" w:rsidRDefault="00667C22" w:rsidP="00667C22">
      <w:pPr>
        <w:pStyle w:val="Default"/>
        <w:jc w:val="both"/>
        <w:rPr>
          <w:rFonts w:ascii="Times New Roman" w:eastAsia="Calibri" w:hAnsi="Times New Roman" w:cs="Times New Roman"/>
          <w:sz w:val="28"/>
          <w:szCs w:val="28"/>
        </w:rPr>
      </w:pPr>
    </w:p>
    <w:p w:rsidR="00667C22" w:rsidRPr="00D854F7" w:rsidRDefault="00667C22" w:rsidP="00667C22">
      <w:pPr>
        <w:spacing w:after="0"/>
        <w:jc w:val="both"/>
        <w:rPr>
          <w:rFonts w:ascii="Times New Roman" w:hAnsi="Times New Roman" w:cs="Times New Roman"/>
          <w:color w:val="000000"/>
          <w:sz w:val="28"/>
          <w:szCs w:val="28"/>
        </w:rPr>
      </w:pPr>
      <w:r w:rsidRPr="00D854F7">
        <w:rPr>
          <w:rFonts w:ascii="Times New Roman" w:hAnsi="Times New Roman" w:cs="Times New Roman"/>
          <w:b/>
          <w:color w:val="000000"/>
          <w:sz w:val="28"/>
          <w:szCs w:val="28"/>
        </w:rPr>
        <w:t>7. Терміни проведення звітності:</w:t>
      </w:r>
      <w:r w:rsidRPr="00D854F7">
        <w:rPr>
          <w:rFonts w:ascii="Times New Roman" w:hAnsi="Times New Roman" w:cs="Times New Roman"/>
          <w:b/>
          <w:color w:val="000000"/>
          <w:sz w:val="28"/>
          <w:szCs w:val="28"/>
        </w:rPr>
        <w:tab/>
      </w:r>
      <w:r w:rsidRPr="00D854F7">
        <w:rPr>
          <w:rFonts w:ascii="Times New Roman" w:hAnsi="Times New Roman" w:cs="Times New Roman"/>
          <w:color w:val="000000"/>
          <w:sz w:val="28"/>
          <w:szCs w:val="28"/>
        </w:rPr>
        <w:t>щоквартально, до 10 числа місяця, наступного за звітним кварталом та в кінці терміну реалізації Програми.</w:t>
      </w:r>
    </w:p>
    <w:p w:rsidR="00667C22" w:rsidRPr="00D854F7" w:rsidRDefault="00667C22" w:rsidP="00667C22">
      <w:pPr>
        <w:spacing w:after="0"/>
        <w:jc w:val="both"/>
        <w:rPr>
          <w:rFonts w:ascii="Times New Roman" w:hAnsi="Times New Roman" w:cs="Times New Roman"/>
          <w:b/>
          <w:color w:val="000000"/>
          <w:sz w:val="28"/>
          <w:szCs w:val="28"/>
        </w:rPr>
      </w:pPr>
    </w:p>
    <w:p w:rsidR="00667C22" w:rsidRPr="00D854F7" w:rsidRDefault="00667C22" w:rsidP="00667C22">
      <w:pPr>
        <w:spacing w:after="0"/>
        <w:jc w:val="both"/>
        <w:rPr>
          <w:rFonts w:ascii="Times New Roman" w:hAnsi="Times New Roman" w:cs="Times New Roman"/>
          <w:b/>
          <w:color w:val="000000"/>
          <w:sz w:val="28"/>
          <w:szCs w:val="28"/>
        </w:rPr>
      </w:pPr>
      <w:r w:rsidRPr="00D854F7">
        <w:rPr>
          <w:rFonts w:ascii="Times New Roman" w:hAnsi="Times New Roman" w:cs="Times New Roman"/>
          <w:b/>
          <w:color w:val="000000"/>
          <w:sz w:val="28"/>
          <w:szCs w:val="28"/>
        </w:rPr>
        <w:t>Відповідальний виконавець:</w:t>
      </w:r>
    </w:p>
    <w:p w:rsidR="00667C22" w:rsidRDefault="00667C22" w:rsidP="00667C22">
      <w:pPr>
        <w:spacing w:after="0"/>
        <w:ind w:left="3969" w:hanging="3969"/>
        <w:jc w:val="both"/>
        <w:rPr>
          <w:rFonts w:ascii="Times New Roman" w:hAnsi="Times New Roman" w:cs="Times New Roman"/>
          <w:sz w:val="28"/>
          <w:szCs w:val="28"/>
        </w:rPr>
      </w:pPr>
      <w:r>
        <w:rPr>
          <w:rFonts w:ascii="Times New Roman" w:hAnsi="Times New Roman" w:cs="Times New Roman"/>
          <w:sz w:val="28"/>
          <w:szCs w:val="28"/>
        </w:rPr>
        <w:t>Відділ економіки</w:t>
      </w:r>
    </w:p>
    <w:p w:rsidR="00667C22" w:rsidRDefault="00667C22" w:rsidP="00667C22">
      <w:pPr>
        <w:spacing w:after="0"/>
        <w:ind w:left="3969" w:hanging="3969"/>
        <w:jc w:val="both"/>
        <w:rPr>
          <w:rFonts w:ascii="Times New Roman" w:hAnsi="Times New Roman" w:cs="Times New Roman"/>
          <w:b/>
          <w:sz w:val="28"/>
          <w:szCs w:val="28"/>
        </w:rPr>
      </w:pPr>
      <w:r>
        <w:rPr>
          <w:rFonts w:ascii="Times New Roman" w:hAnsi="Times New Roman" w:cs="Times New Roman"/>
          <w:sz w:val="28"/>
          <w:szCs w:val="28"/>
        </w:rPr>
        <w:t>К</w:t>
      </w:r>
      <w:r w:rsidRPr="00D854F7">
        <w:rPr>
          <w:rFonts w:ascii="Times New Roman" w:hAnsi="Times New Roman" w:cs="Times New Roman"/>
          <w:sz w:val="28"/>
          <w:szCs w:val="28"/>
        </w:rPr>
        <w:t>оломийської міської ради</w:t>
      </w:r>
      <w:r w:rsidRPr="00D854F7">
        <w:rPr>
          <w:rFonts w:ascii="Times New Roman" w:hAnsi="Times New Roman" w:cs="Times New Roman"/>
          <w:b/>
          <w:sz w:val="28"/>
          <w:szCs w:val="28"/>
        </w:rPr>
        <w:t xml:space="preserve">          </w:t>
      </w:r>
      <w:r>
        <w:rPr>
          <w:rFonts w:ascii="Times New Roman" w:hAnsi="Times New Roman" w:cs="Times New Roman"/>
          <w:b/>
          <w:sz w:val="28"/>
          <w:szCs w:val="28"/>
        </w:rPr>
        <w:t xml:space="preserve">                Ольга ДУЛЯБА</w:t>
      </w:r>
      <w:r w:rsidRPr="00D854F7">
        <w:rPr>
          <w:rFonts w:ascii="Times New Roman" w:hAnsi="Times New Roman" w:cs="Times New Roman"/>
          <w:b/>
          <w:sz w:val="28"/>
          <w:szCs w:val="28"/>
        </w:rPr>
        <w:tab/>
      </w:r>
      <w:r>
        <w:rPr>
          <w:rFonts w:ascii="Times New Roman" w:hAnsi="Times New Roman" w:cs="Times New Roman"/>
          <w:b/>
          <w:sz w:val="28"/>
          <w:szCs w:val="28"/>
        </w:rPr>
        <w:t xml:space="preserve">  </w:t>
      </w:r>
      <w:r w:rsidRPr="00D854F7">
        <w:rPr>
          <w:rFonts w:ascii="Times New Roman" w:hAnsi="Times New Roman" w:cs="Times New Roman"/>
          <w:b/>
          <w:sz w:val="28"/>
          <w:szCs w:val="28"/>
        </w:rPr>
        <w:t>___________</w:t>
      </w:r>
      <w:r w:rsidRPr="00D854F7">
        <w:rPr>
          <w:rFonts w:ascii="Times New Roman" w:hAnsi="Times New Roman" w:cs="Times New Roman"/>
          <w:b/>
          <w:sz w:val="28"/>
          <w:szCs w:val="28"/>
        </w:rPr>
        <w:tab/>
      </w:r>
      <w:r w:rsidRPr="00D854F7">
        <w:rPr>
          <w:rFonts w:ascii="Times New Roman" w:hAnsi="Times New Roman" w:cs="Times New Roman"/>
          <w:b/>
          <w:sz w:val="28"/>
          <w:szCs w:val="28"/>
        </w:rPr>
        <w:tab/>
      </w:r>
    </w:p>
    <w:p w:rsidR="00667C22" w:rsidRPr="00127B32" w:rsidRDefault="00667C22" w:rsidP="00667C22">
      <w:pPr>
        <w:spacing w:after="0"/>
        <w:ind w:left="3969" w:hanging="3969"/>
        <w:jc w:val="both"/>
        <w:rPr>
          <w:rFonts w:ascii="Times New Roman" w:hAnsi="Times New Roman" w:cs="Times New Roman"/>
          <w:sz w:val="28"/>
          <w:szCs w:val="28"/>
        </w:rPr>
      </w:pPr>
      <w:r w:rsidRPr="00D854F7">
        <w:rPr>
          <w:rFonts w:ascii="Times New Roman" w:hAnsi="Times New Roman" w:cs="Times New Roman"/>
          <w:b/>
          <w:color w:val="000000"/>
          <w:sz w:val="28"/>
          <w:szCs w:val="28"/>
        </w:rPr>
        <w:t>Керівник Програми</w:t>
      </w:r>
    </w:p>
    <w:p w:rsidR="00667C22" w:rsidRPr="00AE41C1" w:rsidRDefault="00667C22" w:rsidP="00667C22">
      <w:pPr>
        <w:spacing w:after="0"/>
        <w:ind w:left="3969" w:hanging="3969"/>
        <w:jc w:val="both"/>
        <w:outlineLvl w:val="0"/>
        <w:rPr>
          <w:rFonts w:ascii="Times New Roman" w:hAnsi="Times New Roman" w:cs="Times New Roman"/>
          <w:b/>
          <w:sz w:val="28"/>
          <w:szCs w:val="28"/>
        </w:rPr>
      </w:pPr>
      <w:r w:rsidRPr="00D854F7">
        <w:rPr>
          <w:rFonts w:ascii="Times New Roman" w:hAnsi="Times New Roman" w:cs="Times New Roman"/>
          <w:sz w:val="28"/>
          <w:szCs w:val="28"/>
        </w:rPr>
        <w:lastRenderedPageBreak/>
        <w:t>Заступник міського голови</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Микола АНДРУСЯК     </w:t>
      </w:r>
      <w:r w:rsidRPr="00D854F7">
        <w:rPr>
          <w:rFonts w:ascii="Times New Roman" w:hAnsi="Times New Roman" w:cs="Times New Roman"/>
          <w:b/>
          <w:sz w:val="28"/>
          <w:szCs w:val="28"/>
        </w:rPr>
        <w:t>___________</w:t>
      </w:r>
    </w:p>
    <w:p w:rsidR="00667C22" w:rsidRDefault="00667C22" w:rsidP="00667C22">
      <w:pPr>
        <w:spacing w:after="0"/>
        <w:jc w:val="center"/>
        <w:rPr>
          <w:rFonts w:ascii="Times New Roman" w:hAnsi="Times New Roman" w:cs="Times New Roman"/>
          <w:b/>
          <w:sz w:val="28"/>
          <w:szCs w:val="28"/>
        </w:rPr>
      </w:pPr>
    </w:p>
    <w:p w:rsidR="00667C22" w:rsidRDefault="00667C22" w:rsidP="00667C22">
      <w:pPr>
        <w:spacing w:after="0"/>
        <w:jc w:val="center"/>
        <w:rPr>
          <w:rFonts w:ascii="Times New Roman" w:hAnsi="Times New Roman" w:cs="Times New Roman"/>
          <w:b/>
          <w:sz w:val="28"/>
          <w:szCs w:val="28"/>
        </w:rPr>
      </w:pPr>
      <w:r>
        <w:rPr>
          <w:rFonts w:ascii="Times New Roman" w:hAnsi="Times New Roman" w:cs="Times New Roman"/>
          <w:b/>
          <w:sz w:val="28"/>
          <w:szCs w:val="28"/>
        </w:rPr>
        <w:t>ВСТУП</w:t>
      </w:r>
    </w:p>
    <w:p w:rsidR="00667C22" w:rsidRDefault="00667C22" w:rsidP="00667C22">
      <w:pPr>
        <w:spacing w:after="0"/>
        <w:jc w:val="center"/>
        <w:rPr>
          <w:rFonts w:ascii="Times New Roman" w:hAnsi="Times New Roman" w:cs="Times New Roman"/>
          <w:b/>
          <w:sz w:val="28"/>
          <w:szCs w:val="28"/>
        </w:rPr>
      </w:pP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Програму економічного та соціаль</w:t>
      </w:r>
      <w:r w:rsidRPr="006A0B29">
        <w:rPr>
          <w:rFonts w:ascii="Times New Roman" w:hAnsi="Times New Roman" w:cs="Times New Roman"/>
          <w:sz w:val="28"/>
          <w:szCs w:val="28"/>
        </w:rPr>
        <w:t xml:space="preserve">ного розвитку </w:t>
      </w:r>
      <w:r>
        <w:rPr>
          <w:rFonts w:ascii="Times New Roman" w:hAnsi="Times New Roman" w:cs="Times New Roman"/>
          <w:sz w:val="28"/>
          <w:szCs w:val="28"/>
        </w:rPr>
        <w:t xml:space="preserve">Коломийської територіальної громади на 2022-2024 роки (надалі – Програма) розроблено  відділом економіки Коломийської міської ради спільно зі структурними підрозділами міської ради </w:t>
      </w:r>
      <w:r w:rsidRPr="006A0B29">
        <w:rPr>
          <w:rFonts w:ascii="Times New Roman" w:hAnsi="Times New Roman" w:cs="Times New Roman"/>
          <w:sz w:val="28"/>
          <w:szCs w:val="28"/>
        </w:rPr>
        <w:t>за участю підприємств, установ, організацій.</w:t>
      </w:r>
    </w:p>
    <w:p w:rsidR="00667C22" w:rsidRPr="00A809BF" w:rsidRDefault="00667C22" w:rsidP="00667C22">
      <w:pPr>
        <w:spacing w:after="0" w:line="240" w:lineRule="auto"/>
        <w:ind w:firstLine="567"/>
        <w:jc w:val="both"/>
        <w:rPr>
          <w:rFonts w:ascii="Times New Roman" w:hAnsi="Times New Roman" w:cs="Times New Roman"/>
          <w:sz w:val="28"/>
          <w:szCs w:val="28"/>
        </w:rPr>
      </w:pPr>
      <w:r w:rsidRPr="00337968">
        <w:rPr>
          <w:rFonts w:ascii="Times New Roman" w:hAnsi="Times New Roman" w:cs="Times New Roman"/>
          <w:sz w:val="28"/>
          <w:szCs w:val="28"/>
        </w:rPr>
        <w:t xml:space="preserve">Законодавчою та методичною основою </w:t>
      </w:r>
      <w:r>
        <w:rPr>
          <w:rFonts w:ascii="Times New Roman" w:hAnsi="Times New Roman" w:cs="Times New Roman"/>
          <w:sz w:val="28"/>
          <w:szCs w:val="28"/>
        </w:rPr>
        <w:t>для розроблення</w:t>
      </w:r>
      <w:r w:rsidRPr="00337968">
        <w:rPr>
          <w:rFonts w:ascii="Times New Roman" w:hAnsi="Times New Roman" w:cs="Times New Roman"/>
          <w:sz w:val="28"/>
          <w:szCs w:val="28"/>
        </w:rPr>
        <w:t xml:space="preserve"> Програми </w:t>
      </w:r>
      <w:r>
        <w:rPr>
          <w:rFonts w:ascii="Times New Roman" w:hAnsi="Times New Roman" w:cs="Times New Roman"/>
          <w:sz w:val="28"/>
          <w:szCs w:val="28"/>
        </w:rPr>
        <w:t xml:space="preserve">є </w:t>
      </w:r>
      <w:r w:rsidRPr="00EB0E3E">
        <w:rPr>
          <w:rFonts w:ascii="Times New Roman" w:hAnsi="Times New Roman" w:cs="Times New Roman"/>
          <w:sz w:val="28"/>
          <w:szCs w:val="28"/>
        </w:rPr>
        <w:t>постанови</w:t>
      </w:r>
      <w:r>
        <w:rPr>
          <w:rFonts w:ascii="Times New Roman" w:hAnsi="Times New Roman" w:cs="Times New Roman"/>
          <w:sz w:val="28"/>
          <w:szCs w:val="28"/>
        </w:rPr>
        <w:t xml:space="preserve"> </w:t>
      </w:r>
      <w:r w:rsidRPr="00A809BF">
        <w:rPr>
          <w:rFonts w:ascii="Times New Roman" w:hAnsi="Times New Roman" w:cs="Times New Roman"/>
          <w:sz w:val="28"/>
          <w:szCs w:val="28"/>
        </w:rPr>
        <w:t>К</w:t>
      </w:r>
      <w:r>
        <w:rPr>
          <w:rFonts w:ascii="Times New Roman" w:hAnsi="Times New Roman" w:cs="Times New Roman"/>
          <w:sz w:val="28"/>
          <w:szCs w:val="28"/>
        </w:rPr>
        <w:t>абінету Міністрів України від 26 квітня 2003 року №62</w:t>
      </w:r>
      <w:r w:rsidRPr="00A809BF">
        <w:rPr>
          <w:rFonts w:ascii="Times New Roman" w:hAnsi="Times New Roman" w:cs="Times New Roman"/>
          <w:sz w:val="28"/>
          <w:szCs w:val="28"/>
        </w:rPr>
        <w:t xml:space="preserve">1 «Про </w:t>
      </w:r>
      <w:r>
        <w:rPr>
          <w:rFonts w:ascii="Times New Roman" w:hAnsi="Times New Roman" w:cs="Times New Roman"/>
          <w:sz w:val="28"/>
          <w:szCs w:val="28"/>
        </w:rPr>
        <w:t xml:space="preserve">розроблення прогнозних і програмних документів економічного </w:t>
      </w:r>
      <w:r w:rsidRPr="00A809BF">
        <w:rPr>
          <w:rFonts w:ascii="Times New Roman" w:hAnsi="Times New Roman" w:cs="Times New Roman"/>
          <w:sz w:val="28"/>
          <w:szCs w:val="28"/>
        </w:rPr>
        <w:t xml:space="preserve">і соціального розвитку </w:t>
      </w:r>
      <w:r>
        <w:rPr>
          <w:rFonts w:ascii="Times New Roman" w:hAnsi="Times New Roman" w:cs="Times New Roman"/>
          <w:sz w:val="28"/>
          <w:szCs w:val="28"/>
        </w:rPr>
        <w:t>та складання проекту державного бюджету» та від 31 травня 2021 року №586</w:t>
      </w:r>
      <w:r w:rsidRPr="00A809BF">
        <w:rPr>
          <w:rFonts w:ascii="Times New Roman" w:hAnsi="Times New Roman" w:cs="Times New Roman"/>
          <w:sz w:val="28"/>
          <w:szCs w:val="28"/>
        </w:rPr>
        <w:t xml:space="preserve"> «Про схвалення Прогнозу економічного і соці</w:t>
      </w:r>
      <w:r>
        <w:rPr>
          <w:rFonts w:ascii="Times New Roman" w:hAnsi="Times New Roman" w:cs="Times New Roman"/>
          <w:sz w:val="28"/>
          <w:szCs w:val="28"/>
        </w:rPr>
        <w:t>ального розвитку України на 2022-2024</w:t>
      </w:r>
      <w:r w:rsidRPr="00A809BF">
        <w:rPr>
          <w:rFonts w:ascii="Times New Roman" w:hAnsi="Times New Roman" w:cs="Times New Roman"/>
          <w:sz w:val="28"/>
          <w:szCs w:val="28"/>
        </w:rPr>
        <w:t xml:space="preserve"> роки»</w:t>
      </w:r>
      <w:r>
        <w:rPr>
          <w:rFonts w:ascii="Times New Roman" w:hAnsi="Times New Roman" w:cs="Times New Roman"/>
          <w:sz w:val="28"/>
          <w:szCs w:val="28"/>
        </w:rPr>
        <w:t xml:space="preserve"> та з</w:t>
      </w:r>
      <w:r w:rsidRPr="00EB0E3E">
        <w:rPr>
          <w:rFonts w:ascii="Times New Roman" w:hAnsi="Times New Roman" w:cs="Times New Roman"/>
          <w:sz w:val="28"/>
          <w:szCs w:val="28"/>
        </w:rPr>
        <w:t xml:space="preserve">акони </w:t>
      </w:r>
      <w:r>
        <w:rPr>
          <w:rFonts w:ascii="Times New Roman" w:hAnsi="Times New Roman" w:cs="Times New Roman"/>
          <w:sz w:val="28"/>
          <w:szCs w:val="28"/>
        </w:rPr>
        <w:t>України</w:t>
      </w:r>
      <w:r w:rsidRPr="00337968">
        <w:rPr>
          <w:rFonts w:ascii="Times New Roman" w:hAnsi="Times New Roman" w:cs="Times New Roman"/>
          <w:sz w:val="28"/>
          <w:szCs w:val="28"/>
        </w:rPr>
        <w:t xml:space="preserve"> «Про державне прогнозування та розроблення програм економічного і соціального розвитку України» від 23 березня 2000 року №</w:t>
      </w:r>
      <w:r>
        <w:rPr>
          <w:rFonts w:ascii="Times New Roman" w:hAnsi="Times New Roman" w:cs="Times New Roman"/>
          <w:sz w:val="28"/>
          <w:szCs w:val="28"/>
        </w:rPr>
        <w:t xml:space="preserve"> </w:t>
      </w:r>
      <w:r w:rsidRPr="00DF4B6F">
        <w:rPr>
          <w:rFonts w:ascii="Times New Roman" w:hAnsi="Times New Roman" w:cs="Times New Roman"/>
          <w:sz w:val="28"/>
          <w:szCs w:val="28"/>
        </w:rPr>
        <w:t>1602-III та «Про місцеве самоврядування в Україні» від</w:t>
      </w:r>
      <w:r>
        <w:rPr>
          <w:rFonts w:ascii="Times New Roman" w:hAnsi="Times New Roman" w:cs="Times New Roman"/>
          <w:sz w:val="28"/>
          <w:szCs w:val="28"/>
        </w:rPr>
        <w:t xml:space="preserve"> 21 травня 1997 року №280/97-ВР.</w:t>
      </w:r>
    </w:p>
    <w:p w:rsidR="00667C22" w:rsidRPr="003930AA" w:rsidRDefault="00667C22" w:rsidP="00667C22">
      <w:pPr>
        <w:pStyle w:val="a3"/>
        <w:tabs>
          <w:tab w:val="left" w:pos="567"/>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ab/>
      </w:r>
      <w:r w:rsidRPr="003930AA">
        <w:rPr>
          <w:rFonts w:ascii="Times New Roman" w:hAnsi="Times New Roman" w:cs="Times New Roman"/>
          <w:sz w:val="28"/>
          <w:szCs w:val="28"/>
        </w:rPr>
        <w:t>Програма розроблена на середньостроковий період і є плановим документом</w:t>
      </w:r>
      <w:r>
        <w:rPr>
          <w:rFonts w:ascii="Times New Roman" w:hAnsi="Times New Roman" w:cs="Times New Roman"/>
          <w:sz w:val="28"/>
          <w:szCs w:val="28"/>
        </w:rPr>
        <w:t xml:space="preserve"> з урахуванням завдань і положень: </w:t>
      </w: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Стратегії розвитку міста Коломиї на період до 2027 року, затвердженої рішенням Коломийської міської ради від 25.05.2017 року №1511-21/2017;</w:t>
      </w: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Стратегії розвитку Івано-Франківської області на 2021-2027 роки, затвердженої рішенням обласної ради від 21.02.2020 року №1381-34/2020;</w:t>
      </w: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Державної стратегії регіонального розвитку на 2021-2027 роки, затвердженої постановою </w:t>
      </w:r>
      <w:r w:rsidRPr="00A809BF">
        <w:rPr>
          <w:rFonts w:ascii="Times New Roman" w:hAnsi="Times New Roman" w:cs="Times New Roman"/>
          <w:sz w:val="28"/>
          <w:szCs w:val="28"/>
        </w:rPr>
        <w:t>К</w:t>
      </w:r>
      <w:r>
        <w:rPr>
          <w:rFonts w:ascii="Times New Roman" w:hAnsi="Times New Roman" w:cs="Times New Roman"/>
          <w:sz w:val="28"/>
          <w:szCs w:val="28"/>
        </w:rPr>
        <w:t>абінету Міністрів України від 5 серпня 2020 року №695.</w:t>
      </w: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Програма визначає</w:t>
      </w:r>
      <w:r w:rsidRPr="00337968">
        <w:rPr>
          <w:rFonts w:ascii="Times New Roman" w:hAnsi="Times New Roman" w:cs="Times New Roman"/>
          <w:sz w:val="28"/>
          <w:szCs w:val="28"/>
        </w:rPr>
        <w:t xml:space="preserve"> цілі</w:t>
      </w:r>
      <w:r>
        <w:rPr>
          <w:rFonts w:ascii="Times New Roman" w:hAnsi="Times New Roman" w:cs="Times New Roman"/>
          <w:sz w:val="28"/>
          <w:szCs w:val="28"/>
        </w:rPr>
        <w:t xml:space="preserve"> та пріоритети соціально-економічного розвитку Коломийської територіальної громади на 2022-2024 роки</w:t>
      </w:r>
      <w:r w:rsidRPr="00337968">
        <w:rPr>
          <w:rFonts w:ascii="Times New Roman" w:hAnsi="Times New Roman" w:cs="Times New Roman"/>
          <w:sz w:val="28"/>
          <w:szCs w:val="28"/>
        </w:rPr>
        <w:t xml:space="preserve">, завдання та заходи економічного </w:t>
      </w:r>
      <w:r>
        <w:rPr>
          <w:rFonts w:ascii="Times New Roman" w:hAnsi="Times New Roman" w:cs="Times New Roman"/>
          <w:sz w:val="28"/>
          <w:szCs w:val="28"/>
        </w:rPr>
        <w:t>і соціально розвитку</w:t>
      </w:r>
      <w:r w:rsidRPr="00337968">
        <w:rPr>
          <w:rFonts w:ascii="Times New Roman" w:hAnsi="Times New Roman" w:cs="Times New Roman"/>
          <w:sz w:val="28"/>
          <w:szCs w:val="28"/>
        </w:rPr>
        <w:t>.</w:t>
      </w:r>
      <w:r>
        <w:rPr>
          <w:rFonts w:ascii="Times New Roman" w:hAnsi="Times New Roman" w:cs="Times New Roman"/>
          <w:sz w:val="28"/>
          <w:szCs w:val="28"/>
        </w:rPr>
        <w:t xml:space="preserve"> </w:t>
      </w:r>
    </w:p>
    <w:p w:rsidR="00667C22" w:rsidRDefault="00667C22" w:rsidP="00667C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Фінансування заходів Програми здійснюватиметься </w:t>
      </w:r>
      <w:r w:rsidRPr="00813118">
        <w:rPr>
          <w:rFonts w:ascii="Times New Roman" w:hAnsi="Times New Roman" w:cs="Times New Roman"/>
          <w:sz w:val="28"/>
          <w:szCs w:val="28"/>
        </w:rPr>
        <w:t>за рахунок коштів міського бюджету.</w:t>
      </w:r>
    </w:p>
    <w:p w:rsidR="00667C22" w:rsidRPr="00F816DE" w:rsidRDefault="00667C22" w:rsidP="00667C22">
      <w:pPr>
        <w:spacing w:after="0" w:line="240" w:lineRule="auto"/>
        <w:ind w:firstLine="567"/>
        <w:jc w:val="both"/>
        <w:rPr>
          <w:rFonts w:ascii="Times New Roman" w:hAnsi="Times New Roman" w:cs="Times New Roman"/>
          <w:sz w:val="28"/>
          <w:szCs w:val="28"/>
        </w:rPr>
      </w:pPr>
      <w:r w:rsidRPr="00093774">
        <w:rPr>
          <w:rFonts w:ascii="Times New Roman" w:hAnsi="Times New Roman" w:cs="Times New Roman"/>
          <w:sz w:val="28"/>
          <w:szCs w:val="28"/>
        </w:rPr>
        <w:t xml:space="preserve">У процесі виконання </w:t>
      </w:r>
      <w:r>
        <w:rPr>
          <w:rFonts w:ascii="Times New Roman" w:hAnsi="Times New Roman" w:cs="Times New Roman"/>
          <w:sz w:val="28"/>
          <w:szCs w:val="28"/>
        </w:rPr>
        <w:t xml:space="preserve">до </w:t>
      </w:r>
      <w:r w:rsidRPr="00093774">
        <w:rPr>
          <w:rFonts w:ascii="Times New Roman" w:hAnsi="Times New Roman" w:cs="Times New Roman"/>
          <w:sz w:val="28"/>
          <w:szCs w:val="28"/>
        </w:rPr>
        <w:t>Програм</w:t>
      </w:r>
      <w:r>
        <w:rPr>
          <w:rFonts w:ascii="Times New Roman" w:hAnsi="Times New Roman" w:cs="Times New Roman"/>
          <w:sz w:val="28"/>
          <w:szCs w:val="28"/>
        </w:rPr>
        <w:t>и можуть вноситися з</w:t>
      </w:r>
      <w:r w:rsidRPr="006A0B29">
        <w:rPr>
          <w:rFonts w:ascii="Times New Roman" w:hAnsi="Times New Roman" w:cs="Times New Roman"/>
          <w:sz w:val="28"/>
          <w:szCs w:val="28"/>
        </w:rPr>
        <w:t>міни та доповнення</w:t>
      </w:r>
      <w:r>
        <w:rPr>
          <w:rFonts w:ascii="Times New Roman" w:hAnsi="Times New Roman" w:cs="Times New Roman"/>
          <w:sz w:val="28"/>
          <w:szCs w:val="28"/>
        </w:rPr>
        <w:t xml:space="preserve">, </w:t>
      </w:r>
      <w:r w:rsidRPr="006A0B29">
        <w:rPr>
          <w:rFonts w:ascii="Times New Roman" w:hAnsi="Times New Roman" w:cs="Times New Roman"/>
          <w:sz w:val="28"/>
          <w:szCs w:val="28"/>
        </w:rPr>
        <w:t xml:space="preserve"> </w:t>
      </w:r>
      <w:r>
        <w:rPr>
          <w:rFonts w:ascii="Times New Roman" w:hAnsi="Times New Roman" w:cs="Times New Roman"/>
          <w:sz w:val="28"/>
          <w:szCs w:val="28"/>
        </w:rPr>
        <w:t>які</w:t>
      </w:r>
      <w:r w:rsidRPr="006A0B29">
        <w:rPr>
          <w:rFonts w:ascii="Times New Roman" w:hAnsi="Times New Roman" w:cs="Times New Roman"/>
          <w:sz w:val="28"/>
          <w:szCs w:val="28"/>
        </w:rPr>
        <w:t xml:space="preserve"> затверджуються Коломийською міською радою за погодженням постійної комісії з </w:t>
      </w:r>
      <w:r w:rsidRPr="00F816DE">
        <w:rPr>
          <w:rFonts w:ascii="Times New Roman" w:hAnsi="Times New Roman" w:cs="Times New Roman"/>
          <w:sz w:val="28"/>
          <w:szCs w:val="28"/>
        </w:rPr>
        <w:t xml:space="preserve">питань бюджету, інвестицій, соціально-економічного розвитку та зовнішньоекономічних відносин. </w:t>
      </w:r>
    </w:p>
    <w:p w:rsidR="00667C22" w:rsidRPr="00813118" w:rsidRDefault="00667C22" w:rsidP="00667C22">
      <w:pPr>
        <w:spacing w:after="0" w:line="240" w:lineRule="auto"/>
        <w:ind w:firstLine="567"/>
        <w:jc w:val="both"/>
        <w:rPr>
          <w:rFonts w:ascii="Times New Roman" w:hAnsi="Times New Roman" w:cs="Times New Roman"/>
          <w:sz w:val="28"/>
          <w:szCs w:val="28"/>
        </w:rPr>
      </w:pPr>
    </w:p>
    <w:p w:rsidR="00667C22" w:rsidRPr="00BC66E9" w:rsidRDefault="00667C22" w:rsidP="00667C22">
      <w:pPr>
        <w:jc w:val="center"/>
        <w:rPr>
          <w:b/>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spacing w:after="0"/>
        <w:jc w:val="both"/>
        <w:rPr>
          <w:rFonts w:ascii="Times New Roman" w:hAnsi="Times New Roman" w:cs="Times New Roman"/>
          <w:b/>
          <w:sz w:val="28"/>
          <w:szCs w:val="28"/>
        </w:rPr>
      </w:pP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І. Аналіз економічного і соціального розвитку Коломийської територіальної громади</w:t>
      </w: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sidRPr="002A4912">
        <w:rPr>
          <w:rFonts w:ascii="Times New Roman" w:hAnsi="Times New Roman" w:cs="Times New Roman"/>
          <w:b/>
          <w:sz w:val="28"/>
          <w:szCs w:val="28"/>
        </w:rPr>
        <w:t>Промисловість</w:t>
      </w:r>
    </w:p>
    <w:p w:rsidR="00667C22" w:rsidRDefault="00667C22" w:rsidP="00667C2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E0E0A">
        <w:rPr>
          <w:rFonts w:ascii="Times New Roman" w:hAnsi="Times New Roman" w:cs="Times New Roman"/>
          <w:b/>
          <w:sz w:val="28"/>
          <w:szCs w:val="28"/>
        </w:rPr>
        <w:tab/>
      </w:r>
      <w:r w:rsidRPr="009E0E0A">
        <w:rPr>
          <w:rFonts w:ascii="Times New Roman" w:eastAsia="Times New Roman" w:hAnsi="Times New Roman" w:cs="Times New Roman"/>
          <w:color w:val="000000"/>
          <w:sz w:val="28"/>
          <w:szCs w:val="28"/>
          <w:lang w:eastAsia="uk-UA"/>
        </w:rPr>
        <w:t xml:space="preserve">Промисловий комплекс </w:t>
      </w:r>
      <w:r>
        <w:rPr>
          <w:rFonts w:ascii="Times New Roman" w:eastAsia="Times New Roman" w:hAnsi="Times New Roman" w:cs="Times New Roman"/>
          <w:color w:val="000000"/>
          <w:sz w:val="28"/>
          <w:szCs w:val="28"/>
          <w:lang w:eastAsia="uk-UA"/>
        </w:rPr>
        <w:t>громади</w:t>
      </w:r>
      <w:r w:rsidRPr="009E0E0A">
        <w:rPr>
          <w:rFonts w:ascii="Times New Roman" w:eastAsia="Times New Roman" w:hAnsi="Times New Roman" w:cs="Times New Roman"/>
          <w:color w:val="000000"/>
          <w:sz w:val="28"/>
          <w:szCs w:val="28"/>
          <w:lang w:eastAsia="uk-UA"/>
        </w:rPr>
        <w:t xml:space="preserve"> представлений </w:t>
      </w:r>
      <w:r>
        <w:rPr>
          <w:rFonts w:ascii="Times New Roman" w:eastAsia="Times New Roman" w:hAnsi="Times New Roman" w:cs="Times New Roman"/>
          <w:color w:val="000000"/>
          <w:sz w:val="28"/>
          <w:szCs w:val="28"/>
          <w:lang w:eastAsia="uk-UA"/>
        </w:rPr>
        <w:t xml:space="preserve">у 8 галузях </w:t>
      </w:r>
      <w:r w:rsidRPr="009E0E0A">
        <w:rPr>
          <w:rFonts w:ascii="Times New Roman" w:eastAsia="Times New Roman" w:hAnsi="Times New Roman" w:cs="Times New Roman"/>
          <w:color w:val="000000"/>
          <w:sz w:val="28"/>
          <w:szCs w:val="28"/>
          <w:lang w:eastAsia="uk-UA"/>
        </w:rPr>
        <w:t>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rsidR="00667C22" w:rsidRDefault="00667C22" w:rsidP="00667C22">
      <w:pPr>
        <w:shd w:val="clear" w:color="auto" w:fill="FFFFFF"/>
        <w:spacing w:after="0" w:line="240" w:lineRule="auto"/>
        <w:ind w:firstLine="567"/>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Найбільші промислові підприємства міста Коломиї</w:t>
      </w:r>
    </w:p>
    <w:tbl>
      <w:tblPr>
        <w:tblStyle w:val="ad"/>
        <w:tblW w:w="0" w:type="auto"/>
        <w:tblLook w:val="04A0"/>
      </w:tblPr>
      <w:tblGrid>
        <w:gridCol w:w="4531"/>
        <w:gridCol w:w="5097"/>
      </w:tblGrid>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 xml:space="preserve">ТОВ «Леоні </w:t>
            </w:r>
            <w:proofErr w:type="spellStart"/>
            <w:r w:rsidRPr="00B71EF6">
              <w:rPr>
                <w:rFonts w:ascii="Times New Roman" w:eastAsia="Times New Roman" w:hAnsi="Times New Roman" w:cs="Times New Roman"/>
                <w:color w:val="000000"/>
                <w:sz w:val="24"/>
                <w:szCs w:val="24"/>
                <w:lang w:eastAsia="uk-UA"/>
              </w:rPr>
              <w:t>Ваерінг</w:t>
            </w:r>
            <w:proofErr w:type="spellEnd"/>
            <w:r w:rsidRPr="00B71EF6">
              <w:rPr>
                <w:rFonts w:ascii="Times New Roman" w:eastAsia="Times New Roman" w:hAnsi="Times New Roman" w:cs="Times New Roman"/>
                <w:color w:val="000000"/>
                <w:sz w:val="24"/>
                <w:szCs w:val="24"/>
                <w:lang w:eastAsia="uk-UA"/>
              </w:rPr>
              <w:t xml:space="preserve"> </w:t>
            </w:r>
            <w:proofErr w:type="spellStart"/>
            <w:r w:rsidRPr="00B71EF6">
              <w:rPr>
                <w:rFonts w:ascii="Times New Roman" w:eastAsia="Times New Roman" w:hAnsi="Times New Roman" w:cs="Times New Roman"/>
                <w:color w:val="000000"/>
                <w:sz w:val="24"/>
                <w:szCs w:val="24"/>
                <w:lang w:eastAsia="uk-UA"/>
              </w:rPr>
              <w:t>Системс</w:t>
            </w:r>
            <w:proofErr w:type="spellEnd"/>
            <w:r w:rsidRPr="00B71EF6">
              <w:rPr>
                <w:rFonts w:ascii="Times New Roman" w:eastAsia="Times New Roman" w:hAnsi="Times New Roman" w:cs="Times New Roman"/>
                <w:color w:val="000000"/>
                <w:sz w:val="24"/>
                <w:szCs w:val="24"/>
                <w:lang w:eastAsia="uk-UA"/>
              </w:rPr>
              <w:t xml:space="preserve"> УА </w:t>
            </w:r>
            <w:proofErr w:type="spellStart"/>
            <w:r w:rsidRPr="00B71EF6">
              <w:rPr>
                <w:rFonts w:ascii="Times New Roman" w:eastAsia="Times New Roman" w:hAnsi="Times New Roman" w:cs="Times New Roman"/>
                <w:color w:val="000000"/>
                <w:sz w:val="24"/>
                <w:szCs w:val="24"/>
                <w:lang w:eastAsia="uk-UA"/>
              </w:rPr>
              <w:t>ГмбХ</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кабельних мереж для автомобільної промисловості</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АТ «Коломийське ЗУБМ»</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Виготовлення цегли, черепиці</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w:t>
            </w:r>
            <w:proofErr w:type="spellStart"/>
            <w:r w:rsidRPr="00B71EF6">
              <w:rPr>
                <w:rFonts w:ascii="Times New Roman" w:eastAsia="Times New Roman" w:hAnsi="Times New Roman" w:cs="Times New Roman"/>
                <w:color w:val="000000"/>
                <w:sz w:val="24"/>
                <w:szCs w:val="24"/>
                <w:lang w:eastAsia="uk-UA"/>
              </w:rPr>
              <w:t>Трокс</w:t>
            </w:r>
            <w:proofErr w:type="spellEnd"/>
            <w:r w:rsidRPr="00B71EF6">
              <w:rPr>
                <w:rFonts w:ascii="Times New Roman" w:eastAsia="Times New Roman" w:hAnsi="Times New Roman" w:cs="Times New Roman"/>
                <w:color w:val="000000"/>
                <w:sz w:val="24"/>
                <w:szCs w:val="24"/>
                <w:lang w:eastAsia="uk-UA"/>
              </w:rPr>
              <w:t xml:space="preserve"> Україна»</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Пошиття чохлів для автомобілів</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ПП «Коломийський хлібокомбінат»</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хліба та хлібобулочних виробів</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ПП «</w:t>
            </w:r>
            <w:proofErr w:type="spellStart"/>
            <w:r w:rsidRPr="00B71EF6">
              <w:rPr>
                <w:rFonts w:ascii="Times New Roman" w:eastAsia="Times New Roman" w:hAnsi="Times New Roman" w:cs="Times New Roman"/>
                <w:color w:val="000000"/>
                <w:sz w:val="24"/>
                <w:szCs w:val="24"/>
                <w:lang w:eastAsia="uk-UA"/>
              </w:rPr>
              <w:t>Прикарпаткабель</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Виготовлення кабельної продукції</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«Консервний завод «Консерваторія»</w:t>
            </w:r>
          </w:p>
        </w:tc>
        <w:tc>
          <w:tcPr>
            <w:tcW w:w="5097" w:type="dxa"/>
          </w:tcPr>
          <w:p w:rsidR="00667C22" w:rsidRPr="00B71EF6" w:rsidRDefault="00667C22" w:rsidP="0018617F">
            <w:pPr>
              <w:shd w:val="clear" w:color="auto" w:fill="FFFFFF"/>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плодово-ягідних консервів та пресервів, дитячого харчування (пюре)</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«Коломийський бетон»</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виробів з бетону для будівництва</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proofErr w:type="spellStart"/>
            <w:r w:rsidRPr="00B71EF6">
              <w:rPr>
                <w:rFonts w:ascii="Times New Roman" w:eastAsia="Times New Roman" w:hAnsi="Times New Roman" w:cs="Times New Roman"/>
                <w:color w:val="000000"/>
                <w:sz w:val="24"/>
                <w:szCs w:val="24"/>
                <w:lang w:eastAsia="uk-UA"/>
              </w:rPr>
              <w:t>КП</w:t>
            </w:r>
            <w:proofErr w:type="spellEnd"/>
            <w:r w:rsidRPr="00B71EF6">
              <w:rPr>
                <w:rFonts w:ascii="Times New Roman" w:eastAsia="Times New Roman" w:hAnsi="Times New Roman" w:cs="Times New Roman"/>
                <w:color w:val="000000"/>
                <w:sz w:val="24"/>
                <w:szCs w:val="24"/>
                <w:lang w:eastAsia="uk-UA"/>
              </w:rPr>
              <w:t xml:space="preserve"> «</w:t>
            </w:r>
            <w:proofErr w:type="spellStart"/>
            <w:r w:rsidRPr="00B71EF6">
              <w:rPr>
                <w:rFonts w:ascii="Times New Roman" w:eastAsia="Times New Roman" w:hAnsi="Times New Roman" w:cs="Times New Roman"/>
                <w:color w:val="000000"/>
                <w:sz w:val="24"/>
                <w:szCs w:val="24"/>
                <w:lang w:eastAsia="uk-UA"/>
              </w:rPr>
              <w:t>Коломияводоканал</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Водопостачання та водовідведення</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ТОВ Зерно-Переробна Компанія «ЮМАС»</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Борошно вищого та І ґатунку, житнє борошно</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КП «Полігон Екологія»</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Будівництво доріг, прибирання</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proofErr w:type="spellStart"/>
            <w:r w:rsidRPr="00B71EF6">
              <w:rPr>
                <w:rFonts w:ascii="Times New Roman" w:eastAsia="Times New Roman" w:hAnsi="Times New Roman" w:cs="Times New Roman"/>
                <w:color w:val="000000"/>
                <w:sz w:val="24"/>
                <w:szCs w:val="24"/>
                <w:lang w:eastAsia="uk-UA"/>
              </w:rPr>
              <w:t>ТзОВ</w:t>
            </w:r>
            <w:proofErr w:type="spellEnd"/>
            <w:r w:rsidRPr="00B71EF6">
              <w:rPr>
                <w:rFonts w:ascii="Times New Roman" w:eastAsia="Times New Roman" w:hAnsi="Times New Roman" w:cs="Times New Roman"/>
                <w:color w:val="000000"/>
                <w:sz w:val="24"/>
                <w:szCs w:val="24"/>
                <w:lang w:eastAsia="uk-UA"/>
              </w:rPr>
              <w:t xml:space="preserve"> «</w:t>
            </w:r>
            <w:proofErr w:type="spellStart"/>
            <w:r w:rsidRPr="00B71EF6">
              <w:rPr>
                <w:rFonts w:ascii="Times New Roman" w:eastAsia="Times New Roman" w:hAnsi="Times New Roman" w:cs="Times New Roman"/>
                <w:color w:val="000000"/>
                <w:sz w:val="24"/>
                <w:szCs w:val="24"/>
                <w:lang w:eastAsia="uk-UA"/>
              </w:rPr>
              <w:t>Або-Мікс</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кормів для тварин</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proofErr w:type="spellStart"/>
            <w:r w:rsidRPr="00B71EF6">
              <w:rPr>
                <w:rFonts w:ascii="Times New Roman" w:eastAsia="Times New Roman" w:hAnsi="Times New Roman" w:cs="Times New Roman"/>
                <w:color w:val="000000"/>
                <w:sz w:val="24"/>
                <w:szCs w:val="24"/>
                <w:lang w:eastAsia="uk-UA"/>
              </w:rPr>
              <w:t>ПрАТ</w:t>
            </w:r>
            <w:proofErr w:type="spellEnd"/>
            <w:r w:rsidRPr="00B71EF6">
              <w:rPr>
                <w:rFonts w:ascii="Times New Roman" w:eastAsia="Times New Roman" w:hAnsi="Times New Roman" w:cs="Times New Roman"/>
                <w:color w:val="000000"/>
                <w:sz w:val="24"/>
                <w:szCs w:val="24"/>
                <w:lang w:eastAsia="uk-UA"/>
              </w:rPr>
              <w:t xml:space="preserve"> «</w:t>
            </w:r>
            <w:proofErr w:type="spellStart"/>
            <w:r w:rsidRPr="00B71EF6">
              <w:rPr>
                <w:rFonts w:ascii="Times New Roman" w:eastAsia="Times New Roman" w:hAnsi="Times New Roman" w:cs="Times New Roman"/>
                <w:color w:val="000000"/>
                <w:sz w:val="24"/>
                <w:szCs w:val="24"/>
                <w:lang w:eastAsia="uk-UA"/>
              </w:rPr>
              <w:t>Дятьківці</w:t>
            </w:r>
            <w:proofErr w:type="spellEnd"/>
            <w:r w:rsidRPr="00B71EF6">
              <w:rPr>
                <w:rFonts w:ascii="Times New Roman" w:eastAsia="Times New Roman" w:hAnsi="Times New Roman" w:cs="Times New Roman"/>
                <w:color w:val="000000"/>
                <w:sz w:val="24"/>
                <w:szCs w:val="24"/>
                <w:lang w:eastAsia="uk-UA"/>
              </w:rPr>
              <w:t>»</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солоду</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СП ТзОВ «Лісова компанія «Лаванда»</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щитів</w:t>
            </w:r>
          </w:p>
        </w:tc>
      </w:tr>
      <w:tr w:rsidR="00667C22" w:rsidTr="0018617F">
        <w:tc>
          <w:tcPr>
            <w:tcW w:w="4531"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ТзОВ «Скіф»</w:t>
            </w:r>
          </w:p>
        </w:tc>
        <w:tc>
          <w:tcPr>
            <w:tcW w:w="5097" w:type="dxa"/>
          </w:tcPr>
          <w:p w:rsidR="00667C22" w:rsidRPr="00B71EF6" w:rsidRDefault="00667C22" w:rsidP="0018617F">
            <w:pPr>
              <w:rPr>
                <w:rFonts w:ascii="Times New Roman" w:eastAsia="Times New Roman" w:hAnsi="Times New Roman" w:cs="Times New Roman"/>
                <w:color w:val="000000"/>
                <w:sz w:val="24"/>
                <w:szCs w:val="24"/>
                <w:lang w:eastAsia="uk-UA"/>
              </w:rPr>
            </w:pPr>
            <w:r w:rsidRPr="00B71EF6">
              <w:rPr>
                <w:rFonts w:ascii="Times New Roman" w:eastAsia="Times New Roman" w:hAnsi="Times New Roman" w:cs="Times New Roman"/>
                <w:color w:val="000000"/>
                <w:sz w:val="24"/>
                <w:szCs w:val="24"/>
                <w:lang w:eastAsia="uk-UA"/>
              </w:rPr>
              <w:t>Виробництво меблів з дерева</w:t>
            </w:r>
          </w:p>
        </w:tc>
      </w:tr>
    </w:tbl>
    <w:p w:rsidR="00667C22" w:rsidRPr="007B314E" w:rsidRDefault="00667C22" w:rsidP="00667C22">
      <w:pPr>
        <w:spacing w:after="0" w:line="240" w:lineRule="auto"/>
        <w:ind w:firstLine="567"/>
        <w:jc w:val="both"/>
        <w:rPr>
          <w:rFonts w:ascii="Times New Roman" w:hAnsi="Times New Roman" w:cs="Times New Roman"/>
          <w:color w:val="000000"/>
          <w:sz w:val="28"/>
          <w:szCs w:val="28"/>
        </w:rPr>
      </w:pPr>
      <w:r w:rsidRPr="007B314E">
        <w:rPr>
          <w:rFonts w:ascii="Times New Roman" w:hAnsi="Times New Roman" w:cs="Times New Roman"/>
          <w:color w:val="000000"/>
          <w:sz w:val="28"/>
          <w:szCs w:val="28"/>
        </w:rPr>
        <w:t xml:space="preserve">Головне </w:t>
      </w:r>
      <w:r>
        <w:rPr>
          <w:rFonts w:ascii="Times New Roman" w:hAnsi="Times New Roman" w:cs="Times New Roman"/>
          <w:color w:val="000000"/>
          <w:sz w:val="28"/>
          <w:szCs w:val="28"/>
        </w:rPr>
        <w:t>управління статистики Івано-Франківської області інформує, що з</w:t>
      </w:r>
      <w:r w:rsidRPr="007B314E">
        <w:rPr>
          <w:rFonts w:ascii="Times New Roman" w:hAnsi="Times New Roman" w:cs="Times New Roman"/>
          <w:color w:val="000000"/>
          <w:sz w:val="28"/>
          <w:szCs w:val="28"/>
        </w:rPr>
        <w:t>а січень–червень 2021</w:t>
      </w:r>
      <w:r>
        <w:rPr>
          <w:rFonts w:ascii="Times New Roman" w:hAnsi="Times New Roman" w:cs="Times New Roman"/>
          <w:color w:val="000000"/>
          <w:sz w:val="28"/>
          <w:szCs w:val="28"/>
        </w:rPr>
        <w:t xml:space="preserve"> року</w:t>
      </w:r>
      <w:r w:rsidRPr="007B314E">
        <w:rPr>
          <w:rFonts w:ascii="Times New Roman" w:hAnsi="Times New Roman" w:cs="Times New Roman"/>
          <w:color w:val="000000"/>
          <w:sz w:val="28"/>
          <w:szCs w:val="28"/>
        </w:rPr>
        <w:t xml:space="preserve"> підприємствами області реалізовано промислової продукції (товарів, послуг) на 41,6 </w:t>
      </w:r>
      <w:proofErr w:type="spellStart"/>
      <w:r w:rsidRPr="007B314E">
        <w:rPr>
          <w:rFonts w:ascii="Times New Roman" w:hAnsi="Times New Roman" w:cs="Times New Roman"/>
          <w:color w:val="000000"/>
          <w:sz w:val="28"/>
          <w:szCs w:val="28"/>
        </w:rPr>
        <w:t>млрд.грн</w:t>
      </w:r>
      <w:proofErr w:type="spellEnd"/>
      <w:r w:rsidRPr="007B314E">
        <w:rPr>
          <w:rFonts w:ascii="Times New Roman" w:hAnsi="Times New Roman" w:cs="Times New Roman"/>
          <w:color w:val="000000"/>
          <w:sz w:val="28"/>
          <w:szCs w:val="28"/>
        </w:rPr>
        <w:t>, що становить 2,5% її загального обсягу по Україні.</w:t>
      </w:r>
    </w:p>
    <w:p w:rsidR="00667C22" w:rsidRPr="007B314E" w:rsidRDefault="00667C22" w:rsidP="00667C22">
      <w:pPr>
        <w:pStyle w:val="ae"/>
        <w:spacing w:after="0" w:line="240" w:lineRule="auto"/>
        <w:ind w:left="0" w:firstLine="567"/>
        <w:jc w:val="both"/>
        <w:rPr>
          <w:rFonts w:ascii="Times New Roman" w:hAnsi="Times New Roman" w:cs="Times New Roman"/>
          <w:color w:val="000000"/>
          <w:sz w:val="28"/>
          <w:szCs w:val="28"/>
        </w:rPr>
      </w:pPr>
      <w:r w:rsidRPr="007B314E">
        <w:rPr>
          <w:rFonts w:ascii="Times New Roman" w:hAnsi="Times New Roman" w:cs="Times New Roman"/>
          <w:sz w:val="28"/>
          <w:szCs w:val="28"/>
        </w:rPr>
        <w:t xml:space="preserve">Вагомі обсяги промислової продукції реалізовано підприємствами Івано-Франківського (45,6% загальнообласного обсягу) та Калуського (42%) районів. Частка реалізованої продукції підприємств </w:t>
      </w:r>
      <w:proofErr w:type="spellStart"/>
      <w:r w:rsidRPr="007B314E">
        <w:rPr>
          <w:rFonts w:ascii="Times New Roman" w:hAnsi="Times New Roman" w:cs="Times New Roman"/>
          <w:sz w:val="28"/>
          <w:szCs w:val="28"/>
        </w:rPr>
        <w:t>Надвірнянського</w:t>
      </w:r>
      <w:proofErr w:type="spellEnd"/>
      <w:r w:rsidRPr="007B314E">
        <w:rPr>
          <w:rFonts w:ascii="Times New Roman" w:hAnsi="Times New Roman" w:cs="Times New Roman"/>
          <w:sz w:val="28"/>
          <w:szCs w:val="28"/>
        </w:rPr>
        <w:t xml:space="preserve"> району склала 7%, Коломийського – 5,4%, Верховинського та Косівського районів – менше 0,1%.</w:t>
      </w:r>
    </w:p>
    <w:p w:rsidR="00667C22" w:rsidRPr="007B314E" w:rsidRDefault="00667C22" w:rsidP="00667C22">
      <w:pPr>
        <w:spacing w:after="0" w:line="240" w:lineRule="auto"/>
        <w:ind w:firstLine="567"/>
        <w:jc w:val="both"/>
        <w:rPr>
          <w:rFonts w:ascii="Times New Roman" w:hAnsi="Times New Roman" w:cs="Times New Roman"/>
          <w:color w:val="000000"/>
          <w:sz w:val="28"/>
          <w:szCs w:val="28"/>
        </w:rPr>
      </w:pPr>
      <w:r w:rsidRPr="007B314E">
        <w:rPr>
          <w:rFonts w:ascii="Times New Roman" w:hAnsi="Times New Roman" w:cs="Times New Roman"/>
          <w:color w:val="000000"/>
          <w:sz w:val="28"/>
          <w:szCs w:val="28"/>
        </w:rPr>
        <w:t xml:space="preserve">У розрахунку на одну особу населення області промислової продукції реалізовано на 30,5 </w:t>
      </w:r>
      <w:proofErr w:type="spellStart"/>
      <w:r w:rsidRPr="007B314E">
        <w:rPr>
          <w:rFonts w:ascii="Times New Roman" w:hAnsi="Times New Roman" w:cs="Times New Roman"/>
          <w:color w:val="000000"/>
          <w:sz w:val="28"/>
          <w:szCs w:val="28"/>
        </w:rPr>
        <w:t>тис.грн</w:t>
      </w:r>
      <w:proofErr w:type="spellEnd"/>
      <w:r w:rsidRPr="007B314E">
        <w:rPr>
          <w:rFonts w:ascii="Times New Roman" w:hAnsi="Times New Roman" w:cs="Times New Roman"/>
          <w:color w:val="000000"/>
          <w:sz w:val="28"/>
          <w:szCs w:val="28"/>
        </w:rPr>
        <w:t xml:space="preserve">. У </w:t>
      </w:r>
      <w:proofErr w:type="spellStart"/>
      <w:r w:rsidRPr="007B314E">
        <w:rPr>
          <w:rFonts w:ascii="Times New Roman" w:hAnsi="Times New Roman" w:cs="Times New Roman"/>
          <w:color w:val="000000"/>
          <w:sz w:val="28"/>
          <w:szCs w:val="28"/>
        </w:rPr>
        <w:t>Надвірнянському</w:t>
      </w:r>
      <w:proofErr w:type="spellEnd"/>
      <w:r w:rsidRPr="007B314E">
        <w:rPr>
          <w:rFonts w:ascii="Times New Roman" w:hAnsi="Times New Roman" w:cs="Times New Roman"/>
          <w:color w:val="000000"/>
          <w:sz w:val="28"/>
          <w:szCs w:val="28"/>
        </w:rPr>
        <w:t xml:space="preserve"> районі обсяг реалізованої промислової продукції на одну особу склав 22,3 </w:t>
      </w:r>
      <w:proofErr w:type="spellStart"/>
      <w:r w:rsidRPr="007B314E">
        <w:rPr>
          <w:rFonts w:ascii="Times New Roman" w:hAnsi="Times New Roman" w:cs="Times New Roman"/>
          <w:color w:val="000000"/>
          <w:sz w:val="28"/>
          <w:szCs w:val="28"/>
        </w:rPr>
        <w:t>тис.гр</w:t>
      </w:r>
      <w:r>
        <w:rPr>
          <w:rFonts w:ascii="Times New Roman" w:hAnsi="Times New Roman" w:cs="Times New Roman"/>
          <w:color w:val="000000"/>
          <w:sz w:val="28"/>
          <w:szCs w:val="28"/>
        </w:rPr>
        <w:t>н</w:t>
      </w:r>
      <w:proofErr w:type="spellEnd"/>
      <w:r>
        <w:rPr>
          <w:rFonts w:ascii="Times New Roman" w:hAnsi="Times New Roman" w:cs="Times New Roman"/>
          <w:color w:val="000000"/>
          <w:sz w:val="28"/>
          <w:szCs w:val="28"/>
        </w:rPr>
        <w:t xml:space="preserve">, Коломийському – 8,2 </w:t>
      </w:r>
      <w:proofErr w:type="spellStart"/>
      <w:r>
        <w:rPr>
          <w:rFonts w:ascii="Times New Roman" w:hAnsi="Times New Roman" w:cs="Times New Roman"/>
          <w:color w:val="000000"/>
          <w:sz w:val="28"/>
          <w:szCs w:val="28"/>
        </w:rPr>
        <w:t>тис.грн</w:t>
      </w:r>
      <w:proofErr w:type="spellEnd"/>
      <w:r>
        <w:rPr>
          <w:rFonts w:ascii="Times New Roman" w:hAnsi="Times New Roman" w:cs="Times New Roman"/>
          <w:color w:val="000000"/>
          <w:sz w:val="28"/>
          <w:szCs w:val="28"/>
        </w:rPr>
        <w:t xml:space="preserve">, </w:t>
      </w:r>
      <w:proofErr w:type="spellStart"/>
      <w:r w:rsidRPr="007B314E">
        <w:rPr>
          <w:rFonts w:ascii="Times New Roman" w:hAnsi="Times New Roman" w:cs="Times New Roman"/>
          <w:color w:val="000000"/>
          <w:sz w:val="28"/>
          <w:szCs w:val="28"/>
        </w:rPr>
        <w:t>Косівському</w:t>
      </w:r>
      <w:proofErr w:type="spellEnd"/>
      <w:r w:rsidRPr="007B31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0,2 </w:t>
      </w:r>
      <w:proofErr w:type="spellStart"/>
      <w:r>
        <w:rPr>
          <w:rFonts w:ascii="Times New Roman" w:hAnsi="Times New Roman" w:cs="Times New Roman"/>
          <w:color w:val="000000"/>
          <w:sz w:val="28"/>
          <w:szCs w:val="28"/>
        </w:rPr>
        <w:t>тис.грн</w:t>
      </w:r>
      <w:proofErr w:type="spellEnd"/>
      <w:r>
        <w:rPr>
          <w:rFonts w:ascii="Times New Roman" w:hAnsi="Times New Roman" w:cs="Times New Roman"/>
          <w:color w:val="000000"/>
          <w:sz w:val="28"/>
          <w:szCs w:val="28"/>
        </w:rPr>
        <w:t xml:space="preserve">, Верховинському – 0,1 </w:t>
      </w:r>
      <w:r w:rsidRPr="007B314E">
        <w:rPr>
          <w:rFonts w:ascii="Times New Roman" w:hAnsi="Times New Roman" w:cs="Times New Roman"/>
          <w:color w:val="000000"/>
          <w:sz w:val="28"/>
          <w:szCs w:val="28"/>
        </w:rPr>
        <w:t>тис.грн.                                                                                                                          </w:t>
      </w:r>
      <w:r>
        <w:rPr>
          <w:rFonts w:ascii="Times New Roman" w:hAnsi="Times New Roman" w:cs="Times New Roman"/>
          <w:color w:val="000000"/>
          <w:sz w:val="28"/>
          <w:szCs w:val="28"/>
        </w:rPr>
        <w:t>  </w:t>
      </w:r>
    </w:p>
    <w:p w:rsidR="00667C22" w:rsidRPr="009E0E0A" w:rsidRDefault="00667C22" w:rsidP="00667C22">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9E0E0A">
        <w:rPr>
          <w:rFonts w:ascii="Times New Roman" w:eastAsia="Times New Roman" w:hAnsi="Times New Roman" w:cs="Times New Roman"/>
          <w:b/>
          <w:bCs/>
          <w:color w:val="000000"/>
          <w:sz w:val="28"/>
          <w:szCs w:val="28"/>
          <w:lang w:eastAsia="uk-UA"/>
        </w:rPr>
        <w:t>Перелік підприємств за обсягом реалізованої продукції</w:t>
      </w:r>
    </w:p>
    <w:p w:rsidR="00667C22" w:rsidRPr="009E0E0A" w:rsidRDefault="00667C22" w:rsidP="00667C22">
      <w:pPr>
        <w:shd w:val="clear" w:color="auto" w:fill="FFFFFF"/>
        <w:spacing w:after="0"/>
        <w:ind w:firstLine="567"/>
        <w:jc w:val="center"/>
        <w:rPr>
          <w:rFonts w:ascii="Times New Roman" w:eastAsia="Times New Roman" w:hAnsi="Times New Roman" w:cs="Times New Roman"/>
          <w:b/>
          <w:bCs/>
          <w:color w:val="000000"/>
          <w:sz w:val="28"/>
          <w:szCs w:val="28"/>
          <w:lang w:eastAsia="uk-UA"/>
        </w:rPr>
      </w:pPr>
      <w:r w:rsidRPr="009E0E0A">
        <w:rPr>
          <w:rFonts w:ascii="Times New Roman" w:eastAsia="Times New Roman" w:hAnsi="Times New Roman" w:cs="Times New Roman"/>
          <w:b/>
          <w:bCs/>
          <w:color w:val="000000"/>
          <w:sz w:val="28"/>
          <w:szCs w:val="28"/>
          <w:lang w:eastAsia="uk-UA"/>
        </w:rPr>
        <w:t>за сі</w:t>
      </w:r>
      <w:r>
        <w:rPr>
          <w:rFonts w:ascii="Times New Roman" w:eastAsia="Times New Roman" w:hAnsi="Times New Roman" w:cs="Times New Roman"/>
          <w:b/>
          <w:bCs/>
          <w:color w:val="000000"/>
          <w:sz w:val="28"/>
          <w:szCs w:val="28"/>
          <w:lang w:eastAsia="uk-UA"/>
        </w:rPr>
        <w:t>чень-червень 2021 року (</w:t>
      </w:r>
      <w:proofErr w:type="spellStart"/>
      <w:r>
        <w:rPr>
          <w:rFonts w:ascii="Times New Roman" w:eastAsia="Times New Roman" w:hAnsi="Times New Roman" w:cs="Times New Roman"/>
          <w:b/>
          <w:bCs/>
          <w:color w:val="000000"/>
          <w:sz w:val="28"/>
          <w:szCs w:val="28"/>
          <w:lang w:eastAsia="uk-UA"/>
        </w:rPr>
        <w:t>тис.грн</w:t>
      </w:r>
      <w:proofErr w:type="spellEnd"/>
      <w:r w:rsidRPr="009E0E0A">
        <w:rPr>
          <w:rFonts w:ascii="Times New Roman" w:eastAsia="Times New Roman" w:hAnsi="Times New Roman" w:cs="Times New Roman"/>
          <w:b/>
          <w:bCs/>
          <w:color w:val="000000"/>
          <w:sz w:val="28"/>
          <w:szCs w:val="28"/>
          <w:lang w:eastAsia="uk-UA"/>
        </w:rPr>
        <w:t>)</w:t>
      </w:r>
    </w:p>
    <w:tbl>
      <w:tblPr>
        <w:tblW w:w="9633" w:type="dxa"/>
        <w:tblCellSpacing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3396"/>
        <w:gridCol w:w="2329"/>
        <w:gridCol w:w="1849"/>
        <w:gridCol w:w="2059"/>
      </w:tblGrid>
      <w:tr w:rsidR="00667C22" w:rsidRPr="009E0E0A" w:rsidTr="0018617F">
        <w:trPr>
          <w:trHeight w:val="935"/>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Найменування</w:t>
            </w:r>
          </w:p>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підприємства</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b/>
                <w:bCs/>
                <w:color w:val="000000"/>
                <w:sz w:val="24"/>
                <w:szCs w:val="24"/>
                <w:lang w:eastAsia="uk-UA"/>
              </w:rPr>
              <w:t xml:space="preserve">Обсяг реалізованої продукції </w:t>
            </w:r>
          </w:p>
          <w:p w:rsidR="00667C22" w:rsidRPr="002764D2" w:rsidRDefault="00667C22" w:rsidP="0018617F">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w:t>
            </w:r>
            <w:proofErr w:type="spellStart"/>
            <w:r w:rsidRPr="002764D2">
              <w:rPr>
                <w:rFonts w:ascii="Times New Roman" w:eastAsia="Times New Roman" w:hAnsi="Times New Roman" w:cs="Times New Roman"/>
                <w:b/>
                <w:sz w:val="24"/>
                <w:szCs w:val="24"/>
                <w:lang w:eastAsia="uk-UA"/>
              </w:rPr>
              <w:t>тис.грн</w:t>
            </w:r>
            <w:proofErr w:type="spellEnd"/>
            <w:r w:rsidRPr="002764D2">
              <w:rPr>
                <w:rFonts w:ascii="Times New Roman" w:eastAsia="Times New Roman" w:hAnsi="Times New Roman" w:cs="Times New Roman"/>
                <w:b/>
                <w:sz w:val="24"/>
                <w:szCs w:val="24"/>
                <w:lang w:eastAsia="uk-UA"/>
              </w:rPr>
              <w:t>)</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Кількість працівників</w:t>
            </w:r>
          </w:p>
          <w:p w:rsidR="00667C22" w:rsidRPr="002764D2" w:rsidRDefault="00667C22" w:rsidP="0018617F">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(осіб)</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Сплачено до бюджету</w:t>
            </w:r>
          </w:p>
          <w:p w:rsidR="00667C22" w:rsidRPr="002764D2" w:rsidRDefault="00667C22" w:rsidP="0018617F">
            <w:pPr>
              <w:spacing w:after="0" w:line="256" w:lineRule="auto"/>
              <w:jc w:val="center"/>
              <w:rPr>
                <w:rFonts w:ascii="Times New Roman" w:eastAsia="Times New Roman" w:hAnsi="Times New Roman" w:cs="Times New Roman"/>
                <w:b/>
                <w:sz w:val="24"/>
                <w:szCs w:val="24"/>
                <w:lang w:eastAsia="uk-UA"/>
              </w:rPr>
            </w:pPr>
            <w:r w:rsidRPr="002764D2">
              <w:rPr>
                <w:rFonts w:ascii="Times New Roman" w:eastAsia="Times New Roman" w:hAnsi="Times New Roman" w:cs="Times New Roman"/>
                <w:b/>
                <w:sz w:val="24"/>
                <w:szCs w:val="24"/>
                <w:lang w:eastAsia="uk-UA"/>
              </w:rPr>
              <w:t>(</w:t>
            </w:r>
            <w:proofErr w:type="spellStart"/>
            <w:r w:rsidRPr="002764D2">
              <w:rPr>
                <w:rFonts w:ascii="Times New Roman" w:eastAsia="Times New Roman" w:hAnsi="Times New Roman" w:cs="Times New Roman"/>
                <w:b/>
                <w:sz w:val="24"/>
                <w:szCs w:val="24"/>
                <w:lang w:eastAsia="uk-UA"/>
              </w:rPr>
              <w:t>тис.грн</w:t>
            </w:r>
            <w:proofErr w:type="spellEnd"/>
            <w:r w:rsidRPr="002764D2">
              <w:rPr>
                <w:rFonts w:ascii="Times New Roman" w:eastAsia="Times New Roman" w:hAnsi="Times New Roman" w:cs="Times New Roman"/>
                <w:b/>
                <w:sz w:val="24"/>
                <w:szCs w:val="24"/>
                <w:lang w:eastAsia="uk-UA"/>
              </w:rPr>
              <w:t>)</w:t>
            </w:r>
          </w:p>
        </w:tc>
      </w:tr>
      <w:tr w:rsidR="00667C22" w:rsidRPr="009E0E0A" w:rsidTr="0018617F">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lastRenderedPageBreak/>
              <w:t xml:space="preserve">ТОВ «Леоні </w:t>
            </w:r>
            <w:proofErr w:type="spellStart"/>
            <w:r w:rsidRPr="002764D2">
              <w:rPr>
                <w:rFonts w:ascii="Times New Roman" w:eastAsia="Times New Roman" w:hAnsi="Times New Roman" w:cs="Times New Roman"/>
                <w:color w:val="000000"/>
                <w:sz w:val="24"/>
                <w:szCs w:val="24"/>
                <w:lang w:eastAsia="uk-UA"/>
              </w:rPr>
              <w:t>Ваерінг</w:t>
            </w:r>
            <w:proofErr w:type="spellEnd"/>
            <w:r w:rsidRPr="002764D2">
              <w:rPr>
                <w:rFonts w:ascii="Times New Roman" w:eastAsia="Times New Roman" w:hAnsi="Times New Roman" w:cs="Times New Roman"/>
                <w:color w:val="000000"/>
                <w:sz w:val="24"/>
                <w:szCs w:val="24"/>
                <w:lang w:eastAsia="uk-UA"/>
              </w:rPr>
              <w:t> </w:t>
            </w:r>
          </w:p>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proofErr w:type="spellStart"/>
            <w:r w:rsidRPr="002764D2">
              <w:rPr>
                <w:rFonts w:ascii="Times New Roman" w:eastAsia="Times New Roman" w:hAnsi="Times New Roman" w:cs="Times New Roman"/>
                <w:color w:val="000000"/>
                <w:sz w:val="24"/>
                <w:szCs w:val="24"/>
                <w:lang w:eastAsia="uk-UA"/>
              </w:rPr>
              <w:t>Системс</w:t>
            </w:r>
            <w:proofErr w:type="spellEnd"/>
            <w:r w:rsidRPr="002764D2">
              <w:rPr>
                <w:rFonts w:ascii="Times New Roman" w:eastAsia="Times New Roman" w:hAnsi="Times New Roman" w:cs="Times New Roman"/>
                <w:color w:val="000000"/>
                <w:sz w:val="24"/>
                <w:szCs w:val="24"/>
                <w:lang w:eastAsia="uk-UA"/>
              </w:rPr>
              <w:t xml:space="preserve"> УА </w:t>
            </w:r>
            <w:proofErr w:type="spellStart"/>
            <w:r w:rsidRPr="002764D2">
              <w:rPr>
                <w:rFonts w:ascii="Times New Roman" w:eastAsia="Times New Roman" w:hAnsi="Times New Roman" w:cs="Times New Roman"/>
                <w:color w:val="000000"/>
                <w:sz w:val="24"/>
                <w:szCs w:val="24"/>
                <w:lang w:eastAsia="uk-UA"/>
              </w:rPr>
              <w:t>ГмбХ</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67C22" w:rsidRPr="002764D2" w:rsidRDefault="00667C22" w:rsidP="0018617F">
            <w:pPr>
              <w:tabs>
                <w:tab w:val="left" w:pos="3261"/>
              </w:tabs>
              <w:spacing w:after="0" w:line="256" w:lineRule="auto"/>
              <w:jc w:val="center"/>
              <w:rPr>
                <w:rFonts w:ascii="Times New Roman" w:eastAsia="SimSun" w:hAnsi="Times New Roman" w:cs="Times New Roman"/>
                <w:sz w:val="24"/>
                <w:szCs w:val="24"/>
                <w:lang w:eastAsia="hi-IN"/>
              </w:rPr>
            </w:pPr>
            <w:r w:rsidRPr="002764D2">
              <w:rPr>
                <w:rFonts w:ascii="Times New Roman" w:hAnsi="Times New Roman" w:cs="Times New Roman"/>
                <w:sz w:val="24"/>
                <w:szCs w:val="24"/>
              </w:rPr>
              <w:t>1218286,0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2921</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7C22" w:rsidRPr="002764D2" w:rsidRDefault="00667C22" w:rsidP="0018617F">
            <w:pPr>
              <w:tabs>
                <w:tab w:val="left" w:pos="3261"/>
              </w:tabs>
              <w:spacing w:after="0" w:line="256" w:lineRule="auto"/>
              <w:jc w:val="center"/>
              <w:rPr>
                <w:rFonts w:ascii="Times New Roman" w:eastAsia="SimSun" w:hAnsi="Times New Roman" w:cs="Times New Roman"/>
                <w:sz w:val="24"/>
                <w:szCs w:val="24"/>
                <w:lang w:eastAsia="hi-IN"/>
              </w:rPr>
            </w:pPr>
            <w:r w:rsidRPr="002764D2">
              <w:rPr>
                <w:rFonts w:ascii="Times New Roman" w:eastAsia="SimSun" w:hAnsi="Times New Roman" w:cs="Times New Roman"/>
                <w:sz w:val="24"/>
                <w:szCs w:val="24"/>
                <w:lang w:eastAsia="hi-IN"/>
              </w:rPr>
              <w:t>7900,1</w:t>
            </w:r>
          </w:p>
        </w:tc>
      </w:tr>
      <w:tr w:rsidR="00667C22" w:rsidRPr="009E0E0A" w:rsidTr="0018617F">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ind w:right="171"/>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ТОВ «</w:t>
            </w:r>
            <w:proofErr w:type="spellStart"/>
            <w:r w:rsidRPr="002764D2">
              <w:rPr>
                <w:rFonts w:ascii="Times New Roman" w:eastAsia="Times New Roman" w:hAnsi="Times New Roman" w:cs="Times New Roman"/>
                <w:color w:val="000000"/>
                <w:sz w:val="24"/>
                <w:szCs w:val="24"/>
                <w:lang w:eastAsia="uk-UA"/>
              </w:rPr>
              <w:t>Трокс</w:t>
            </w:r>
            <w:proofErr w:type="spellEnd"/>
            <w:r w:rsidRPr="002764D2">
              <w:rPr>
                <w:rFonts w:ascii="Times New Roman" w:eastAsia="Times New Roman" w:hAnsi="Times New Roman" w:cs="Times New Roman"/>
                <w:color w:val="000000"/>
                <w:sz w:val="24"/>
                <w:szCs w:val="24"/>
                <w:lang w:eastAsia="uk-UA"/>
              </w:rPr>
              <w:t xml:space="preserve"> Україна»</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667C22" w:rsidRPr="002764D2" w:rsidRDefault="00667C22" w:rsidP="0018617F">
            <w:pPr>
              <w:tabs>
                <w:tab w:val="left" w:pos="3261"/>
              </w:tabs>
              <w:spacing w:after="0" w:line="256" w:lineRule="auto"/>
              <w:jc w:val="center"/>
              <w:rPr>
                <w:rFonts w:ascii="Times New Roman" w:hAnsi="Times New Roman" w:cs="Times New Roman"/>
                <w:sz w:val="24"/>
                <w:szCs w:val="24"/>
              </w:rPr>
            </w:pPr>
            <w:r w:rsidRPr="002764D2">
              <w:rPr>
                <w:rFonts w:ascii="Times New Roman" w:hAnsi="Times New Roman" w:cs="Times New Roman"/>
                <w:sz w:val="24"/>
                <w:szCs w:val="24"/>
              </w:rPr>
              <w:t>39626,5</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356</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67C22" w:rsidRPr="002764D2" w:rsidRDefault="00667C22" w:rsidP="0018617F">
            <w:pPr>
              <w:tabs>
                <w:tab w:val="left" w:pos="3261"/>
              </w:tabs>
              <w:spacing w:after="0" w:line="256" w:lineRule="auto"/>
              <w:jc w:val="center"/>
              <w:rPr>
                <w:rFonts w:ascii="Times New Roman" w:hAnsi="Times New Roman" w:cs="Times New Roman"/>
                <w:sz w:val="24"/>
                <w:szCs w:val="24"/>
              </w:rPr>
            </w:pPr>
            <w:r w:rsidRPr="002764D2">
              <w:rPr>
                <w:rFonts w:ascii="Times New Roman" w:hAnsi="Times New Roman" w:cs="Times New Roman"/>
                <w:sz w:val="24"/>
                <w:szCs w:val="24"/>
              </w:rPr>
              <w:t>717,3</w:t>
            </w:r>
          </w:p>
        </w:tc>
      </w:tr>
      <w:tr w:rsidR="00667C22" w:rsidRPr="009E0E0A" w:rsidTr="0018617F">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sz w:val="24"/>
                <w:szCs w:val="24"/>
                <w:highlight w:val="yellow"/>
                <w:lang w:eastAsia="uk-UA"/>
              </w:rPr>
            </w:pPr>
            <w:proofErr w:type="spellStart"/>
            <w:r w:rsidRPr="002764D2">
              <w:rPr>
                <w:rFonts w:ascii="Times New Roman" w:eastAsia="Times New Roman" w:hAnsi="Times New Roman" w:cs="Times New Roman"/>
                <w:color w:val="000000"/>
                <w:sz w:val="24"/>
                <w:szCs w:val="24"/>
                <w:lang w:eastAsia="uk-UA"/>
              </w:rPr>
              <w:t>КП</w:t>
            </w:r>
            <w:proofErr w:type="spellEnd"/>
            <w:r w:rsidRPr="002764D2">
              <w:rPr>
                <w:rFonts w:ascii="Times New Roman" w:eastAsia="Times New Roman" w:hAnsi="Times New Roman" w:cs="Times New Roman"/>
                <w:color w:val="000000"/>
                <w:sz w:val="24"/>
                <w:szCs w:val="24"/>
                <w:lang w:eastAsia="uk-UA"/>
              </w:rPr>
              <w:t xml:space="preserve"> «</w:t>
            </w:r>
            <w:proofErr w:type="spellStart"/>
            <w:r w:rsidRPr="002764D2">
              <w:rPr>
                <w:rFonts w:ascii="Times New Roman" w:eastAsia="Times New Roman" w:hAnsi="Times New Roman" w:cs="Times New Roman"/>
                <w:color w:val="000000"/>
                <w:sz w:val="24"/>
                <w:szCs w:val="24"/>
                <w:lang w:eastAsia="uk-UA"/>
              </w:rPr>
              <w:t>Коломияводоканал</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pStyle w:val="a4"/>
              <w:spacing w:before="0" w:beforeAutospacing="0" w:after="0" w:afterAutospacing="0" w:line="256" w:lineRule="auto"/>
              <w:jc w:val="center"/>
              <w:rPr>
                <w:color w:val="000000"/>
                <w:highlight w:val="yellow"/>
                <w:lang w:eastAsia="ar-SA"/>
              </w:rPr>
            </w:pPr>
            <w:r w:rsidRPr="002764D2">
              <w:rPr>
                <w:color w:val="000000"/>
              </w:rPr>
              <w:t>19563,828</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169</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pStyle w:val="a4"/>
              <w:spacing w:before="0" w:beforeAutospacing="0" w:after="0" w:afterAutospacing="0" w:line="256" w:lineRule="auto"/>
              <w:jc w:val="center"/>
              <w:rPr>
                <w:color w:val="000000"/>
                <w:highlight w:val="yellow"/>
                <w:lang w:eastAsia="ar-SA"/>
              </w:rPr>
            </w:pPr>
            <w:r w:rsidRPr="002764D2">
              <w:rPr>
                <w:color w:val="000000"/>
                <w:lang w:eastAsia="ar-SA"/>
              </w:rPr>
              <w:t>1250,84</w:t>
            </w:r>
          </w:p>
        </w:tc>
      </w:tr>
      <w:tr w:rsidR="00667C22" w:rsidRPr="009E0E0A" w:rsidTr="0018617F">
        <w:trPr>
          <w:trHeight w:val="41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sz w:val="24"/>
                <w:szCs w:val="24"/>
                <w:highlight w:val="yellow"/>
                <w:lang w:eastAsia="uk-UA"/>
              </w:rPr>
            </w:pPr>
            <w:proofErr w:type="spellStart"/>
            <w:r w:rsidRPr="002764D2">
              <w:rPr>
                <w:rFonts w:ascii="Times New Roman" w:eastAsia="Times New Roman" w:hAnsi="Times New Roman" w:cs="Times New Roman"/>
                <w:color w:val="000000"/>
                <w:sz w:val="24"/>
                <w:szCs w:val="24"/>
                <w:lang w:eastAsia="uk-UA"/>
              </w:rPr>
              <w:t>ПрАТ</w:t>
            </w:r>
            <w:proofErr w:type="spellEnd"/>
            <w:r w:rsidRPr="002764D2">
              <w:rPr>
                <w:rFonts w:ascii="Times New Roman" w:eastAsia="Times New Roman" w:hAnsi="Times New Roman" w:cs="Times New Roman"/>
                <w:color w:val="000000"/>
                <w:sz w:val="24"/>
                <w:szCs w:val="24"/>
                <w:lang w:eastAsia="uk-UA"/>
              </w:rPr>
              <w:t xml:space="preserve"> «</w:t>
            </w:r>
            <w:proofErr w:type="spellStart"/>
            <w:r w:rsidRPr="002764D2">
              <w:rPr>
                <w:rFonts w:ascii="Times New Roman" w:eastAsia="Times New Roman" w:hAnsi="Times New Roman" w:cs="Times New Roman"/>
                <w:color w:val="000000"/>
                <w:sz w:val="24"/>
                <w:szCs w:val="24"/>
                <w:lang w:eastAsia="uk-UA"/>
              </w:rPr>
              <w:t>Дятьківці</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pStyle w:val="a4"/>
              <w:spacing w:before="0" w:beforeAutospacing="0" w:after="0" w:afterAutospacing="0" w:line="254" w:lineRule="auto"/>
              <w:jc w:val="center"/>
              <w:rPr>
                <w:color w:val="000000"/>
                <w:highlight w:val="yellow"/>
                <w:lang w:eastAsia="en-US"/>
              </w:rPr>
            </w:pPr>
            <w:r w:rsidRPr="002764D2">
              <w:rPr>
                <w:color w:val="000000"/>
                <w:lang w:eastAsia="en-US"/>
              </w:rPr>
              <w:t>15569,0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47</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pStyle w:val="a4"/>
              <w:spacing w:before="0" w:beforeAutospacing="0" w:after="0" w:afterAutospacing="0" w:line="254" w:lineRule="auto"/>
              <w:jc w:val="center"/>
              <w:rPr>
                <w:color w:val="000000"/>
                <w:highlight w:val="yellow"/>
                <w:lang w:eastAsia="en-US"/>
              </w:rPr>
            </w:pPr>
            <w:r w:rsidRPr="002764D2">
              <w:rPr>
                <w:color w:val="000000"/>
                <w:lang w:eastAsia="en-US"/>
              </w:rPr>
              <w:t>699,3</w:t>
            </w:r>
          </w:p>
        </w:tc>
      </w:tr>
      <w:tr w:rsidR="00667C22" w:rsidRPr="009E0E0A" w:rsidTr="0018617F">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sz w:val="24"/>
                <w:szCs w:val="24"/>
                <w:highlight w:val="yellow"/>
                <w:lang w:eastAsia="uk-UA"/>
              </w:rPr>
            </w:pPr>
            <w:r w:rsidRPr="002764D2">
              <w:rPr>
                <w:rFonts w:ascii="Times New Roman" w:eastAsia="Times New Roman" w:hAnsi="Times New Roman" w:cs="Times New Roman"/>
                <w:color w:val="000000"/>
                <w:sz w:val="24"/>
                <w:szCs w:val="24"/>
                <w:lang w:eastAsia="uk-UA"/>
              </w:rPr>
              <w:t>КП «Полігон Екологія»</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pStyle w:val="a4"/>
              <w:spacing w:before="0" w:beforeAutospacing="0" w:after="0" w:afterAutospacing="0" w:line="256" w:lineRule="auto"/>
              <w:jc w:val="center"/>
              <w:rPr>
                <w:highlight w:val="yellow"/>
                <w:lang w:eastAsia="ar-SA"/>
              </w:rPr>
            </w:pPr>
            <w:r w:rsidRPr="002764D2">
              <w:rPr>
                <w:color w:val="000000"/>
              </w:rPr>
              <w:t>14284,0</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90</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pStyle w:val="a4"/>
              <w:spacing w:before="0" w:beforeAutospacing="0" w:after="0" w:afterAutospacing="0" w:line="256" w:lineRule="auto"/>
              <w:jc w:val="center"/>
              <w:rPr>
                <w:lang w:eastAsia="ar-SA"/>
              </w:rPr>
            </w:pPr>
            <w:r w:rsidRPr="002764D2">
              <w:rPr>
                <w:lang w:eastAsia="ar-SA"/>
              </w:rPr>
              <w:t>940,2</w:t>
            </w:r>
          </w:p>
        </w:tc>
      </w:tr>
      <w:tr w:rsidR="00667C22" w:rsidRPr="009E0E0A" w:rsidTr="0018617F">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sz w:val="24"/>
                <w:szCs w:val="24"/>
                <w:highlight w:val="yellow"/>
                <w:lang w:eastAsia="uk-UA"/>
              </w:rPr>
            </w:pPr>
            <w:proofErr w:type="spellStart"/>
            <w:r w:rsidRPr="002764D2">
              <w:rPr>
                <w:rFonts w:ascii="Times New Roman" w:eastAsia="Times New Roman" w:hAnsi="Times New Roman" w:cs="Times New Roman"/>
                <w:color w:val="000000"/>
                <w:sz w:val="24"/>
                <w:szCs w:val="24"/>
                <w:lang w:eastAsia="uk-UA"/>
              </w:rPr>
              <w:t>КП</w:t>
            </w:r>
            <w:proofErr w:type="spellEnd"/>
            <w:r w:rsidRPr="002764D2">
              <w:rPr>
                <w:rFonts w:ascii="Times New Roman" w:eastAsia="Times New Roman" w:hAnsi="Times New Roman" w:cs="Times New Roman"/>
                <w:color w:val="000000"/>
                <w:sz w:val="24"/>
                <w:szCs w:val="24"/>
                <w:lang w:eastAsia="uk-UA"/>
              </w:rPr>
              <w:t xml:space="preserve"> «</w:t>
            </w:r>
            <w:proofErr w:type="spellStart"/>
            <w:r w:rsidRPr="002764D2">
              <w:rPr>
                <w:rFonts w:ascii="Times New Roman" w:eastAsia="Times New Roman" w:hAnsi="Times New Roman" w:cs="Times New Roman"/>
                <w:color w:val="000000"/>
                <w:sz w:val="24"/>
                <w:szCs w:val="24"/>
                <w:lang w:eastAsia="uk-UA"/>
              </w:rPr>
              <w:t>Зеленосвіт</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pStyle w:val="a4"/>
              <w:spacing w:before="0" w:beforeAutospacing="0" w:after="0" w:afterAutospacing="0" w:line="256" w:lineRule="auto"/>
              <w:jc w:val="center"/>
              <w:rPr>
                <w:color w:val="000000"/>
                <w:highlight w:val="yellow"/>
                <w:lang w:eastAsia="ar-SA"/>
              </w:rPr>
            </w:pPr>
            <w:r w:rsidRPr="002764D2">
              <w:rPr>
                <w:color w:val="000000"/>
              </w:rPr>
              <w:t>5291,7</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sz w:val="24"/>
                <w:szCs w:val="24"/>
                <w:lang w:eastAsia="uk-UA"/>
              </w:rPr>
            </w:pPr>
            <w:r w:rsidRPr="002764D2">
              <w:rPr>
                <w:rFonts w:ascii="Times New Roman" w:eastAsia="Times New Roman" w:hAnsi="Times New Roman" w:cs="Times New Roman"/>
                <w:sz w:val="24"/>
                <w:szCs w:val="24"/>
                <w:lang w:eastAsia="uk-UA"/>
              </w:rPr>
              <w:t>51</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pStyle w:val="a4"/>
              <w:spacing w:before="0" w:beforeAutospacing="0" w:after="0" w:afterAutospacing="0" w:line="256" w:lineRule="auto"/>
              <w:jc w:val="center"/>
              <w:rPr>
                <w:color w:val="000000"/>
                <w:lang w:eastAsia="ar-SA"/>
              </w:rPr>
            </w:pPr>
            <w:r w:rsidRPr="002764D2">
              <w:rPr>
                <w:color w:val="000000"/>
                <w:lang w:eastAsia="ar-SA"/>
              </w:rPr>
              <w:t>693,1</w:t>
            </w:r>
          </w:p>
        </w:tc>
      </w:tr>
      <w:tr w:rsidR="00667C22" w:rsidRPr="009E0E0A" w:rsidTr="0018617F">
        <w:trPr>
          <w:trHeight w:val="1"/>
          <w:tblCellSpacing w:w="0" w:type="dxa"/>
        </w:trPr>
        <w:tc>
          <w:tcPr>
            <w:tcW w:w="33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67C22" w:rsidRPr="002764D2" w:rsidRDefault="00667C22" w:rsidP="0018617F">
            <w:pPr>
              <w:spacing w:after="0" w:line="256" w:lineRule="auto"/>
              <w:jc w:val="center"/>
              <w:rPr>
                <w:rFonts w:ascii="Times New Roman" w:eastAsia="Times New Roman" w:hAnsi="Times New Roman" w:cs="Times New Roman"/>
                <w:color w:val="000000"/>
                <w:sz w:val="24"/>
                <w:szCs w:val="24"/>
                <w:lang w:eastAsia="uk-UA"/>
              </w:rPr>
            </w:pPr>
            <w:proofErr w:type="spellStart"/>
            <w:r w:rsidRPr="002764D2">
              <w:rPr>
                <w:rFonts w:ascii="Times New Roman" w:eastAsia="Times New Roman" w:hAnsi="Times New Roman" w:cs="Times New Roman"/>
                <w:color w:val="000000"/>
                <w:sz w:val="24"/>
                <w:szCs w:val="24"/>
                <w:lang w:eastAsia="uk-UA"/>
              </w:rPr>
              <w:t>КП</w:t>
            </w:r>
            <w:proofErr w:type="spellEnd"/>
            <w:r w:rsidRPr="002764D2">
              <w:rPr>
                <w:rFonts w:ascii="Times New Roman" w:eastAsia="Times New Roman" w:hAnsi="Times New Roman" w:cs="Times New Roman"/>
                <w:color w:val="000000"/>
                <w:sz w:val="24"/>
                <w:szCs w:val="24"/>
                <w:lang w:eastAsia="uk-UA"/>
              </w:rPr>
              <w:t xml:space="preserve"> «</w:t>
            </w:r>
            <w:proofErr w:type="spellStart"/>
            <w:r w:rsidRPr="002764D2">
              <w:rPr>
                <w:rFonts w:ascii="Times New Roman" w:eastAsia="Times New Roman" w:hAnsi="Times New Roman" w:cs="Times New Roman"/>
                <w:color w:val="000000"/>
                <w:sz w:val="24"/>
                <w:szCs w:val="24"/>
                <w:lang w:eastAsia="uk-UA"/>
              </w:rPr>
              <w:t>Коломиятеплосервіс</w:t>
            </w:r>
            <w:proofErr w:type="spellEnd"/>
            <w:r w:rsidRPr="002764D2">
              <w:rPr>
                <w:rFonts w:ascii="Times New Roman" w:eastAsia="Times New Roman" w:hAnsi="Times New Roman" w:cs="Times New Roman"/>
                <w:color w:val="000000"/>
                <w:sz w:val="24"/>
                <w:szCs w:val="24"/>
                <w:lang w:eastAsia="uk-UA"/>
              </w:rPr>
              <w:t>»</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667C22" w:rsidRPr="002764D2" w:rsidRDefault="00667C22" w:rsidP="0018617F">
            <w:pPr>
              <w:pStyle w:val="a4"/>
              <w:spacing w:before="0" w:beforeAutospacing="0" w:after="0" w:afterAutospacing="0" w:line="256" w:lineRule="auto"/>
              <w:jc w:val="center"/>
              <w:rPr>
                <w:color w:val="000000"/>
                <w:lang w:eastAsia="ar-SA"/>
              </w:rPr>
            </w:pPr>
            <w:r w:rsidRPr="002764D2">
              <w:rPr>
                <w:color w:val="000000"/>
              </w:rPr>
              <w:t>4525,2</w:t>
            </w:r>
          </w:p>
        </w:tc>
        <w:tc>
          <w:tcPr>
            <w:tcW w:w="18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spacing w:after="0" w:line="256" w:lineRule="auto"/>
              <w:jc w:val="center"/>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color w:val="000000"/>
                <w:sz w:val="24"/>
                <w:szCs w:val="24"/>
                <w:lang w:eastAsia="uk-UA"/>
              </w:rPr>
              <w:t>20</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7C22" w:rsidRPr="002764D2" w:rsidRDefault="00667C22" w:rsidP="0018617F">
            <w:pPr>
              <w:pStyle w:val="a4"/>
              <w:spacing w:before="0" w:beforeAutospacing="0" w:after="0" w:afterAutospacing="0" w:line="256" w:lineRule="auto"/>
              <w:jc w:val="center"/>
              <w:rPr>
                <w:color w:val="000000"/>
                <w:lang w:eastAsia="ar-SA"/>
              </w:rPr>
            </w:pPr>
            <w:r w:rsidRPr="002764D2">
              <w:rPr>
                <w:color w:val="000000"/>
                <w:lang w:eastAsia="ar-SA"/>
              </w:rPr>
              <w:t>121,1</w:t>
            </w:r>
          </w:p>
        </w:tc>
      </w:tr>
    </w:tbl>
    <w:p w:rsidR="00667C22" w:rsidRPr="00667C22" w:rsidRDefault="00667C22" w:rsidP="00667C22">
      <w:pPr>
        <w:pStyle w:val="a3"/>
        <w:tabs>
          <w:tab w:val="left" w:pos="567"/>
        </w:tabs>
        <w:spacing w:after="0"/>
        <w:ind w:left="0"/>
        <w:jc w:val="both"/>
        <w:rPr>
          <w:rFonts w:ascii="Times New Roman" w:hAnsi="Times New Roman" w:cs="Times New Roman"/>
          <w:b/>
          <w:sz w:val="16"/>
          <w:szCs w:val="16"/>
        </w:rPr>
      </w:pP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Бюджетна політика</w:t>
      </w:r>
    </w:p>
    <w:p w:rsidR="00667C22" w:rsidRDefault="00667C22" w:rsidP="00667C22">
      <w:pPr>
        <w:pStyle w:val="rvps31"/>
        <w:shd w:val="clear" w:color="auto" w:fill="FFFFFF"/>
        <w:spacing w:before="0" w:beforeAutospacing="0" w:after="0" w:afterAutospacing="0"/>
        <w:jc w:val="both"/>
        <w:rPr>
          <w:color w:val="000000"/>
          <w:sz w:val="18"/>
          <w:szCs w:val="18"/>
        </w:rPr>
      </w:pPr>
      <w:r>
        <w:rPr>
          <w:rStyle w:val="rvts9"/>
          <w:color w:val="000000"/>
          <w:sz w:val="28"/>
          <w:szCs w:val="28"/>
        </w:rPr>
        <w:tab/>
        <w:t>Бюджет міста Коломиї на І півріччя 2021 року по доходах загального фонду в цілому заплановано в сумі 335 930 893 грн., в тому числі по доходах без врахування трансфертів 234 549 093 грн.</w:t>
      </w:r>
    </w:p>
    <w:p w:rsidR="00667C22" w:rsidRPr="004F778C" w:rsidRDefault="00667C22" w:rsidP="00667C22">
      <w:pPr>
        <w:pStyle w:val="rvps4"/>
        <w:shd w:val="clear" w:color="auto" w:fill="FFFFFF"/>
        <w:spacing w:before="0" w:beforeAutospacing="0" w:after="0" w:afterAutospacing="0"/>
        <w:jc w:val="both"/>
        <w:rPr>
          <w:color w:val="000000"/>
          <w:sz w:val="18"/>
          <w:szCs w:val="18"/>
        </w:rPr>
      </w:pPr>
      <w:r>
        <w:rPr>
          <w:rStyle w:val="rvts19"/>
          <w:color w:val="000000"/>
        </w:rPr>
        <w:t>       </w:t>
      </w:r>
      <w:r>
        <w:rPr>
          <w:rStyle w:val="rvts9"/>
          <w:color w:val="000000"/>
          <w:sz w:val="28"/>
          <w:szCs w:val="28"/>
        </w:rPr>
        <w:t>Фактичне виконання бюджету по доходах загального фонду в цілому склало 317 422 878 грн., що становить 94,5% до запланованих, або з недовиконанням на 18 508 015 грн., в тому числі по доходах загального фонду без врахування трансфертів надійшло 216 138 264 грн., що становить 92,2% до запланованих або з недовиконанням на 18 410 829 грн. В порівнянні з відповідним періодом 2020 року у звітному періоді надходження доходів загального фонду збільшились на 41 278 940 грн., або на 23,6%.</w:t>
      </w:r>
    </w:p>
    <w:p w:rsidR="00667C22" w:rsidRPr="004F778C" w:rsidRDefault="00667C22" w:rsidP="00667C22">
      <w:pPr>
        <w:pStyle w:val="a3"/>
        <w:tabs>
          <w:tab w:val="left" w:pos="284"/>
        </w:tabs>
        <w:spacing w:after="0"/>
        <w:jc w:val="center"/>
        <w:rPr>
          <w:rFonts w:ascii="Times New Roman" w:hAnsi="Times New Roman" w:cs="Times New Roman"/>
          <w:b/>
          <w:sz w:val="28"/>
          <w:szCs w:val="28"/>
        </w:rPr>
      </w:pPr>
      <w:r w:rsidRPr="004F778C">
        <w:rPr>
          <w:rFonts w:ascii="Times New Roman" w:hAnsi="Times New Roman" w:cs="Times New Roman"/>
          <w:b/>
          <w:sz w:val="28"/>
          <w:szCs w:val="28"/>
        </w:rPr>
        <w:t>Фактичне виконання бюджету по доходах та видатках</w:t>
      </w:r>
    </w:p>
    <w:p w:rsidR="00667C22" w:rsidRPr="004F778C" w:rsidRDefault="00667C22" w:rsidP="00667C22">
      <w:pPr>
        <w:pStyle w:val="a3"/>
        <w:tabs>
          <w:tab w:val="left" w:pos="284"/>
        </w:tabs>
        <w:spacing w:after="0"/>
        <w:jc w:val="center"/>
        <w:rPr>
          <w:rFonts w:ascii="Times New Roman" w:hAnsi="Times New Roman" w:cs="Times New Roman"/>
          <w:b/>
          <w:sz w:val="28"/>
          <w:szCs w:val="28"/>
        </w:rPr>
      </w:pPr>
      <w:r w:rsidRPr="004F778C">
        <w:rPr>
          <w:rFonts w:ascii="Times New Roman" w:hAnsi="Times New Roman" w:cs="Times New Roman"/>
          <w:b/>
          <w:sz w:val="28"/>
          <w:szCs w:val="28"/>
        </w:rPr>
        <w:t>загального фонду бюджету Коломийської громади, грн</w:t>
      </w:r>
    </w:p>
    <w:p w:rsidR="00667C22" w:rsidRDefault="00667C22" w:rsidP="00667C22">
      <w:pPr>
        <w:pStyle w:val="a3"/>
        <w:tabs>
          <w:tab w:val="left" w:pos="284"/>
        </w:tabs>
        <w:spacing w:after="0"/>
        <w:ind w:left="0"/>
        <w:jc w:val="both"/>
        <w:rPr>
          <w:rFonts w:ascii="Times New Roman" w:hAnsi="Times New Roman" w:cs="Times New Roman"/>
          <w:b/>
          <w:sz w:val="28"/>
          <w:szCs w:val="28"/>
        </w:rPr>
      </w:pPr>
      <w:r w:rsidRPr="00562101">
        <w:rPr>
          <w:rFonts w:ascii="Times New Roman" w:hAnsi="Times New Roman" w:cs="Times New Roman"/>
          <w:b/>
          <w:noProof/>
          <w:sz w:val="28"/>
          <w:szCs w:val="28"/>
          <w:lang w:val="en-US"/>
        </w:rPr>
        <w:drawing>
          <wp:inline distT="0" distB="0" distL="0" distR="0">
            <wp:extent cx="5920105" cy="2724150"/>
            <wp:effectExtent l="0" t="0" r="4445" b="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sidRPr="00D67305">
        <w:rPr>
          <w:rFonts w:ascii="Times New Roman" w:hAnsi="Times New Roman" w:cs="Times New Roman"/>
          <w:b/>
          <w:sz w:val="28"/>
          <w:szCs w:val="28"/>
        </w:rPr>
        <w:t>Місцеві податки</w:t>
      </w:r>
    </w:p>
    <w:p w:rsidR="00667C22" w:rsidRPr="00431564" w:rsidRDefault="00667C22" w:rsidP="00667C22">
      <w:pPr>
        <w:pStyle w:val="a3"/>
        <w:tabs>
          <w:tab w:val="left" w:pos="284"/>
        </w:tabs>
        <w:spacing w:after="0"/>
        <w:ind w:left="0" w:right="140" w:firstLine="567"/>
        <w:jc w:val="both"/>
        <w:rPr>
          <w:rFonts w:ascii="Times New Roman" w:hAnsi="Times New Roman" w:cs="Times New Roman"/>
          <w:b/>
          <w:sz w:val="28"/>
          <w:szCs w:val="28"/>
        </w:rPr>
      </w:pPr>
      <w:r>
        <w:rPr>
          <w:rFonts w:ascii="Times New Roman" w:hAnsi="Times New Roman" w:cs="Times New Roman"/>
          <w:b/>
          <w:sz w:val="28"/>
          <w:szCs w:val="28"/>
        </w:rPr>
        <w:tab/>
      </w:r>
      <w:r w:rsidRPr="00431564">
        <w:rPr>
          <w:rFonts w:ascii="Times New Roman" w:hAnsi="Times New Roman" w:cs="Times New Roman"/>
          <w:color w:val="000000"/>
          <w:sz w:val="28"/>
          <w:szCs w:val="28"/>
          <w:shd w:val="clear" w:color="auto" w:fill="FFFFFF"/>
        </w:rPr>
        <w:t>Місцевих податків і зборів</w:t>
      </w:r>
      <w:r>
        <w:rPr>
          <w:rFonts w:ascii="Times New Roman" w:hAnsi="Times New Roman" w:cs="Times New Roman"/>
          <w:color w:val="000000"/>
          <w:sz w:val="28"/>
          <w:szCs w:val="28"/>
          <w:shd w:val="clear" w:color="auto" w:fill="FFFFFF"/>
        </w:rPr>
        <w:t xml:space="preserve"> </w:t>
      </w:r>
      <w:r w:rsidRPr="0043156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І півріччя 2021 року </w:t>
      </w:r>
      <w:r w:rsidRPr="00431564">
        <w:rPr>
          <w:rFonts w:ascii="Times New Roman" w:hAnsi="Times New Roman" w:cs="Times New Roman"/>
          <w:color w:val="000000"/>
          <w:sz w:val="28"/>
          <w:szCs w:val="28"/>
          <w:shd w:val="clear" w:color="auto" w:fill="FFFFFF"/>
        </w:rPr>
        <w:t xml:space="preserve">надійшло до бюджету на суму 40 608 272 грн. при запланованих 57 227 090 грн., що склало 71,0 </w:t>
      </w:r>
      <w:r>
        <w:rPr>
          <w:rFonts w:ascii="Times New Roman" w:hAnsi="Times New Roman" w:cs="Times New Roman"/>
          <w:color w:val="000000"/>
          <w:sz w:val="28"/>
          <w:szCs w:val="28"/>
          <w:shd w:val="clear" w:color="auto" w:fill="FFFFFF"/>
        </w:rPr>
        <w:t>%</w:t>
      </w:r>
      <w:r w:rsidRPr="00431564">
        <w:rPr>
          <w:rFonts w:ascii="Times New Roman" w:hAnsi="Times New Roman" w:cs="Times New Roman"/>
          <w:color w:val="000000"/>
          <w:sz w:val="28"/>
          <w:szCs w:val="28"/>
          <w:shd w:val="clear" w:color="auto" w:fill="FFFFFF"/>
        </w:rPr>
        <w:t>, або з недовиконанням на 16 618 818 грн.</w:t>
      </w:r>
    </w:p>
    <w:p w:rsidR="00667C22" w:rsidRDefault="00667C22" w:rsidP="00667C22">
      <w:pPr>
        <w:pStyle w:val="a3"/>
        <w:tabs>
          <w:tab w:val="left" w:pos="284"/>
        </w:tabs>
        <w:spacing w:after="0"/>
        <w:ind w:left="0"/>
        <w:jc w:val="both"/>
        <w:rPr>
          <w:rFonts w:ascii="Times New Roman" w:hAnsi="Times New Roman" w:cs="Times New Roman"/>
          <w:b/>
          <w:sz w:val="28"/>
          <w:szCs w:val="28"/>
        </w:rPr>
      </w:pPr>
      <w:r>
        <w:rPr>
          <w:noProof/>
          <w:lang w:val="en-US"/>
        </w:rPr>
        <w:lastRenderedPageBreak/>
        <w:drawing>
          <wp:inline distT="0" distB="0" distL="0" distR="0">
            <wp:extent cx="5800725" cy="3600450"/>
            <wp:effectExtent l="0" t="0" r="9525"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C22" w:rsidRPr="00D67305" w:rsidRDefault="00667C22" w:rsidP="00667C22">
      <w:pPr>
        <w:pStyle w:val="a3"/>
        <w:tabs>
          <w:tab w:val="left" w:pos="284"/>
        </w:tabs>
        <w:spacing w:after="0"/>
        <w:ind w:left="0"/>
        <w:jc w:val="both"/>
        <w:rPr>
          <w:rFonts w:ascii="Times New Roman" w:hAnsi="Times New Roman" w:cs="Times New Roman"/>
          <w:b/>
          <w:sz w:val="28"/>
          <w:szCs w:val="28"/>
        </w:rPr>
      </w:pPr>
      <w:r>
        <w:rPr>
          <w:rFonts w:ascii="Times New Roman" w:hAnsi="Times New Roman" w:cs="Times New Roman"/>
          <w:b/>
          <w:sz w:val="28"/>
          <w:szCs w:val="28"/>
        </w:rPr>
        <w:tab/>
      </w:r>
    </w:p>
    <w:p w:rsidR="00667C22" w:rsidRPr="00431564" w:rsidRDefault="00667C22" w:rsidP="00667C22">
      <w:pPr>
        <w:pStyle w:val="a3"/>
        <w:numPr>
          <w:ilvl w:val="0"/>
          <w:numId w:val="40"/>
        </w:numPr>
        <w:tabs>
          <w:tab w:val="left" w:pos="284"/>
        </w:tabs>
        <w:spacing w:after="0"/>
        <w:ind w:left="0" w:right="140" w:firstLine="0"/>
        <w:jc w:val="both"/>
        <w:rPr>
          <w:rFonts w:ascii="Times New Roman" w:hAnsi="Times New Roman" w:cs="Times New Roman"/>
          <w:b/>
          <w:sz w:val="28"/>
          <w:szCs w:val="28"/>
        </w:rPr>
      </w:pPr>
      <w:r w:rsidRPr="00611EDB">
        <w:rPr>
          <w:rFonts w:ascii="Times New Roman" w:hAnsi="Times New Roman" w:cs="Times New Roman"/>
          <w:b/>
          <w:bCs/>
          <w:sz w:val="28"/>
          <w:szCs w:val="28"/>
        </w:rPr>
        <w:t>Структура надходження податків до бюджету громади станом на 01.07.2021 року, %</w:t>
      </w:r>
    </w:p>
    <w:p w:rsidR="00667C22" w:rsidRPr="002F0A6A" w:rsidRDefault="00667C22" w:rsidP="00667C22">
      <w:pPr>
        <w:pStyle w:val="a3"/>
        <w:tabs>
          <w:tab w:val="left" w:pos="284"/>
        </w:tabs>
        <w:spacing w:after="0"/>
        <w:ind w:left="0"/>
        <w:jc w:val="both"/>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242570</wp:posOffset>
            </wp:positionV>
            <wp:extent cx="5819775" cy="3505200"/>
            <wp:effectExtent l="0" t="0" r="9525" b="0"/>
            <wp:wrapTight wrapText="bothSides">
              <wp:wrapPolygon edited="0">
                <wp:start x="0" y="0"/>
                <wp:lineTo x="0" y="21483"/>
                <wp:lineTo x="21565" y="21483"/>
                <wp:lineTo x="21565" y="0"/>
                <wp:lineTo x="0" y="0"/>
              </wp:wrapPolygon>
            </wp:wrapTight>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Зовнішньоекономічна діяльність</w:t>
      </w:r>
    </w:p>
    <w:p w:rsidR="00667C22" w:rsidRDefault="00667C22" w:rsidP="00667C22">
      <w:pPr>
        <w:pStyle w:val="a3"/>
        <w:tabs>
          <w:tab w:val="left" w:pos="284"/>
        </w:tabs>
        <w:spacing w:after="0"/>
        <w:ind w:left="0"/>
        <w:jc w:val="center"/>
        <w:rPr>
          <w:rFonts w:ascii="Times New Roman" w:hAnsi="Times New Roman" w:cs="Times New Roman"/>
          <w:sz w:val="28"/>
          <w:szCs w:val="28"/>
        </w:rPr>
      </w:pPr>
    </w:p>
    <w:p w:rsidR="00667C22" w:rsidRPr="004F778C" w:rsidRDefault="00667C22" w:rsidP="00667C22">
      <w:pPr>
        <w:pStyle w:val="a3"/>
        <w:tabs>
          <w:tab w:val="left" w:pos="284"/>
        </w:tabs>
        <w:spacing w:after="0"/>
        <w:ind w:left="0"/>
        <w:jc w:val="center"/>
        <w:rPr>
          <w:rFonts w:ascii="Times New Roman" w:hAnsi="Times New Roman" w:cs="Times New Roman"/>
          <w:b/>
          <w:sz w:val="28"/>
          <w:szCs w:val="28"/>
        </w:rPr>
      </w:pPr>
      <w:r w:rsidRPr="004F778C">
        <w:rPr>
          <w:rFonts w:ascii="Times New Roman" w:hAnsi="Times New Roman" w:cs="Times New Roman"/>
          <w:b/>
          <w:sz w:val="28"/>
          <w:szCs w:val="28"/>
        </w:rPr>
        <w:t xml:space="preserve">Обсяги експорту-імпорту товарів по місту </w:t>
      </w:r>
    </w:p>
    <w:p w:rsidR="00667C22" w:rsidRPr="004F778C" w:rsidRDefault="00667C22" w:rsidP="00667C22">
      <w:pPr>
        <w:pStyle w:val="a3"/>
        <w:tabs>
          <w:tab w:val="left" w:pos="284"/>
        </w:tabs>
        <w:spacing w:after="0"/>
        <w:ind w:left="0"/>
        <w:jc w:val="center"/>
        <w:rPr>
          <w:rFonts w:ascii="Times New Roman" w:hAnsi="Times New Roman" w:cs="Times New Roman"/>
          <w:b/>
          <w:sz w:val="28"/>
          <w:szCs w:val="28"/>
        </w:rPr>
      </w:pPr>
      <w:r w:rsidRPr="004F778C">
        <w:rPr>
          <w:rFonts w:ascii="Times New Roman" w:hAnsi="Times New Roman" w:cs="Times New Roman"/>
          <w:b/>
          <w:sz w:val="28"/>
          <w:szCs w:val="28"/>
        </w:rPr>
        <w:t>за 2020 рік у порівнянні з минулим роком</w:t>
      </w:r>
    </w:p>
    <w:p w:rsidR="00667C22" w:rsidRPr="00E52B84" w:rsidRDefault="00667C22" w:rsidP="00667C22">
      <w:pPr>
        <w:pStyle w:val="a3"/>
        <w:tabs>
          <w:tab w:val="left" w:pos="284"/>
        </w:tabs>
        <w:spacing w:after="0"/>
        <w:ind w:left="0"/>
        <w:jc w:val="center"/>
        <w:rPr>
          <w:rFonts w:ascii="Times New Roman" w:hAnsi="Times New Roman" w:cs="Times New Roman"/>
          <w:sz w:val="28"/>
          <w:szCs w:val="28"/>
        </w:rPr>
      </w:pP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extent cx="6019800" cy="3200400"/>
            <wp:effectExtent l="0" t="0" r="0" b="0"/>
            <wp:docPr id="9"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Інвестиції</w:t>
      </w:r>
    </w:p>
    <w:p w:rsidR="00667C22" w:rsidRDefault="00667C22" w:rsidP="00667C22">
      <w:pPr>
        <w:pStyle w:val="a3"/>
        <w:tabs>
          <w:tab w:val="left" w:pos="284"/>
        </w:tabs>
        <w:spacing w:after="0"/>
        <w:ind w:left="0"/>
        <w:jc w:val="both"/>
        <w:rPr>
          <w:rFonts w:ascii="Times New Roman" w:hAnsi="Times New Roman" w:cs="Times New Roman"/>
          <w:b/>
          <w:sz w:val="28"/>
          <w:szCs w:val="28"/>
        </w:rPr>
      </w:pPr>
    </w:p>
    <w:tbl>
      <w:tblPr>
        <w:tblStyle w:val="ad"/>
        <w:tblW w:w="0" w:type="auto"/>
        <w:tblLook w:val="04A0"/>
      </w:tblPr>
      <w:tblGrid>
        <w:gridCol w:w="617"/>
        <w:gridCol w:w="9207"/>
      </w:tblGrid>
      <w:tr w:rsidR="00667C22" w:rsidTr="0018617F">
        <w:tc>
          <w:tcPr>
            <w:tcW w:w="421" w:type="dxa"/>
          </w:tcPr>
          <w:p w:rsidR="00667C22" w:rsidRDefault="00667C22" w:rsidP="0018617F">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w:t>
            </w:r>
          </w:p>
          <w:p w:rsidR="00667C22" w:rsidRDefault="00667C22" w:rsidP="0018617F">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п/п</w:t>
            </w:r>
          </w:p>
        </w:tc>
        <w:tc>
          <w:tcPr>
            <w:tcW w:w="9207" w:type="dxa"/>
          </w:tcPr>
          <w:p w:rsidR="00667C22" w:rsidRDefault="00667C22" w:rsidP="0018617F">
            <w:pPr>
              <w:pStyle w:val="a3"/>
              <w:tabs>
                <w:tab w:val="left" w:pos="284"/>
              </w:tabs>
              <w:ind w:left="0"/>
              <w:jc w:val="center"/>
              <w:rPr>
                <w:rFonts w:ascii="Times New Roman" w:hAnsi="Times New Roman" w:cs="Times New Roman"/>
                <w:b/>
                <w:sz w:val="28"/>
                <w:szCs w:val="28"/>
              </w:rPr>
            </w:pPr>
            <w:r>
              <w:rPr>
                <w:rFonts w:ascii="Times New Roman" w:hAnsi="Times New Roman" w:cs="Times New Roman"/>
                <w:b/>
                <w:sz w:val="28"/>
                <w:szCs w:val="28"/>
              </w:rPr>
              <w:t>Назва проекту та короткий опис</w:t>
            </w:r>
          </w:p>
        </w:tc>
      </w:tr>
      <w:tr w:rsidR="00667C22" w:rsidTr="0018617F">
        <w:tc>
          <w:tcPr>
            <w:tcW w:w="421" w:type="dxa"/>
          </w:tcPr>
          <w:p w:rsidR="00667C22" w:rsidRPr="002764D2" w:rsidRDefault="00667C22" w:rsidP="0018617F">
            <w:pPr>
              <w:pStyle w:val="a3"/>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1.</w:t>
            </w:r>
          </w:p>
        </w:tc>
        <w:tc>
          <w:tcPr>
            <w:tcW w:w="9207" w:type="dxa"/>
          </w:tcPr>
          <w:p w:rsidR="00667C22" w:rsidRPr="002764D2" w:rsidRDefault="00667C22" w:rsidP="0018617F">
            <w:pPr>
              <w:pStyle w:val="a3"/>
              <w:tabs>
                <w:tab w:val="left" w:pos="284"/>
              </w:tabs>
              <w:ind w:left="0"/>
              <w:jc w:val="both"/>
              <w:rPr>
                <w:rFonts w:ascii="Times New Roman" w:hAnsi="Times New Roman" w:cs="Times New Roman"/>
                <w:sz w:val="24"/>
                <w:szCs w:val="24"/>
              </w:rPr>
            </w:pPr>
            <w:r w:rsidRPr="002764D2">
              <w:rPr>
                <w:rFonts w:ascii="Times New Roman" w:hAnsi="Times New Roman" w:cs="Times New Roman"/>
                <w:b/>
                <w:sz w:val="24"/>
                <w:szCs w:val="24"/>
              </w:rPr>
              <w:t xml:space="preserve">Проект </w:t>
            </w:r>
            <w:r w:rsidRPr="002764D2">
              <w:rPr>
                <w:rFonts w:ascii="Times New Roman" w:hAnsi="Times New Roman" w:cs="Times New Roman"/>
                <w:sz w:val="24"/>
                <w:szCs w:val="24"/>
              </w:rPr>
              <w:t>«Розвивай своє»</w:t>
            </w:r>
          </w:p>
          <w:p w:rsidR="00667C22" w:rsidRPr="002764D2" w:rsidRDefault="00667C22" w:rsidP="0018617F">
            <w:pPr>
              <w:pStyle w:val="a3"/>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eastAsia="Times New Roman" w:hAnsi="Times New Roman" w:cs="Times New Roman"/>
                <w:color w:val="000000"/>
                <w:sz w:val="24"/>
                <w:szCs w:val="24"/>
                <w:lang w:eastAsia="uk-UA"/>
              </w:rPr>
              <w:t xml:space="preserve"> </w:t>
            </w:r>
            <w:r w:rsidRPr="002764D2">
              <w:rPr>
                <w:rFonts w:ascii="Times New Roman" w:hAnsi="Times New Roman" w:cs="Times New Roman"/>
                <w:sz w:val="24"/>
                <w:szCs w:val="24"/>
              </w:rPr>
              <w:t>передбачає облаштування ярмаркової інфраструктури та створення сучасної онлайн бізнес-платформи</w:t>
            </w:r>
          </w:p>
          <w:p w:rsidR="00667C22" w:rsidRPr="002764D2" w:rsidRDefault="00667C22" w:rsidP="0018617F">
            <w:pPr>
              <w:pStyle w:val="a3"/>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 xml:space="preserve">315,00 </w:t>
            </w:r>
            <w:proofErr w:type="spellStart"/>
            <w:r w:rsidRPr="002764D2">
              <w:rPr>
                <w:rFonts w:ascii="Times New Roman" w:hAnsi="Times New Roman" w:cs="Times New Roman"/>
                <w:sz w:val="24"/>
                <w:szCs w:val="24"/>
              </w:rPr>
              <w:t>тис.грн</w:t>
            </w:r>
            <w:proofErr w:type="spellEnd"/>
          </w:p>
          <w:p w:rsidR="00667C22" w:rsidRPr="002764D2" w:rsidRDefault="00667C22" w:rsidP="0018617F">
            <w:pPr>
              <w:pStyle w:val="a3"/>
              <w:tabs>
                <w:tab w:val="left" w:pos="284"/>
              </w:tabs>
              <w:ind w:left="0"/>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w:t>
            </w:r>
            <w:r w:rsidRPr="002764D2">
              <w:rPr>
                <w:rFonts w:ascii="Times New Roman" w:hAnsi="Times New Roman" w:cs="Times New Roman"/>
                <w:sz w:val="24"/>
                <w:szCs w:val="24"/>
              </w:rPr>
              <w:t xml:space="preserve">250,00 </w:t>
            </w:r>
            <w:proofErr w:type="spellStart"/>
            <w:r w:rsidRPr="002764D2">
              <w:rPr>
                <w:rFonts w:ascii="Times New Roman" w:hAnsi="Times New Roman" w:cs="Times New Roman"/>
                <w:sz w:val="24"/>
                <w:szCs w:val="24"/>
              </w:rPr>
              <w:t>тис.грн</w:t>
            </w:r>
            <w:proofErr w:type="spellEnd"/>
          </w:p>
        </w:tc>
      </w:tr>
      <w:tr w:rsidR="00667C22" w:rsidTr="0018617F">
        <w:tc>
          <w:tcPr>
            <w:tcW w:w="421" w:type="dxa"/>
          </w:tcPr>
          <w:p w:rsidR="00667C22" w:rsidRPr="002764D2" w:rsidRDefault="00667C22" w:rsidP="0018617F">
            <w:pPr>
              <w:pStyle w:val="a3"/>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2.</w:t>
            </w:r>
          </w:p>
        </w:tc>
        <w:tc>
          <w:tcPr>
            <w:tcW w:w="9207" w:type="dxa"/>
          </w:tcPr>
          <w:p w:rsidR="00667C22" w:rsidRPr="002764D2" w:rsidRDefault="00667C22" w:rsidP="0018617F">
            <w:pPr>
              <w:pStyle w:val="a3"/>
              <w:tabs>
                <w:tab w:val="left" w:pos="284"/>
              </w:tabs>
              <w:ind w:left="0"/>
              <w:jc w:val="both"/>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b/>
                <w:color w:val="000000"/>
                <w:sz w:val="24"/>
                <w:szCs w:val="24"/>
                <w:lang w:eastAsia="uk-UA"/>
              </w:rPr>
              <w:t xml:space="preserve">Проект </w:t>
            </w:r>
            <w:r w:rsidRPr="002764D2">
              <w:rPr>
                <w:rFonts w:ascii="Times New Roman" w:eastAsia="Times New Roman" w:hAnsi="Times New Roman" w:cs="Times New Roman"/>
                <w:color w:val="000000"/>
                <w:sz w:val="24"/>
                <w:szCs w:val="24"/>
                <w:lang w:eastAsia="uk-UA"/>
              </w:rPr>
              <w:t xml:space="preserve">«Навчання з моїм сусідом – покращення якості освіти шляхом транскордонного </w:t>
            </w:r>
            <w:proofErr w:type="spellStart"/>
            <w:r w:rsidRPr="002764D2">
              <w:rPr>
                <w:rFonts w:ascii="Times New Roman" w:eastAsia="Times New Roman" w:hAnsi="Times New Roman" w:cs="Times New Roman"/>
                <w:color w:val="000000"/>
                <w:sz w:val="24"/>
                <w:szCs w:val="24"/>
                <w:lang w:eastAsia="uk-UA"/>
              </w:rPr>
              <w:t>спіробітницва</w:t>
            </w:r>
            <w:proofErr w:type="spellEnd"/>
            <w:r w:rsidRPr="002764D2">
              <w:rPr>
                <w:rFonts w:ascii="Times New Roman" w:eastAsia="Times New Roman" w:hAnsi="Times New Roman" w:cs="Times New Roman"/>
                <w:color w:val="000000"/>
                <w:sz w:val="24"/>
                <w:szCs w:val="24"/>
                <w:lang w:eastAsia="uk-UA"/>
              </w:rPr>
              <w:t>» в рамках Спільної операційної програми «Україна – Румунія 2014-2020»</w:t>
            </w:r>
          </w:p>
          <w:p w:rsidR="00667C22" w:rsidRPr="002764D2" w:rsidRDefault="00667C22" w:rsidP="0018617F">
            <w:pPr>
              <w:pStyle w:val="a3"/>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eastAsia="Times New Roman" w:hAnsi="Times New Roman" w:cs="Times New Roman"/>
                <w:color w:val="000000"/>
                <w:sz w:val="24"/>
                <w:szCs w:val="24"/>
                <w:lang w:eastAsia="uk-UA"/>
              </w:rPr>
              <w:t xml:space="preserve"> </w:t>
            </w:r>
            <w:r w:rsidRPr="002764D2">
              <w:rPr>
                <w:rFonts w:ascii="Times New Roman" w:hAnsi="Times New Roman" w:cs="Times New Roman"/>
                <w:sz w:val="24"/>
                <w:szCs w:val="24"/>
              </w:rPr>
              <w:t>модернізація та оновлення шкільних навчальних класів, розкриття потенціалу деревообробної галузі, підвищення якості освіти в школах зі спеціалізацією у сфері деревообробки</w:t>
            </w:r>
          </w:p>
          <w:p w:rsidR="00667C22" w:rsidRPr="002764D2" w:rsidRDefault="00667C22" w:rsidP="0018617F">
            <w:pPr>
              <w:pStyle w:val="a3"/>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6229,785</w:t>
            </w:r>
            <w:r w:rsidRPr="002764D2">
              <w:rPr>
                <w:rFonts w:ascii="Times New Roman" w:hAnsi="Times New Roman" w:cs="Times New Roman"/>
                <w:b/>
                <w:sz w:val="24"/>
                <w:szCs w:val="24"/>
              </w:rPr>
              <w:t xml:space="preserve"> </w:t>
            </w:r>
            <w:proofErr w:type="spellStart"/>
            <w:r w:rsidRPr="002764D2">
              <w:rPr>
                <w:rFonts w:ascii="Times New Roman" w:hAnsi="Times New Roman" w:cs="Times New Roman"/>
                <w:sz w:val="24"/>
                <w:szCs w:val="24"/>
              </w:rPr>
              <w:t>тис.грн</w:t>
            </w:r>
            <w:proofErr w:type="spellEnd"/>
            <w:r w:rsidRPr="002764D2">
              <w:rPr>
                <w:rFonts w:ascii="Times New Roman" w:hAnsi="Times New Roman" w:cs="Times New Roman"/>
                <w:sz w:val="24"/>
                <w:szCs w:val="24"/>
              </w:rPr>
              <w:t>, (188639,60 Євро)</w:t>
            </w:r>
          </w:p>
          <w:p w:rsidR="00667C22" w:rsidRPr="002764D2" w:rsidRDefault="00667C22" w:rsidP="0018617F">
            <w:pPr>
              <w:pStyle w:val="a3"/>
              <w:tabs>
                <w:tab w:val="left" w:pos="284"/>
              </w:tabs>
              <w:ind w:left="0"/>
              <w:jc w:val="both"/>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w:t>
            </w:r>
            <w:r w:rsidRPr="002764D2">
              <w:rPr>
                <w:rFonts w:ascii="Times New Roman" w:hAnsi="Times New Roman" w:cs="Times New Roman"/>
                <w:sz w:val="24"/>
                <w:szCs w:val="24"/>
              </w:rPr>
              <w:t xml:space="preserve">5606,806 </w:t>
            </w:r>
            <w:proofErr w:type="spellStart"/>
            <w:r w:rsidRPr="002764D2">
              <w:rPr>
                <w:rFonts w:ascii="Times New Roman" w:hAnsi="Times New Roman" w:cs="Times New Roman"/>
                <w:sz w:val="24"/>
                <w:szCs w:val="24"/>
              </w:rPr>
              <w:t>тис.грн</w:t>
            </w:r>
            <w:proofErr w:type="spellEnd"/>
            <w:r w:rsidRPr="002764D2">
              <w:rPr>
                <w:rFonts w:ascii="Times New Roman" w:hAnsi="Times New Roman" w:cs="Times New Roman"/>
                <w:sz w:val="24"/>
                <w:szCs w:val="24"/>
              </w:rPr>
              <w:t>, (169775,63 Євро)</w:t>
            </w:r>
          </w:p>
        </w:tc>
      </w:tr>
      <w:tr w:rsidR="00667C22" w:rsidTr="0018617F">
        <w:tc>
          <w:tcPr>
            <w:tcW w:w="421" w:type="dxa"/>
          </w:tcPr>
          <w:p w:rsidR="00667C22" w:rsidRPr="002764D2" w:rsidRDefault="00667C22" w:rsidP="0018617F">
            <w:pPr>
              <w:pStyle w:val="a3"/>
              <w:tabs>
                <w:tab w:val="left" w:pos="284"/>
              </w:tabs>
              <w:ind w:left="0"/>
              <w:jc w:val="center"/>
              <w:rPr>
                <w:rFonts w:ascii="Times New Roman" w:hAnsi="Times New Roman" w:cs="Times New Roman"/>
                <w:sz w:val="24"/>
                <w:szCs w:val="24"/>
              </w:rPr>
            </w:pPr>
            <w:r w:rsidRPr="002764D2">
              <w:rPr>
                <w:rFonts w:ascii="Times New Roman" w:hAnsi="Times New Roman" w:cs="Times New Roman"/>
                <w:sz w:val="24"/>
                <w:szCs w:val="24"/>
              </w:rPr>
              <w:t>3.</w:t>
            </w:r>
          </w:p>
        </w:tc>
        <w:tc>
          <w:tcPr>
            <w:tcW w:w="9207" w:type="dxa"/>
          </w:tcPr>
          <w:p w:rsidR="00667C22" w:rsidRPr="002764D2" w:rsidRDefault="00667C22" w:rsidP="0018617F">
            <w:pPr>
              <w:pStyle w:val="a3"/>
              <w:tabs>
                <w:tab w:val="left" w:pos="284"/>
              </w:tabs>
              <w:ind w:left="0"/>
              <w:jc w:val="both"/>
              <w:rPr>
                <w:rFonts w:ascii="Times New Roman" w:eastAsia="Times New Roman" w:hAnsi="Times New Roman" w:cs="Times New Roman"/>
                <w:color w:val="000000"/>
                <w:sz w:val="24"/>
                <w:szCs w:val="24"/>
                <w:lang w:eastAsia="uk-UA"/>
              </w:rPr>
            </w:pPr>
            <w:r w:rsidRPr="002764D2">
              <w:rPr>
                <w:rFonts w:ascii="Times New Roman" w:eastAsia="Times New Roman" w:hAnsi="Times New Roman" w:cs="Times New Roman"/>
                <w:b/>
                <w:color w:val="000000"/>
                <w:sz w:val="24"/>
                <w:szCs w:val="24"/>
                <w:lang w:eastAsia="uk-UA"/>
              </w:rPr>
              <w:t>Проект</w:t>
            </w:r>
            <w:r w:rsidRPr="002764D2">
              <w:rPr>
                <w:rFonts w:ascii="Times New Roman" w:eastAsia="Times New Roman" w:hAnsi="Times New Roman" w:cs="Times New Roman"/>
                <w:color w:val="000000"/>
                <w:sz w:val="24"/>
                <w:szCs w:val="24"/>
                <w:lang w:eastAsia="uk-UA"/>
              </w:rPr>
              <w:t xml:space="preserve"> міжмуніципального співробітництва «Стежками Карпатських громад»</w:t>
            </w:r>
          </w:p>
          <w:p w:rsidR="00667C22" w:rsidRPr="002764D2" w:rsidRDefault="00667C22" w:rsidP="0018617F">
            <w:pPr>
              <w:pStyle w:val="a3"/>
              <w:tabs>
                <w:tab w:val="left" w:pos="284"/>
              </w:tabs>
              <w:ind w:left="0"/>
              <w:jc w:val="both"/>
              <w:rPr>
                <w:rFonts w:ascii="Times New Roman" w:hAnsi="Times New Roman" w:cs="Times New Roman"/>
                <w:sz w:val="24"/>
                <w:szCs w:val="24"/>
              </w:rPr>
            </w:pPr>
            <w:r w:rsidRPr="002764D2">
              <w:rPr>
                <w:rFonts w:ascii="Times New Roman" w:eastAsia="Times New Roman" w:hAnsi="Times New Roman" w:cs="Times New Roman"/>
                <w:b/>
                <w:color w:val="000000"/>
                <w:sz w:val="24"/>
                <w:szCs w:val="24"/>
                <w:lang w:eastAsia="uk-UA"/>
              </w:rPr>
              <w:t>Мета Проекту:</w:t>
            </w:r>
            <w:r w:rsidRPr="002764D2">
              <w:rPr>
                <w:rFonts w:ascii="Times New Roman" w:hAnsi="Times New Roman" w:cs="Times New Roman"/>
                <w:sz w:val="24"/>
                <w:szCs w:val="24"/>
              </w:rPr>
              <w:t xml:space="preserve"> забезпечення соціально-економічного та культурного розвитку територій, популяризація та сприяння розвитку локального туризму</w:t>
            </w:r>
          </w:p>
          <w:p w:rsidR="00667C22" w:rsidRPr="002764D2" w:rsidRDefault="00667C22" w:rsidP="0018617F">
            <w:pPr>
              <w:pStyle w:val="a3"/>
              <w:tabs>
                <w:tab w:val="left" w:pos="284"/>
              </w:tabs>
              <w:ind w:left="0"/>
              <w:rPr>
                <w:rFonts w:ascii="Times New Roman" w:hAnsi="Times New Roman" w:cs="Times New Roman"/>
                <w:sz w:val="24"/>
                <w:szCs w:val="24"/>
              </w:rPr>
            </w:pPr>
            <w:r w:rsidRPr="002764D2">
              <w:rPr>
                <w:rFonts w:ascii="Times New Roman" w:hAnsi="Times New Roman" w:cs="Times New Roman"/>
                <w:b/>
                <w:sz w:val="24"/>
                <w:szCs w:val="24"/>
              </w:rPr>
              <w:t xml:space="preserve">Загальна вартість проекту: </w:t>
            </w:r>
            <w:r w:rsidRPr="002764D2">
              <w:rPr>
                <w:rFonts w:ascii="Times New Roman" w:hAnsi="Times New Roman" w:cs="Times New Roman"/>
                <w:sz w:val="24"/>
                <w:szCs w:val="24"/>
              </w:rPr>
              <w:t xml:space="preserve">504,721 </w:t>
            </w:r>
            <w:proofErr w:type="spellStart"/>
            <w:r w:rsidRPr="002764D2">
              <w:rPr>
                <w:rFonts w:ascii="Times New Roman" w:hAnsi="Times New Roman" w:cs="Times New Roman"/>
                <w:sz w:val="24"/>
                <w:szCs w:val="24"/>
              </w:rPr>
              <w:t>тис.грн</w:t>
            </w:r>
            <w:proofErr w:type="spellEnd"/>
          </w:p>
          <w:p w:rsidR="00667C22" w:rsidRPr="002764D2" w:rsidRDefault="00667C22" w:rsidP="0018617F">
            <w:pPr>
              <w:pStyle w:val="a3"/>
              <w:tabs>
                <w:tab w:val="left" w:pos="284"/>
              </w:tabs>
              <w:ind w:left="0"/>
              <w:jc w:val="both"/>
              <w:rPr>
                <w:rFonts w:ascii="Times New Roman" w:hAnsi="Times New Roman" w:cs="Times New Roman"/>
                <w:b/>
                <w:sz w:val="24"/>
                <w:szCs w:val="24"/>
              </w:rPr>
            </w:pPr>
            <w:r w:rsidRPr="002764D2">
              <w:rPr>
                <w:rFonts w:ascii="Times New Roman" w:hAnsi="Times New Roman" w:cs="Times New Roman"/>
                <w:b/>
                <w:sz w:val="24"/>
                <w:szCs w:val="24"/>
              </w:rPr>
              <w:t xml:space="preserve">Сума залучених інвестицій на Коломийську територіальну громаду: </w:t>
            </w:r>
            <w:r w:rsidRPr="002764D2">
              <w:rPr>
                <w:rFonts w:ascii="Times New Roman" w:hAnsi="Times New Roman" w:cs="Times New Roman"/>
                <w:sz w:val="24"/>
                <w:szCs w:val="24"/>
              </w:rPr>
              <w:t xml:space="preserve">251,750 </w:t>
            </w:r>
            <w:proofErr w:type="spellStart"/>
            <w:r w:rsidRPr="002764D2">
              <w:rPr>
                <w:rFonts w:ascii="Times New Roman" w:hAnsi="Times New Roman" w:cs="Times New Roman"/>
                <w:sz w:val="24"/>
                <w:szCs w:val="24"/>
              </w:rPr>
              <w:t>тис.грн</w:t>
            </w:r>
            <w:proofErr w:type="spellEnd"/>
          </w:p>
        </w:tc>
      </w:tr>
    </w:tbl>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Pr="00503008"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sidRPr="00503008">
        <w:rPr>
          <w:rFonts w:ascii="Times New Roman" w:hAnsi="Times New Roman" w:cs="Times New Roman"/>
          <w:b/>
          <w:sz w:val="28"/>
          <w:szCs w:val="28"/>
        </w:rPr>
        <w:t>Регуляторна політика</w:t>
      </w: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Перелік прийнятих регуляторних актів</w:t>
      </w: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 Коломийською міською радою з початку 2021 року</w:t>
      </w:r>
    </w:p>
    <w:tbl>
      <w:tblPr>
        <w:tblStyle w:val="ad"/>
        <w:tblW w:w="0" w:type="auto"/>
        <w:tblLook w:val="04A0"/>
      </w:tblPr>
      <w:tblGrid>
        <w:gridCol w:w="704"/>
        <w:gridCol w:w="6237"/>
        <w:gridCol w:w="2687"/>
      </w:tblGrid>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 п/п</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Назва рішення</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Дата та №</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lastRenderedPageBreak/>
              <w:t>1.</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«Про затвердження Правил приймання стічних вод до систем централізованого водовідведення м. Коломиї»</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22.04.2021 р. </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№579-12/2021-12</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2.</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24.06.2021 р. </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№780-16/2021</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3.</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місцевих податків і зборів на території Коломийської територіальної громади</w:t>
            </w:r>
            <w:r w:rsidRPr="00496E00">
              <w:rPr>
                <w:rFonts w:ascii="Times New Roman" w:hAnsi="Times New Roman" w:cs="Times New Roman"/>
                <w:bCs/>
                <w:sz w:val="24"/>
                <w:szCs w:val="24"/>
              </w:rPr>
              <w:t>»</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24.06.2021 р.</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№781-16/2021  </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4.</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ставок та пільг зі сплати земельного податку</w:t>
            </w:r>
            <w:r w:rsidRPr="00496E00">
              <w:rPr>
                <w:rFonts w:ascii="Times New Roman" w:hAnsi="Times New Roman" w:cs="Times New Roman"/>
                <w:bCs/>
                <w:sz w:val="24"/>
                <w:szCs w:val="24"/>
              </w:rPr>
              <w:t>»</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24.06.2021 р.</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№782-16/2021</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5.</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w:t>
            </w:r>
            <w:r w:rsidRPr="00496E00">
              <w:rPr>
                <w:rFonts w:ascii="Times New Roman" w:hAnsi="Times New Roman" w:cs="Times New Roman"/>
                <w:sz w:val="24"/>
                <w:szCs w:val="24"/>
              </w:rPr>
              <w:t>встановлення ставок та пільг зі сплати податку на нерухоме майно, відмінне від земельної ділянки</w:t>
            </w:r>
            <w:r w:rsidRPr="00496E00">
              <w:rPr>
                <w:rFonts w:ascii="Times New Roman" w:hAnsi="Times New Roman" w:cs="Times New Roman"/>
                <w:bCs/>
                <w:sz w:val="24"/>
                <w:szCs w:val="24"/>
              </w:rPr>
              <w:t>»</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24.06.2021 р. </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783-16/2021</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667C22" w:rsidRPr="00E52B84"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E52B84">
              <w:rPr>
                <w:rFonts w:ascii="Times New Roman" w:hAnsi="Times New Roman" w:cs="Times New Roman"/>
                <w:sz w:val="24"/>
                <w:szCs w:val="24"/>
                <w:shd w:val="clear" w:color="auto" w:fill="FFFFFF"/>
              </w:rPr>
              <w:t xml:space="preserve">«Про </w:t>
            </w:r>
            <w:r w:rsidRPr="00E52B84">
              <w:rPr>
                <w:rFonts w:ascii="Times New Roman" w:hAnsi="Times New Roman" w:cs="Times New Roman"/>
                <w:sz w:val="24"/>
                <w:szCs w:val="24"/>
              </w:rPr>
              <w:t>затвердження Правил благоустрою</w:t>
            </w:r>
            <w:r w:rsidRPr="00E52B84">
              <w:rPr>
                <w:rFonts w:ascii="Times New Roman" w:hAnsi="Times New Roman" w:cs="Times New Roman"/>
                <w:bCs/>
                <w:sz w:val="24"/>
                <w:szCs w:val="24"/>
              </w:rPr>
              <w:t xml:space="preserve"> Коломийської територіальної громади»</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30.08.2021 р.</w:t>
            </w:r>
          </w:p>
        </w:tc>
      </w:tr>
    </w:tbl>
    <w:p w:rsidR="00667C22" w:rsidRPr="00496E00" w:rsidRDefault="00667C22" w:rsidP="00667C22">
      <w:pPr>
        <w:pStyle w:val="a3"/>
        <w:tabs>
          <w:tab w:val="left" w:pos="284"/>
        </w:tabs>
        <w:spacing w:after="0"/>
        <w:ind w:left="0"/>
        <w:jc w:val="center"/>
        <w:rPr>
          <w:rFonts w:ascii="Times New Roman" w:hAnsi="Times New Roman" w:cs="Times New Roman"/>
          <w:b/>
          <w:sz w:val="16"/>
          <w:szCs w:val="16"/>
        </w:rPr>
      </w:pP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Перелік прийнятих регуляторних актів</w:t>
      </w: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 виконавчим комітетом Коломийської міської ради </w:t>
      </w:r>
      <w:r>
        <w:rPr>
          <w:rFonts w:ascii="Times New Roman" w:hAnsi="Times New Roman" w:cs="Times New Roman"/>
          <w:b/>
          <w:sz w:val="28"/>
          <w:szCs w:val="28"/>
        </w:rPr>
        <w:t>з початку</w:t>
      </w:r>
      <w:r w:rsidRPr="002764D2">
        <w:rPr>
          <w:rFonts w:ascii="Times New Roman" w:hAnsi="Times New Roman" w:cs="Times New Roman"/>
          <w:b/>
          <w:sz w:val="28"/>
          <w:szCs w:val="28"/>
        </w:rPr>
        <w:t xml:space="preserve"> 2021 року</w:t>
      </w:r>
    </w:p>
    <w:tbl>
      <w:tblPr>
        <w:tblStyle w:val="ad"/>
        <w:tblW w:w="0" w:type="auto"/>
        <w:tblLook w:val="04A0"/>
      </w:tblPr>
      <w:tblGrid>
        <w:gridCol w:w="704"/>
        <w:gridCol w:w="6237"/>
        <w:gridCol w:w="2687"/>
      </w:tblGrid>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 п/п</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Назва рішення</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b/>
                <w:sz w:val="24"/>
                <w:szCs w:val="24"/>
              </w:rPr>
            </w:pPr>
            <w:r w:rsidRPr="00496E00">
              <w:rPr>
                <w:rFonts w:ascii="Times New Roman" w:hAnsi="Times New Roman" w:cs="Times New Roman"/>
                <w:b/>
                <w:sz w:val="24"/>
                <w:szCs w:val="24"/>
              </w:rPr>
              <w:t>Дата та №</w:t>
            </w:r>
          </w:p>
        </w:tc>
      </w:tr>
      <w:tr w:rsidR="00667C22" w:rsidTr="0018617F">
        <w:tc>
          <w:tcPr>
            <w:tcW w:w="704"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rPr>
              <w:t>1.</w:t>
            </w:r>
          </w:p>
        </w:tc>
        <w:tc>
          <w:tcPr>
            <w:tcW w:w="6237" w:type="dxa"/>
          </w:tcPr>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 xml:space="preserve"> «Про затвердження норм надання послуг з вивезення побутових відходів»</w:t>
            </w:r>
          </w:p>
        </w:tc>
        <w:tc>
          <w:tcPr>
            <w:tcW w:w="2687" w:type="dxa"/>
          </w:tcPr>
          <w:p w:rsidR="00667C22" w:rsidRPr="00496E00" w:rsidRDefault="00667C22" w:rsidP="0018617F">
            <w:pPr>
              <w:pStyle w:val="a3"/>
              <w:tabs>
                <w:tab w:val="left" w:pos="284"/>
              </w:tabs>
              <w:ind w:left="0"/>
              <w:jc w:val="center"/>
              <w:rPr>
                <w:rFonts w:ascii="Times New Roman" w:hAnsi="Times New Roman" w:cs="Times New Roman"/>
                <w:sz w:val="24"/>
                <w:szCs w:val="24"/>
                <w:shd w:val="clear" w:color="auto" w:fill="FFFFFF"/>
              </w:rPr>
            </w:pPr>
            <w:r w:rsidRPr="00496E00">
              <w:rPr>
                <w:rFonts w:ascii="Times New Roman" w:hAnsi="Times New Roman" w:cs="Times New Roman"/>
                <w:sz w:val="24"/>
                <w:szCs w:val="24"/>
                <w:shd w:val="clear" w:color="auto" w:fill="FFFFFF"/>
              </w:rPr>
              <w:t xml:space="preserve">25.05.2021 р. </w:t>
            </w:r>
          </w:p>
          <w:p w:rsidR="00667C22" w:rsidRPr="00496E00" w:rsidRDefault="00667C22" w:rsidP="0018617F">
            <w:pPr>
              <w:pStyle w:val="a3"/>
              <w:tabs>
                <w:tab w:val="left" w:pos="284"/>
              </w:tabs>
              <w:ind w:left="0"/>
              <w:jc w:val="center"/>
              <w:rPr>
                <w:rFonts w:ascii="Times New Roman" w:hAnsi="Times New Roman" w:cs="Times New Roman"/>
                <w:sz w:val="24"/>
                <w:szCs w:val="24"/>
              </w:rPr>
            </w:pPr>
            <w:r w:rsidRPr="00496E00">
              <w:rPr>
                <w:rFonts w:ascii="Times New Roman" w:hAnsi="Times New Roman" w:cs="Times New Roman"/>
                <w:sz w:val="24"/>
                <w:szCs w:val="24"/>
                <w:shd w:val="clear" w:color="auto" w:fill="FFFFFF"/>
              </w:rPr>
              <w:t>№135</w:t>
            </w:r>
          </w:p>
        </w:tc>
      </w:tr>
      <w:tr w:rsidR="00667C22" w:rsidTr="0018617F">
        <w:tc>
          <w:tcPr>
            <w:tcW w:w="704" w:type="dxa"/>
          </w:tcPr>
          <w:p w:rsidR="00667C22" w:rsidRPr="00E41827" w:rsidRDefault="00667C22" w:rsidP="0018617F">
            <w:pPr>
              <w:pStyle w:val="a3"/>
              <w:tabs>
                <w:tab w:val="left" w:pos="284"/>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667C22" w:rsidRPr="00E52B84" w:rsidRDefault="00667C22" w:rsidP="0018617F">
            <w:pPr>
              <w:pStyle w:val="a3"/>
              <w:tabs>
                <w:tab w:val="left" w:pos="284"/>
              </w:tabs>
              <w:ind w:left="0"/>
              <w:jc w:val="center"/>
              <w:rPr>
                <w:rFonts w:ascii="Times New Roman" w:hAnsi="Times New Roman" w:cs="Times New Roman"/>
                <w:sz w:val="24"/>
                <w:szCs w:val="24"/>
              </w:rPr>
            </w:pPr>
            <w:r w:rsidRPr="00E52B84">
              <w:rPr>
                <w:rFonts w:ascii="Times New Roman" w:eastAsia="Times New Roman CYR" w:hAnsi="Times New Roman" w:cs="Times New Roman"/>
                <w:bCs/>
                <w:color w:val="000000"/>
                <w:sz w:val="24"/>
                <w:szCs w:val="24"/>
              </w:rPr>
              <w:t>«</w:t>
            </w:r>
            <w:r w:rsidRPr="00E52B84">
              <w:rPr>
                <w:rFonts w:ascii="Times New Roman" w:hAnsi="Times New Roman" w:cs="Times New Roman"/>
                <w:sz w:val="24"/>
                <w:szCs w:val="24"/>
              </w:rPr>
              <w:t>Про встановлення тарифів на ритуальні послуги</w:t>
            </w:r>
            <w:r w:rsidRPr="00E52B84">
              <w:rPr>
                <w:rFonts w:ascii="Times New Roman" w:hAnsi="Times New Roman" w:cs="Times New Roman"/>
                <w:bCs/>
                <w:sz w:val="24"/>
                <w:szCs w:val="24"/>
              </w:rPr>
              <w:t>»</w:t>
            </w:r>
          </w:p>
        </w:tc>
        <w:tc>
          <w:tcPr>
            <w:tcW w:w="2687" w:type="dxa"/>
          </w:tcPr>
          <w:p w:rsidR="00667C22" w:rsidRDefault="00667C22" w:rsidP="0018617F">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17.08.2021 р.</w:t>
            </w:r>
          </w:p>
          <w:p w:rsidR="00667C22" w:rsidRPr="00E52B84" w:rsidRDefault="00667C22" w:rsidP="0018617F">
            <w:pPr>
              <w:pStyle w:val="a3"/>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№241</w:t>
            </w:r>
          </w:p>
        </w:tc>
      </w:tr>
    </w:tbl>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67C22" w:rsidRPr="00E41827"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sidRPr="00E41827">
        <w:rPr>
          <w:rFonts w:ascii="Times New Roman" w:hAnsi="Times New Roman" w:cs="Times New Roman"/>
          <w:b/>
          <w:sz w:val="28"/>
          <w:szCs w:val="28"/>
        </w:rPr>
        <w:t>Демографічна ситуація</w:t>
      </w:r>
    </w:p>
    <w:p w:rsidR="00667C22" w:rsidRDefault="00667C22" w:rsidP="00667C22">
      <w:pPr>
        <w:pStyle w:val="a3"/>
        <w:tabs>
          <w:tab w:val="left" w:pos="284"/>
        </w:tabs>
        <w:spacing w:after="0"/>
        <w:ind w:left="0"/>
        <w:jc w:val="both"/>
        <w:rPr>
          <w:rFonts w:ascii="Times New Roman" w:hAnsi="Times New Roman" w:cs="Times New Roman"/>
          <w:b/>
          <w:sz w:val="28"/>
          <w:szCs w:val="28"/>
        </w:rPr>
      </w:pPr>
      <w:r>
        <w:rPr>
          <w:noProof/>
          <w:lang w:val="en-US"/>
        </w:rPr>
        <w:drawing>
          <wp:inline distT="0" distB="0" distL="0" distR="0">
            <wp:extent cx="6076950" cy="2686050"/>
            <wp:effectExtent l="0" t="0" r="0" b="0"/>
            <wp:docPr id="5"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Соціальний захист</w:t>
      </w: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 xml:space="preserve">Діючі програми соціального спрямування </w:t>
      </w:r>
    </w:p>
    <w:p w:rsidR="00667C22" w:rsidRPr="002764D2" w:rsidRDefault="00667C22" w:rsidP="00667C22">
      <w:pPr>
        <w:pStyle w:val="a3"/>
        <w:tabs>
          <w:tab w:val="left" w:pos="284"/>
        </w:tabs>
        <w:spacing w:after="0"/>
        <w:ind w:left="0"/>
        <w:jc w:val="center"/>
        <w:rPr>
          <w:rFonts w:ascii="Times New Roman" w:hAnsi="Times New Roman" w:cs="Times New Roman"/>
          <w:b/>
          <w:sz w:val="28"/>
          <w:szCs w:val="28"/>
        </w:rPr>
      </w:pPr>
      <w:r w:rsidRPr="002764D2">
        <w:rPr>
          <w:rFonts w:ascii="Times New Roman" w:hAnsi="Times New Roman" w:cs="Times New Roman"/>
          <w:b/>
          <w:sz w:val="28"/>
          <w:szCs w:val="28"/>
        </w:rPr>
        <w:t>в Коломийській територіальній громаді у 2021 році</w:t>
      </w:r>
    </w:p>
    <w:tbl>
      <w:tblPr>
        <w:tblStyle w:val="ad"/>
        <w:tblW w:w="0" w:type="auto"/>
        <w:tblInd w:w="-5" w:type="dxa"/>
        <w:tblLook w:val="04A0"/>
      </w:tblPr>
      <w:tblGrid>
        <w:gridCol w:w="693"/>
        <w:gridCol w:w="6111"/>
        <w:gridCol w:w="2552"/>
      </w:tblGrid>
      <w:tr w:rsidR="00667C22" w:rsidTr="0018617F">
        <w:tc>
          <w:tcPr>
            <w:tcW w:w="693" w:type="dxa"/>
          </w:tcPr>
          <w:p w:rsidR="00667C22" w:rsidRPr="00A35020" w:rsidRDefault="00667C22" w:rsidP="0018617F">
            <w:pPr>
              <w:pStyle w:val="a3"/>
              <w:ind w:left="-840"/>
              <w:rPr>
                <w:rFonts w:ascii="Times New Roman" w:hAnsi="Times New Roman" w:cs="Times New Roman"/>
                <w:b/>
                <w:sz w:val="24"/>
                <w:szCs w:val="24"/>
              </w:rPr>
            </w:pPr>
            <w:r w:rsidRPr="00A35020">
              <w:rPr>
                <w:rFonts w:ascii="Times New Roman" w:hAnsi="Times New Roman" w:cs="Times New Roman"/>
                <w:b/>
                <w:sz w:val="24"/>
                <w:szCs w:val="24"/>
              </w:rPr>
              <w:t>№п/</w:t>
            </w:r>
          </w:p>
          <w:p w:rsidR="00667C22" w:rsidRPr="00A35020" w:rsidRDefault="00667C22" w:rsidP="0018617F">
            <w:pPr>
              <w:rPr>
                <w:rFonts w:ascii="Times New Roman" w:hAnsi="Times New Roman" w:cs="Times New Roman"/>
                <w:b/>
                <w:sz w:val="24"/>
                <w:szCs w:val="24"/>
              </w:rPr>
            </w:pPr>
            <w:r w:rsidRPr="00A35020">
              <w:rPr>
                <w:rFonts w:ascii="Times New Roman" w:hAnsi="Times New Roman" w:cs="Times New Roman"/>
                <w:b/>
                <w:sz w:val="24"/>
                <w:szCs w:val="24"/>
              </w:rPr>
              <w:t>№</w:t>
            </w:r>
          </w:p>
          <w:p w:rsidR="00667C22" w:rsidRPr="00A35020" w:rsidRDefault="00667C22" w:rsidP="0018617F">
            <w:pPr>
              <w:rPr>
                <w:rFonts w:ascii="Times New Roman" w:hAnsi="Times New Roman" w:cs="Times New Roman"/>
                <w:b/>
                <w:sz w:val="24"/>
                <w:szCs w:val="24"/>
              </w:rPr>
            </w:pPr>
            <w:r w:rsidRPr="00A35020">
              <w:rPr>
                <w:rFonts w:ascii="Times New Roman" w:hAnsi="Times New Roman" w:cs="Times New Roman"/>
                <w:b/>
                <w:sz w:val="24"/>
                <w:szCs w:val="24"/>
              </w:rPr>
              <w:t>п/п</w:t>
            </w:r>
          </w:p>
        </w:tc>
        <w:tc>
          <w:tcPr>
            <w:tcW w:w="6111" w:type="dxa"/>
          </w:tcPr>
          <w:p w:rsidR="00667C22" w:rsidRPr="00A35020" w:rsidRDefault="00667C22" w:rsidP="0018617F">
            <w:pPr>
              <w:pStyle w:val="a3"/>
              <w:ind w:left="0"/>
              <w:jc w:val="center"/>
              <w:rPr>
                <w:rFonts w:ascii="Times New Roman" w:hAnsi="Times New Roman" w:cs="Times New Roman"/>
                <w:b/>
                <w:sz w:val="24"/>
                <w:szCs w:val="24"/>
              </w:rPr>
            </w:pPr>
          </w:p>
          <w:p w:rsidR="00667C22" w:rsidRPr="00A35020" w:rsidRDefault="00667C22" w:rsidP="0018617F">
            <w:pPr>
              <w:pStyle w:val="a3"/>
              <w:ind w:left="0"/>
              <w:jc w:val="center"/>
              <w:rPr>
                <w:rFonts w:ascii="Times New Roman" w:hAnsi="Times New Roman" w:cs="Times New Roman"/>
                <w:b/>
                <w:sz w:val="24"/>
                <w:szCs w:val="24"/>
              </w:rPr>
            </w:pPr>
            <w:r w:rsidRPr="00A35020">
              <w:rPr>
                <w:rFonts w:ascii="Times New Roman" w:hAnsi="Times New Roman" w:cs="Times New Roman"/>
                <w:b/>
                <w:sz w:val="24"/>
                <w:szCs w:val="24"/>
              </w:rPr>
              <w:t>Назва програми</w:t>
            </w:r>
          </w:p>
        </w:tc>
        <w:tc>
          <w:tcPr>
            <w:tcW w:w="2552" w:type="dxa"/>
          </w:tcPr>
          <w:p w:rsidR="00667C22" w:rsidRPr="00A35020" w:rsidRDefault="00667C22" w:rsidP="0018617F">
            <w:pPr>
              <w:pStyle w:val="a3"/>
              <w:ind w:left="0"/>
              <w:jc w:val="center"/>
              <w:rPr>
                <w:rFonts w:ascii="Times New Roman" w:hAnsi="Times New Roman" w:cs="Times New Roman"/>
                <w:b/>
                <w:sz w:val="24"/>
                <w:szCs w:val="24"/>
              </w:rPr>
            </w:pPr>
            <w:r w:rsidRPr="00A35020">
              <w:rPr>
                <w:rFonts w:ascii="Times New Roman" w:hAnsi="Times New Roman" w:cs="Times New Roman"/>
                <w:b/>
                <w:sz w:val="24"/>
                <w:szCs w:val="24"/>
              </w:rPr>
              <w:t xml:space="preserve">Обсяг фінансування в 2021 році, </w:t>
            </w:r>
            <w:proofErr w:type="spellStart"/>
            <w:r w:rsidRPr="00A35020">
              <w:rPr>
                <w:rFonts w:ascii="Times New Roman" w:hAnsi="Times New Roman" w:cs="Times New Roman"/>
                <w:b/>
                <w:sz w:val="24"/>
                <w:szCs w:val="24"/>
              </w:rPr>
              <w:t>тис.грн</w:t>
            </w:r>
            <w:proofErr w:type="spellEnd"/>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sidRPr="00E942BC">
              <w:rPr>
                <w:rFonts w:ascii="Times New Roman" w:hAnsi="Times New Roman" w:cs="Times New Roman"/>
                <w:sz w:val="24"/>
                <w:szCs w:val="24"/>
              </w:rPr>
              <w:t>1.</w:t>
            </w:r>
          </w:p>
        </w:tc>
        <w:tc>
          <w:tcPr>
            <w:tcW w:w="6111" w:type="dxa"/>
          </w:tcPr>
          <w:p w:rsidR="00667C22" w:rsidRPr="00A35020" w:rsidRDefault="00667C22" w:rsidP="0018617F">
            <w:pPr>
              <w:pStyle w:val="a3"/>
              <w:ind w:left="0"/>
              <w:jc w:val="both"/>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Посилення соціального захисту населення на 2019-2021 роки</w:t>
            </w:r>
          </w:p>
        </w:tc>
        <w:tc>
          <w:tcPr>
            <w:tcW w:w="2552" w:type="dxa"/>
          </w:tcPr>
          <w:p w:rsidR="00667C22" w:rsidRPr="00A35020" w:rsidRDefault="00667C22" w:rsidP="0018617F">
            <w:pPr>
              <w:pStyle w:val="a3"/>
              <w:ind w:left="0"/>
              <w:jc w:val="center"/>
              <w:rPr>
                <w:rFonts w:ascii="Times New Roman" w:hAnsi="Times New Roman" w:cs="Times New Roman"/>
                <w:b/>
                <w:sz w:val="24"/>
                <w:szCs w:val="24"/>
              </w:rPr>
            </w:pPr>
            <w:r w:rsidRPr="00A35020">
              <w:rPr>
                <w:rFonts w:ascii="Times New Roman" w:eastAsia="Times New Roman" w:hAnsi="Times New Roman" w:cs="Times New Roman"/>
                <w:bCs/>
                <w:color w:val="000000"/>
                <w:sz w:val="24"/>
                <w:szCs w:val="24"/>
                <w:lang w:eastAsia="uk-UA"/>
              </w:rPr>
              <w:t>2884,7</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111" w:type="dxa"/>
          </w:tcPr>
          <w:p w:rsidR="00667C22" w:rsidRPr="00A35020" w:rsidRDefault="00667C22" w:rsidP="0018617F">
            <w:pPr>
              <w:pStyle w:val="a3"/>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Надання послуг з перевезення людей «соціальне таксі» на 2017-2021 роки</w:t>
            </w:r>
          </w:p>
        </w:tc>
        <w:tc>
          <w:tcPr>
            <w:tcW w:w="2552" w:type="dxa"/>
          </w:tcPr>
          <w:p w:rsidR="00667C22" w:rsidRPr="00A35020" w:rsidRDefault="00667C22" w:rsidP="0018617F">
            <w:pPr>
              <w:pStyle w:val="a3"/>
              <w:ind w:left="0"/>
              <w:jc w:val="center"/>
              <w:rPr>
                <w:rFonts w:ascii="Times New Roman" w:hAnsi="Times New Roman" w:cs="Times New Roman"/>
                <w:b/>
                <w:sz w:val="24"/>
                <w:szCs w:val="24"/>
              </w:rPr>
            </w:pPr>
            <w:r w:rsidRPr="00A35020">
              <w:rPr>
                <w:rFonts w:ascii="Times New Roman" w:eastAsia="Times New Roman" w:hAnsi="Times New Roman" w:cs="Times New Roman"/>
                <w:bCs/>
                <w:color w:val="000000"/>
                <w:sz w:val="24"/>
                <w:szCs w:val="24"/>
                <w:lang w:eastAsia="uk-UA"/>
              </w:rPr>
              <w:t>238,0</w:t>
            </w:r>
            <w:r w:rsidRPr="00A35020">
              <w:rPr>
                <w:rFonts w:ascii="Times New Roman" w:eastAsia="Times New Roman" w:hAnsi="Times New Roman" w:cs="Times New Roman"/>
                <w:b/>
                <w:bCs/>
                <w:color w:val="000000"/>
                <w:sz w:val="24"/>
                <w:szCs w:val="24"/>
                <w:lang w:eastAsia="uk-UA"/>
              </w:rPr>
              <w:t> </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111" w:type="dxa"/>
          </w:tcPr>
          <w:p w:rsidR="00667C22" w:rsidRPr="00A35020" w:rsidRDefault="00667C22" w:rsidP="0018617F">
            <w:pPr>
              <w:pStyle w:val="a3"/>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Надання соціальних послуг населенню міста Коломиї на 2020-2022 роки у новій редакції</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1200,0</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111" w:type="dxa"/>
          </w:tcPr>
          <w:p w:rsidR="00667C22" w:rsidRPr="00A35020" w:rsidRDefault="00667C22" w:rsidP="0018617F">
            <w:pPr>
              <w:pStyle w:val="a3"/>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Програма соціальної підтримки та реабілітації інвалідів зору на 2019-2021 роки</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p>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450,0</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111" w:type="dxa"/>
          </w:tcPr>
          <w:p w:rsidR="00667C22" w:rsidRPr="00A35020" w:rsidRDefault="00667C22" w:rsidP="0018617F">
            <w:pPr>
              <w:pStyle w:val="a3"/>
              <w:ind w:left="0"/>
              <w:rPr>
                <w:rFonts w:ascii="Times New Roman" w:hAnsi="Times New Roman" w:cs="Times New Roman"/>
                <w:b/>
                <w:sz w:val="24"/>
                <w:szCs w:val="24"/>
              </w:rPr>
            </w:pPr>
            <w:r w:rsidRPr="00A35020">
              <w:rPr>
                <w:rFonts w:ascii="Times New Roman" w:eastAsia="Times New Roman" w:hAnsi="Times New Roman" w:cs="Times New Roman"/>
                <w:color w:val="000000"/>
                <w:sz w:val="24"/>
                <w:szCs w:val="24"/>
                <w:lang w:eastAsia="uk-UA"/>
              </w:rPr>
              <w:t>Компенсація пільгового проїзду окремих категорій громадян на 2021 рік</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p>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2500,0</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sidRPr="00E942BC">
              <w:rPr>
                <w:rFonts w:ascii="Times New Roman" w:hAnsi="Times New Roman" w:cs="Times New Roman"/>
                <w:sz w:val="24"/>
                <w:szCs w:val="24"/>
              </w:rPr>
              <w:t>6.</w:t>
            </w:r>
          </w:p>
        </w:tc>
        <w:tc>
          <w:tcPr>
            <w:tcW w:w="6111" w:type="dxa"/>
          </w:tcPr>
          <w:p w:rsidR="00667C22" w:rsidRPr="00A35020" w:rsidRDefault="00667C22" w:rsidP="0018617F">
            <w:pPr>
              <w:pStyle w:val="a3"/>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Програма забезпечення виконання рішень суду на 2020-2024 роки, обсяг фінансування у 2021 році</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p>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100,0</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sidRPr="00E942BC">
              <w:rPr>
                <w:rFonts w:ascii="Times New Roman" w:hAnsi="Times New Roman" w:cs="Times New Roman"/>
                <w:sz w:val="24"/>
                <w:szCs w:val="24"/>
              </w:rPr>
              <w:t>7.</w:t>
            </w:r>
          </w:p>
        </w:tc>
        <w:tc>
          <w:tcPr>
            <w:tcW w:w="6111" w:type="dxa"/>
          </w:tcPr>
          <w:p w:rsidR="00667C22" w:rsidRPr="00A35020" w:rsidRDefault="00667C22" w:rsidP="0018617F">
            <w:pPr>
              <w:pStyle w:val="a3"/>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Поховання померлих одиноких громадян, осіб без певного місця проживання, громадян, від поховання яких відмовилися рідні, невпізнаних трупів на 2021 рік</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p>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35,5</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sidRPr="00E942BC">
              <w:rPr>
                <w:rFonts w:ascii="Times New Roman" w:hAnsi="Times New Roman" w:cs="Times New Roman"/>
                <w:sz w:val="24"/>
                <w:szCs w:val="24"/>
              </w:rPr>
              <w:t>8.</w:t>
            </w:r>
          </w:p>
        </w:tc>
        <w:tc>
          <w:tcPr>
            <w:tcW w:w="6111" w:type="dxa"/>
          </w:tcPr>
          <w:p w:rsidR="00667C22" w:rsidRPr="00A35020" w:rsidRDefault="00667C22" w:rsidP="0018617F">
            <w:pPr>
              <w:pStyle w:val="a3"/>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Програма соціального захисту та підтримки внутрішньо переміщених осіб на 2020-2024 роки</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p>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hAnsi="Times New Roman" w:cs="Times New Roman"/>
                <w:sz w:val="24"/>
                <w:szCs w:val="24"/>
              </w:rPr>
              <w:t>100,0</w:t>
            </w:r>
          </w:p>
        </w:tc>
      </w:tr>
      <w:tr w:rsidR="00667C22" w:rsidTr="0018617F">
        <w:tc>
          <w:tcPr>
            <w:tcW w:w="693" w:type="dxa"/>
          </w:tcPr>
          <w:p w:rsidR="00667C22" w:rsidRPr="00E942BC" w:rsidRDefault="00667C22" w:rsidP="0018617F">
            <w:pPr>
              <w:pStyle w:val="a3"/>
              <w:ind w:left="0"/>
              <w:jc w:val="center"/>
              <w:rPr>
                <w:rFonts w:ascii="Times New Roman" w:hAnsi="Times New Roman" w:cs="Times New Roman"/>
                <w:sz w:val="24"/>
                <w:szCs w:val="24"/>
              </w:rPr>
            </w:pPr>
            <w:r w:rsidRPr="00E942BC">
              <w:rPr>
                <w:rFonts w:ascii="Times New Roman" w:hAnsi="Times New Roman" w:cs="Times New Roman"/>
                <w:sz w:val="24"/>
                <w:szCs w:val="24"/>
              </w:rPr>
              <w:t>9.</w:t>
            </w:r>
          </w:p>
        </w:tc>
        <w:tc>
          <w:tcPr>
            <w:tcW w:w="6111" w:type="dxa"/>
          </w:tcPr>
          <w:p w:rsidR="00667C22" w:rsidRPr="00A35020" w:rsidRDefault="00667C22" w:rsidP="0018617F">
            <w:pPr>
              <w:pStyle w:val="a3"/>
              <w:ind w:left="0"/>
              <w:rPr>
                <w:rFonts w:ascii="Times New Roman" w:hAnsi="Times New Roman" w:cs="Times New Roman"/>
                <w:sz w:val="24"/>
                <w:szCs w:val="24"/>
              </w:rPr>
            </w:pPr>
            <w:r w:rsidRPr="00A35020">
              <w:rPr>
                <w:rFonts w:ascii="Times New Roman" w:eastAsia="Times New Roman" w:hAnsi="Times New Roman" w:cs="Times New Roman"/>
                <w:color w:val="000000"/>
                <w:sz w:val="24"/>
                <w:szCs w:val="24"/>
                <w:lang w:eastAsia="uk-UA"/>
              </w:rPr>
              <w:t>Оздоровлення та відпочинок дітей на 2021-2024 роки</w:t>
            </w:r>
          </w:p>
        </w:tc>
        <w:tc>
          <w:tcPr>
            <w:tcW w:w="2552" w:type="dxa"/>
          </w:tcPr>
          <w:p w:rsidR="00667C22" w:rsidRPr="00A35020" w:rsidRDefault="00667C22" w:rsidP="0018617F">
            <w:pPr>
              <w:pStyle w:val="a3"/>
              <w:ind w:left="0"/>
              <w:jc w:val="center"/>
              <w:rPr>
                <w:rFonts w:ascii="Times New Roman" w:hAnsi="Times New Roman" w:cs="Times New Roman"/>
                <w:sz w:val="24"/>
                <w:szCs w:val="24"/>
              </w:rPr>
            </w:pPr>
            <w:r w:rsidRPr="00A35020">
              <w:rPr>
                <w:rFonts w:ascii="Times New Roman" w:eastAsia="Times New Roman" w:hAnsi="Times New Roman" w:cs="Times New Roman"/>
                <w:bCs/>
                <w:color w:val="000000"/>
                <w:sz w:val="24"/>
                <w:szCs w:val="24"/>
                <w:lang w:eastAsia="uk-UA"/>
              </w:rPr>
              <w:t>324,3</w:t>
            </w:r>
          </w:p>
        </w:tc>
      </w:tr>
    </w:tbl>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numPr>
          <w:ilvl w:val="0"/>
          <w:numId w:val="40"/>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Споживчий ринок</w:t>
      </w:r>
    </w:p>
    <w:p w:rsidR="00667C22" w:rsidRPr="007B314E" w:rsidRDefault="00667C22" w:rsidP="00667C22">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219C3">
        <w:rPr>
          <w:rFonts w:ascii="Times New Roman" w:hAnsi="Times New Roman" w:cs="Times New Roman"/>
          <w:sz w:val="28"/>
          <w:szCs w:val="28"/>
        </w:rPr>
        <w:t>За даними Державної служби статистики, інфляція на споживчому ринку в червні 2021</w:t>
      </w:r>
      <w:r>
        <w:rPr>
          <w:rFonts w:ascii="Times New Roman" w:hAnsi="Times New Roman" w:cs="Times New Roman"/>
          <w:sz w:val="28"/>
          <w:szCs w:val="28"/>
        </w:rPr>
        <w:t xml:space="preserve"> </w:t>
      </w:r>
      <w:r w:rsidRPr="00F219C3">
        <w:rPr>
          <w:rFonts w:ascii="Times New Roman" w:hAnsi="Times New Roman" w:cs="Times New Roman"/>
          <w:sz w:val="28"/>
          <w:szCs w:val="28"/>
        </w:rPr>
        <w:t>р. порівняно із травнем 2021</w:t>
      </w:r>
      <w:r>
        <w:rPr>
          <w:rFonts w:ascii="Times New Roman" w:hAnsi="Times New Roman" w:cs="Times New Roman"/>
          <w:sz w:val="28"/>
          <w:szCs w:val="28"/>
        </w:rPr>
        <w:t xml:space="preserve"> </w:t>
      </w:r>
      <w:r w:rsidRPr="00F219C3">
        <w:rPr>
          <w:rFonts w:ascii="Times New Roman" w:hAnsi="Times New Roman" w:cs="Times New Roman"/>
          <w:sz w:val="28"/>
          <w:szCs w:val="28"/>
        </w:rPr>
        <w:t>р. в області становила 0,3%, з початку року – 6,0%, в Україні – 0,2% та 6,4% відповідно.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8"/>
        <w:gridCol w:w="6216"/>
      </w:tblGrid>
      <w:tr w:rsidR="00667C22" w:rsidTr="0018617F">
        <w:trPr>
          <w:trHeight w:val="5450"/>
        </w:trPr>
        <w:tc>
          <w:tcPr>
            <w:tcW w:w="4157" w:type="dxa"/>
          </w:tcPr>
          <w:p w:rsidR="00667C22" w:rsidRPr="007B314E" w:rsidRDefault="00667C22" w:rsidP="0018617F">
            <w:pPr>
              <w:pStyle w:val="a3"/>
              <w:tabs>
                <w:tab w:val="left" w:pos="567"/>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3130">
              <w:rPr>
                <w:rFonts w:ascii="Times New Roman" w:hAnsi="Times New Roman" w:cs="Times New Roman"/>
                <w:sz w:val="28"/>
                <w:szCs w:val="28"/>
              </w:rPr>
              <w:t>На спожив</w:t>
            </w:r>
            <w:r>
              <w:rPr>
                <w:rFonts w:ascii="Times New Roman" w:hAnsi="Times New Roman" w:cs="Times New Roman"/>
                <w:sz w:val="28"/>
                <w:szCs w:val="28"/>
              </w:rPr>
              <w:t>чому ринку області в червні 2021 року</w:t>
            </w:r>
            <w:r w:rsidRPr="00AE3130">
              <w:rPr>
                <w:rFonts w:ascii="Times New Roman" w:hAnsi="Times New Roman" w:cs="Times New Roman"/>
                <w:sz w:val="28"/>
                <w:szCs w:val="28"/>
              </w:rPr>
              <w:t xml:space="preserve"> ціни на продукти харчування та безалкогольні напої зросли на 0,3%. Найбільше (на 5,6% та 5,5%) подорожчали соняшникова олія і кисломолочна продукція. На 3,8–1,2% підвищилися ціни на сир і м’який сир (</w:t>
            </w:r>
            <w:proofErr w:type="spellStart"/>
            <w:r w:rsidRPr="00AE3130">
              <w:rPr>
                <w:rFonts w:ascii="Times New Roman" w:hAnsi="Times New Roman" w:cs="Times New Roman"/>
                <w:sz w:val="28"/>
                <w:szCs w:val="28"/>
              </w:rPr>
              <w:t>творог</w:t>
            </w:r>
            <w:proofErr w:type="spellEnd"/>
            <w:r w:rsidRPr="00AE3130">
              <w:rPr>
                <w:rFonts w:ascii="Times New Roman" w:hAnsi="Times New Roman" w:cs="Times New Roman"/>
                <w:sz w:val="28"/>
                <w:szCs w:val="28"/>
              </w:rPr>
              <w:t xml:space="preserve">), молоко, безалкогольні напої, маргарин, макаронні вироби, масло, кондитерські вироби з борошна, цукор. Водночас на 13,9% подешевшали яйця, на 6,9% – фрукти, на 1,7% – овочі. </w:t>
            </w:r>
          </w:p>
        </w:tc>
        <w:tc>
          <w:tcPr>
            <w:tcW w:w="5481" w:type="dxa"/>
          </w:tcPr>
          <w:p w:rsidR="00667C22" w:rsidRDefault="00667C22" w:rsidP="0018617F">
            <w:pPr>
              <w:ind w:left="180" w:right="-748"/>
              <w:jc w:val="center"/>
              <w:rPr>
                <w:rFonts w:ascii="Times New Roman" w:hAnsi="Times New Roman" w:cs="Times New Roman"/>
                <w:b/>
                <w:sz w:val="24"/>
                <w:szCs w:val="24"/>
              </w:rPr>
            </w:pPr>
          </w:p>
          <w:p w:rsidR="00667C22" w:rsidRPr="002764D2" w:rsidRDefault="00667C22" w:rsidP="0018617F">
            <w:pPr>
              <w:ind w:left="180" w:right="-748"/>
              <w:jc w:val="center"/>
              <w:rPr>
                <w:rFonts w:ascii="Times New Roman" w:hAnsi="Times New Roman" w:cs="Times New Roman"/>
                <w:b/>
                <w:sz w:val="28"/>
                <w:szCs w:val="28"/>
              </w:rPr>
            </w:pPr>
            <w:r w:rsidRPr="002764D2">
              <w:rPr>
                <w:rFonts w:ascii="Times New Roman" w:hAnsi="Times New Roman" w:cs="Times New Roman"/>
                <w:b/>
                <w:sz w:val="28"/>
                <w:szCs w:val="28"/>
              </w:rPr>
              <w:t>Зміни цін на продукти харчування</w:t>
            </w:r>
          </w:p>
          <w:p w:rsidR="00667C22" w:rsidRPr="002764D2" w:rsidRDefault="00667C22" w:rsidP="0018617F">
            <w:pPr>
              <w:ind w:left="180" w:right="-748"/>
              <w:jc w:val="center"/>
              <w:rPr>
                <w:rFonts w:ascii="Times New Roman" w:hAnsi="Times New Roman" w:cs="Times New Roman"/>
                <w:b/>
                <w:sz w:val="28"/>
                <w:szCs w:val="28"/>
              </w:rPr>
            </w:pPr>
            <w:r w:rsidRPr="002764D2">
              <w:rPr>
                <w:rFonts w:ascii="Times New Roman" w:hAnsi="Times New Roman" w:cs="Times New Roman"/>
                <w:b/>
                <w:sz w:val="28"/>
                <w:szCs w:val="28"/>
              </w:rPr>
              <w:t xml:space="preserve">та безалкогольні напої </w:t>
            </w:r>
          </w:p>
          <w:p w:rsidR="00667C22" w:rsidRPr="002764D2" w:rsidRDefault="00667C22" w:rsidP="0018617F">
            <w:pPr>
              <w:ind w:left="180" w:right="-748"/>
              <w:jc w:val="center"/>
              <w:rPr>
                <w:rFonts w:ascii="Times New Roman" w:hAnsi="Times New Roman" w:cs="Times New Roman"/>
                <w:sz w:val="28"/>
                <w:szCs w:val="28"/>
              </w:rPr>
            </w:pPr>
            <w:r w:rsidRPr="002764D2">
              <w:rPr>
                <w:rFonts w:ascii="Times New Roman" w:hAnsi="Times New Roman" w:cs="Times New Roman"/>
                <w:sz w:val="28"/>
                <w:szCs w:val="28"/>
              </w:rPr>
              <w:t>(у % до попереднього місяця)</w:t>
            </w:r>
          </w:p>
          <w:p w:rsidR="00667C22" w:rsidRDefault="00667C22" w:rsidP="0018617F">
            <w:pPr>
              <w:pStyle w:val="a3"/>
              <w:tabs>
                <w:tab w:val="left" w:pos="567"/>
              </w:tabs>
              <w:ind w:left="0"/>
              <w:jc w:val="both"/>
              <w:rPr>
                <w:rFonts w:ascii="Times New Roman" w:hAnsi="Times New Roman" w:cs="Times New Roman"/>
                <w:sz w:val="28"/>
                <w:szCs w:val="28"/>
              </w:rPr>
            </w:pPr>
            <w:r w:rsidRPr="00CD782E">
              <w:rPr>
                <w:rFonts w:ascii="Calibri" w:hAnsi="Calibri" w:cs="Arial"/>
                <w:noProof/>
                <w:sz w:val="26"/>
                <w:szCs w:val="26"/>
                <w:lang w:val="en-US"/>
              </w:rPr>
              <w:drawing>
                <wp:inline distT="0" distB="0" distL="0" distR="0">
                  <wp:extent cx="3800475" cy="2752725"/>
                  <wp:effectExtent l="0" t="0" r="9525" b="9525"/>
                  <wp:docPr id="8" name="Ді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7C22" w:rsidRDefault="00667C22" w:rsidP="0018617F">
            <w:pPr>
              <w:pStyle w:val="a3"/>
              <w:tabs>
                <w:tab w:val="left" w:pos="567"/>
              </w:tabs>
              <w:ind w:left="0"/>
              <w:jc w:val="both"/>
              <w:rPr>
                <w:rFonts w:ascii="Times New Roman" w:hAnsi="Times New Roman" w:cs="Times New Roman"/>
                <w:b/>
                <w:sz w:val="28"/>
                <w:szCs w:val="28"/>
              </w:rPr>
            </w:pPr>
          </w:p>
        </w:tc>
      </w:tr>
    </w:tbl>
    <w:p w:rsidR="00667C22" w:rsidRDefault="00667C22" w:rsidP="00667C22">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E3130">
        <w:rPr>
          <w:rFonts w:ascii="Times New Roman" w:hAnsi="Times New Roman" w:cs="Times New Roman"/>
          <w:sz w:val="28"/>
          <w:szCs w:val="28"/>
        </w:rPr>
        <w:t xml:space="preserve">Ціни (тарифи) на житло, воду, електроенергію, газ та інші види палива залишилися на рівні попереднього місяця. </w:t>
      </w:r>
    </w:p>
    <w:p w:rsidR="00667C22" w:rsidRDefault="00667C22" w:rsidP="00667C22">
      <w:pPr>
        <w:spacing w:after="0"/>
        <w:jc w:val="center"/>
        <w:rPr>
          <w:rFonts w:ascii="Times New Roman" w:hAnsi="Times New Roman" w:cs="Times New Roman"/>
          <w:b/>
          <w:sz w:val="24"/>
          <w:szCs w:val="24"/>
        </w:rPr>
      </w:pPr>
    </w:p>
    <w:p w:rsidR="00667C22" w:rsidRPr="002764D2" w:rsidRDefault="00667C22" w:rsidP="00667C22">
      <w:pPr>
        <w:spacing w:after="0"/>
        <w:jc w:val="center"/>
        <w:rPr>
          <w:rFonts w:ascii="Times New Roman" w:hAnsi="Times New Roman" w:cs="Times New Roman"/>
          <w:b/>
          <w:sz w:val="28"/>
          <w:szCs w:val="28"/>
        </w:rPr>
      </w:pPr>
      <w:r w:rsidRPr="002764D2">
        <w:rPr>
          <w:rFonts w:ascii="Times New Roman" w:hAnsi="Times New Roman" w:cs="Times New Roman"/>
          <w:b/>
          <w:sz w:val="28"/>
          <w:szCs w:val="28"/>
        </w:rPr>
        <w:t xml:space="preserve">Зміни цін на житло, воду, </w:t>
      </w:r>
    </w:p>
    <w:p w:rsidR="00667C22" w:rsidRPr="002764D2" w:rsidRDefault="00667C22" w:rsidP="00667C22">
      <w:pPr>
        <w:spacing w:after="0"/>
        <w:jc w:val="center"/>
        <w:rPr>
          <w:rFonts w:ascii="Times New Roman" w:hAnsi="Times New Roman" w:cs="Times New Roman"/>
          <w:b/>
          <w:sz w:val="28"/>
          <w:szCs w:val="28"/>
        </w:rPr>
      </w:pPr>
      <w:r w:rsidRPr="002764D2">
        <w:rPr>
          <w:rFonts w:ascii="Times New Roman" w:hAnsi="Times New Roman" w:cs="Times New Roman"/>
          <w:b/>
          <w:sz w:val="28"/>
          <w:szCs w:val="28"/>
        </w:rPr>
        <w:t>електроенергію, газ та інші види палива</w:t>
      </w:r>
    </w:p>
    <w:p w:rsidR="00667C22" w:rsidRPr="007B314E" w:rsidRDefault="00667C22" w:rsidP="00667C22">
      <w:pPr>
        <w:spacing w:after="0"/>
        <w:jc w:val="center"/>
        <w:rPr>
          <w:rFonts w:ascii="Times New Roman" w:hAnsi="Times New Roman" w:cs="Times New Roman"/>
          <w:sz w:val="24"/>
          <w:szCs w:val="24"/>
        </w:rPr>
      </w:pPr>
      <w:r w:rsidRPr="002764D2">
        <w:rPr>
          <w:rFonts w:ascii="Times New Roman" w:hAnsi="Times New Roman" w:cs="Times New Roman"/>
          <w:sz w:val="28"/>
          <w:szCs w:val="28"/>
        </w:rPr>
        <w:t>(у % до попереднього місяця)</w:t>
      </w:r>
      <w:r w:rsidRPr="007B314E">
        <w:rPr>
          <w:rFonts w:ascii="Times New Roman" w:hAnsi="Times New Roman" w:cs="Times New Roman"/>
          <w:sz w:val="24"/>
          <w:szCs w:val="24"/>
        </w:rPr>
        <w:t xml:space="preserve"> </w:t>
      </w:r>
    </w:p>
    <w:p w:rsidR="00667C22" w:rsidRPr="007B314E" w:rsidRDefault="00667C22" w:rsidP="00667C22">
      <w:pPr>
        <w:pStyle w:val="a3"/>
        <w:tabs>
          <w:tab w:val="left" w:pos="567"/>
        </w:tabs>
        <w:spacing w:after="0" w:line="240" w:lineRule="auto"/>
        <w:ind w:left="0"/>
        <w:jc w:val="both"/>
        <w:rPr>
          <w:rFonts w:ascii="Times New Roman" w:hAnsi="Times New Roman" w:cs="Times New Roman"/>
          <w:sz w:val="24"/>
          <w:szCs w:val="24"/>
        </w:rPr>
      </w:pPr>
      <w:r w:rsidRPr="007B314E">
        <w:rPr>
          <w:rFonts w:ascii="Times New Roman" w:hAnsi="Times New Roman" w:cs="Times New Roman"/>
          <w:noProof/>
          <w:sz w:val="24"/>
          <w:szCs w:val="24"/>
          <w:lang w:val="en-US"/>
        </w:rPr>
        <w:lastRenderedPageBreak/>
        <w:drawing>
          <wp:inline distT="0" distB="0" distL="0" distR="0">
            <wp:extent cx="5581650" cy="1724025"/>
            <wp:effectExtent l="0" t="0" r="0" b="0"/>
            <wp:docPr id="10" name="Ді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C22" w:rsidRDefault="00667C22" w:rsidP="00667C22">
      <w:pPr>
        <w:pStyle w:val="a3"/>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E3130">
        <w:rPr>
          <w:rFonts w:ascii="Times New Roman" w:hAnsi="Times New Roman" w:cs="Times New Roman"/>
          <w:sz w:val="28"/>
          <w:szCs w:val="28"/>
        </w:rPr>
        <w:t>Підвищення цін на транспорт у цілому на 0,4% в першу чергу відбулося за рахунок подорожчання проїзду в залізничному пасажирському транспорті на 4,2%.</w:t>
      </w:r>
    </w:p>
    <w:p w:rsidR="00667C22" w:rsidRPr="004F778C" w:rsidRDefault="00667C22" w:rsidP="00667C22">
      <w:pPr>
        <w:pStyle w:val="a3"/>
        <w:tabs>
          <w:tab w:val="left" w:pos="567"/>
        </w:tabs>
        <w:spacing w:after="0" w:line="240" w:lineRule="auto"/>
        <w:ind w:left="0"/>
        <w:jc w:val="both"/>
        <w:rPr>
          <w:rFonts w:ascii="Times New Roman" w:hAnsi="Times New Roman" w:cs="Times New Roman"/>
          <w:sz w:val="28"/>
          <w:szCs w:val="28"/>
        </w:rPr>
      </w:pPr>
    </w:p>
    <w:p w:rsidR="00667C22" w:rsidRDefault="00667C22" w:rsidP="00667C22">
      <w:pPr>
        <w:pStyle w:val="a3"/>
        <w:tabs>
          <w:tab w:val="left" w:pos="284"/>
        </w:tabs>
        <w:spacing w:after="0" w:line="240" w:lineRule="auto"/>
        <w:ind w:left="0"/>
        <w:jc w:val="both"/>
        <w:rPr>
          <w:rFonts w:ascii="Times New Roman" w:hAnsi="Times New Roman" w:cs="Times New Roman"/>
          <w:b/>
          <w:sz w:val="28"/>
          <w:szCs w:val="28"/>
        </w:rPr>
      </w:pPr>
      <w:r w:rsidRPr="00F219C3">
        <w:rPr>
          <w:rFonts w:ascii="Times New Roman" w:hAnsi="Times New Roman" w:cs="Times New Roman"/>
          <w:b/>
          <w:sz w:val="28"/>
          <w:szCs w:val="28"/>
        </w:rPr>
        <w:t>10.</w:t>
      </w:r>
      <w:r>
        <w:t xml:space="preserve"> </w:t>
      </w:r>
      <w:r>
        <w:rPr>
          <w:rFonts w:ascii="Times New Roman" w:hAnsi="Times New Roman" w:cs="Times New Roman"/>
          <w:b/>
          <w:sz w:val="28"/>
          <w:szCs w:val="28"/>
        </w:rPr>
        <w:t>Юридичні особи за формами господарювання</w:t>
      </w:r>
    </w:p>
    <w:p w:rsidR="00667C22" w:rsidRPr="002511F7" w:rsidRDefault="00667C22" w:rsidP="00667C22">
      <w:pPr>
        <w:pStyle w:val="a3"/>
        <w:spacing w:after="0" w:line="240" w:lineRule="auto"/>
        <w:ind w:left="0"/>
        <w:jc w:val="both"/>
        <w:rPr>
          <w:rFonts w:ascii="Times New Roman" w:hAnsi="Times New Roman" w:cs="Times New Roman"/>
          <w:sz w:val="28"/>
          <w:szCs w:val="28"/>
          <w:lang w:eastAsia="uk-UA"/>
        </w:rPr>
      </w:pPr>
      <w:r>
        <w:rPr>
          <w:sz w:val="28"/>
          <w:szCs w:val="28"/>
          <w:lang w:eastAsia="uk-UA"/>
        </w:rPr>
        <w:tab/>
      </w:r>
      <w:r w:rsidRPr="002511F7">
        <w:rPr>
          <w:rFonts w:ascii="Times New Roman" w:hAnsi="Times New Roman" w:cs="Times New Roman"/>
          <w:sz w:val="28"/>
          <w:szCs w:val="28"/>
          <w:lang w:eastAsia="uk-UA"/>
        </w:rPr>
        <w:t>Станом на 1 липня 2021 року в Єдиному державному реєстрі підприємств та організацій Ук</w:t>
      </w:r>
      <w:r>
        <w:rPr>
          <w:rFonts w:ascii="Times New Roman" w:hAnsi="Times New Roman" w:cs="Times New Roman"/>
          <w:sz w:val="28"/>
          <w:szCs w:val="28"/>
          <w:lang w:eastAsia="uk-UA"/>
        </w:rPr>
        <w:t>раїни (ЄДРПОУ) по Коломийській</w:t>
      </w:r>
      <w:r w:rsidRPr="002511F7">
        <w:rPr>
          <w:rFonts w:ascii="Times New Roman" w:hAnsi="Times New Roman" w:cs="Times New Roman"/>
          <w:sz w:val="28"/>
          <w:szCs w:val="28"/>
          <w:lang w:eastAsia="uk-UA"/>
        </w:rPr>
        <w:t xml:space="preserve"> територіальній громаді налічувалось 2142 юридичні особи та 104 суб’єкти економіки без статусу юридичної особи. </w:t>
      </w:r>
    </w:p>
    <w:p w:rsidR="00667C22" w:rsidRPr="002764D2" w:rsidRDefault="00667C22" w:rsidP="00667C22">
      <w:pPr>
        <w:pStyle w:val="a3"/>
        <w:spacing w:after="0" w:line="240" w:lineRule="auto"/>
        <w:ind w:left="0"/>
        <w:jc w:val="both"/>
        <w:rPr>
          <w:rFonts w:ascii="Times New Roman" w:hAnsi="Times New Roman" w:cs="Times New Roman"/>
          <w:sz w:val="28"/>
          <w:szCs w:val="28"/>
          <w:lang w:eastAsia="ru-RU"/>
        </w:rPr>
      </w:pPr>
      <w:r w:rsidRPr="002511F7">
        <w:rPr>
          <w:rFonts w:ascii="Times New Roman" w:hAnsi="Times New Roman" w:cs="Times New Roman"/>
          <w:spacing w:val="-2"/>
          <w:sz w:val="28"/>
          <w:szCs w:val="28"/>
        </w:rPr>
        <w:tab/>
        <w:t>Найпоширенішими організаційно-правовими формами госпо</w:t>
      </w:r>
      <w:r w:rsidRPr="002511F7">
        <w:rPr>
          <w:rFonts w:ascii="Times New Roman" w:hAnsi="Times New Roman" w:cs="Times New Roman"/>
          <w:spacing w:val="-2"/>
          <w:sz w:val="28"/>
          <w:szCs w:val="28"/>
        </w:rPr>
        <w:softHyphen/>
        <w:t xml:space="preserve">дарювання суб’єктів економіки по Коломийській </w:t>
      </w:r>
      <w:r w:rsidRPr="002511F7">
        <w:rPr>
          <w:rFonts w:ascii="Times New Roman" w:hAnsi="Times New Roman" w:cs="Times New Roman"/>
          <w:sz w:val="28"/>
          <w:szCs w:val="28"/>
          <w:lang w:eastAsia="uk-UA"/>
        </w:rPr>
        <w:t>громаді</w:t>
      </w:r>
      <w:r w:rsidRPr="002511F7">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2511F7">
        <w:rPr>
          <w:rFonts w:ascii="Times New Roman" w:hAnsi="Times New Roman" w:cs="Times New Roman"/>
          <w:sz w:val="28"/>
          <w:szCs w:val="28"/>
        </w:rPr>
        <w:t>604</w:t>
      </w:r>
      <w:r w:rsidRPr="002511F7">
        <w:rPr>
          <w:rFonts w:ascii="Times New Roman" w:hAnsi="Times New Roman" w:cs="Times New Roman"/>
          <w:spacing w:val="-2"/>
          <w:sz w:val="28"/>
          <w:szCs w:val="28"/>
        </w:rPr>
        <w:t xml:space="preserve"> (28,2% від загальної кількості юридичних осіб), об’єднання співвласників багатоквартирного будинку – </w:t>
      </w:r>
      <w:r w:rsidRPr="002511F7">
        <w:rPr>
          <w:rFonts w:ascii="Times New Roman" w:hAnsi="Times New Roman" w:cs="Times New Roman"/>
          <w:sz w:val="28"/>
          <w:szCs w:val="28"/>
        </w:rPr>
        <w:t>355</w:t>
      </w:r>
      <w:r w:rsidRPr="002511F7">
        <w:rPr>
          <w:rFonts w:ascii="Times New Roman" w:hAnsi="Times New Roman" w:cs="Times New Roman"/>
          <w:spacing w:val="-2"/>
          <w:sz w:val="28"/>
          <w:szCs w:val="28"/>
        </w:rPr>
        <w:t xml:space="preserve"> (16,6%), приватні підприємства – </w:t>
      </w:r>
      <w:r w:rsidRPr="002511F7">
        <w:rPr>
          <w:rFonts w:ascii="Times New Roman" w:hAnsi="Times New Roman" w:cs="Times New Roman"/>
          <w:sz w:val="28"/>
          <w:szCs w:val="28"/>
        </w:rPr>
        <w:t>341</w:t>
      </w:r>
      <w:r w:rsidRPr="002511F7">
        <w:rPr>
          <w:rFonts w:ascii="Times New Roman" w:hAnsi="Times New Roman" w:cs="Times New Roman"/>
          <w:spacing w:val="-2"/>
          <w:sz w:val="28"/>
          <w:szCs w:val="28"/>
        </w:rPr>
        <w:t xml:space="preserve">(15,9%), громадські організації – 191 (8,9%), </w:t>
      </w:r>
      <w:r w:rsidRPr="002511F7">
        <w:rPr>
          <w:rFonts w:ascii="Times New Roman" w:hAnsi="Times New Roman" w:cs="Times New Roman"/>
          <w:sz w:val="28"/>
          <w:szCs w:val="28"/>
        </w:rPr>
        <w:t xml:space="preserve">органи влади, організації (установи, заклади) – 141 (6,6%), кооперативи – 120 (5,6%) та </w:t>
      </w:r>
      <w:r w:rsidRPr="002511F7">
        <w:rPr>
          <w:rFonts w:ascii="Times New Roman" w:hAnsi="Times New Roman" w:cs="Times New Roman"/>
          <w:spacing w:val="-2"/>
          <w:sz w:val="28"/>
          <w:szCs w:val="28"/>
        </w:rPr>
        <w:t xml:space="preserve">профспілки, об’єднання профспілок – </w:t>
      </w:r>
      <w:r w:rsidRPr="002511F7">
        <w:rPr>
          <w:rFonts w:ascii="Times New Roman" w:hAnsi="Times New Roman" w:cs="Times New Roman"/>
          <w:sz w:val="28"/>
          <w:szCs w:val="28"/>
        </w:rPr>
        <w:t>94</w:t>
      </w:r>
      <w:r w:rsidRPr="002511F7">
        <w:rPr>
          <w:rFonts w:ascii="Times New Roman" w:hAnsi="Times New Roman" w:cs="Times New Roman"/>
          <w:spacing w:val="-2"/>
          <w:sz w:val="28"/>
          <w:szCs w:val="28"/>
        </w:rPr>
        <w:t xml:space="preserve"> (4,4%).</w:t>
      </w:r>
    </w:p>
    <w:p w:rsidR="00667C22" w:rsidRPr="004F778C" w:rsidRDefault="00667C22" w:rsidP="00667C22">
      <w:pPr>
        <w:pStyle w:val="a3"/>
        <w:spacing w:after="0" w:line="240" w:lineRule="auto"/>
        <w:ind w:left="0"/>
        <w:jc w:val="center"/>
        <w:rPr>
          <w:rFonts w:ascii="Times New Roman" w:hAnsi="Times New Roman" w:cs="Times New Roman"/>
          <w:sz w:val="28"/>
          <w:szCs w:val="28"/>
          <w:lang w:eastAsia="ru-RU"/>
        </w:rPr>
      </w:pPr>
      <w:r w:rsidRPr="006E4993">
        <w:rPr>
          <w:rFonts w:ascii="Times New Roman" w:hAnsi="Times New Roman" w:cs="Times New Roman"/>
          <w:b/>
          <w:sz w:val="28"/>
          <w:szCs w:val="28"/>
        </w:rPr>
        <w:t>Структура сукупності юридичних осіб</w:t>
      </w:r>
    </w:p>
    <w:p w:rsidR="00667C22" w:rsidRPr="006E4993" w:rsidRDefault="00667C22" w:rsidP="00667C22">
      <w:pPr>
        <w:pStyle w:val="a3"/>
        <w:spacing w:after="0" w:line="240" w:lineRule="auto"/>
        <w:ind w:left="0"/>
        <w:jc w:val="center"/>
        <w:rPr>
          <w:rFonts w:ascii="Times New Roman" w:hAnsi="Times New Roman" w:cs="Times New Roman"/>
          <w:b/>
          <w:sz w:val="28"/>
          <w:szCs w:val="28"/>
        </w:rPr>
      </w:pPr>
      <w:r w:rsidRPr="006E4993">
        <w:rPr>
          <w:rFonts w:ascii="Times New Roman" w:hAnsi="Times New Roman" w:cs="Times New Roman"/>
          <w:b/>
          <w:sz w:val="28"/>
          <w:szCs w:val="28"/>
        </w:rPr>
        <w:t>за організаційно-правовими формами господарювання</w:t>
      </w:r>
    </w:p>
    <w:p w:rsidR="00667C22" w:rsidRPr="006E4993" w:rsidRDefault="00667C22" w:rsidP="00667C22">
      <w:pPr>
        <w:pStyle w:val="a3"/>
        <w:spacing w:after="0" w:line="240" w:lineRule="auto"/>
        <w:ind w:left="0"/>
        <w:jc w:val="center"/>
        <w:rPr>
          <w:rFonts w:ascii="Times New Roman" w:hAnsi="Times New Roman" w:cs="Times New Roman"/>
          <w:b/>
          <w:sz w:val="28"/>
          <w:szCs w:val="28"/>
        </w:rPr>
      </w:pPr>
      <w:r w:rsidRPr="006E4993">
        <w:rPr>
          <w:rFonts w:ascii="Times New Roman" w:hAnsi="Times New Roman" w:cs="Times New Roman"/>
          <w:b/>
          <w:sz w:val="28"/>
          <w:szCs w:val="28"/>
        </w:rPr>
        <w:t>станом на 1 липня 2021 року</w:t>
      </w:r>
    </w:p>
    <w:p w:rsidR="00667C22" w:rsidRPr="00D67305" w:rsidRDefault="00667C22" w:rsidP="00667C22">
      <w:pPr>
        <w:pStyle w:val="a3"/>
        <w:spacing w:after="0" w:line="240" w:lineRule="auto"/>
        <w:ind w:left="0"/>
        <w:jc w:val="right"/>
        <w:rPr>
          <w:rFonts w:ascii="Times New Roman" w:hAnsi="Times New Roman" w:cs="Times New Roman"/>
          <w:b/>
          <w:sz w:val="20"/>
          <w:szCs w:val="20"/>
        </w:rPr>
      </w:pPr>
      <w:r w:rsidRPr="00D67305">
        <w:rPr>
          <w:rFonts w:ascii="Times New Roman" w:hAnsi="Times New Roman" w:cs="Times New Roman"/>
          <w:i/>
          <w:sz w:val="20"/>
          <w:szCs w:val="20"/>
        </w:rPr>
        <w:t>(% до загальної кількості)</w:t>
      </w:r>
    </w:p>
    <w:p w:rsidR="00667C22" w:rsidRDefault="00667C22" w:rsidP="00667C22">
      <w:pPr>
        <w:pStyle w:val="a3"/>
        <w:tabs>
          <w:tab w:val="left" w:pos="284"/>
        </w:tabs>
        <w:spacing w:after="0"/>
        <w:ind w:left="0"/>
        <w:jc w:val="both"/>
        <w:rPr>
          <w:rFonts w:ascii="Times New Roman" w:hAnsi="Times New Roman" w:cs="Times New Roman"/>
          <w:b/>
          <w:sz w:val="28"/>
          <w:szCs w:val="28"/>
        </w:rPr>
      </w:pPr>
      <w:r>
        <w:rPr>
          <w:rFonts w:ascii="Times New Roman" w:eastAsia="Times New Roman" w:hAnsi="Times New Roman" w:cs="Times New Roman"/>
          <w:noProof/>
          <w:color w:val="FF0000"/>
          <w:sz w:val="20"/>
          <w:szCs w:val="20"/>
          <w:lang w:val="en-US"/>
        </w:rPr>
        <w:drawing>
          <wp:inline distT="0" distB="0" distL="0" distR="0">
            <wp:extent cx="6019800" cy="3333750"/>
            <wp:effectExtent l="0" t="0" r="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ІІ. Мета, завдання та заходи економічного і соціального розвитку </w:t>
      </w: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у 2022-2024 роках</w:t>
      </w:r>
    </w:p>
    <w:p w:rsidR="00667C22" w:rsidRDefault="00667C22" w:rsidP="00667C22">
      <w:pPr>
        <w:pStyle w:val="a3"/>
        <w:tabs>
          <w:tab w:val="left" w:pos="284"/>
        </w:tabs>
        <w:spacing w:after="0"/>
        <w:ind w:left="0"/>
        <w:jc w:val="center"/>
        <w:rPr>
          <w:rFonts w:ascii="Times New Roman" w:hAnsi="Times New Roman" w:cs="Times New Roman"/>
          <w:b/>
          <w:sz w:val="28"/>
          <w:szCs w:val="28"/>
        </w:rPr>
      </w:pPr>
    </w:p>
    <w:p w:rsidR="00667C22" w:rsidRPr="003930AA" w:rsidRDefault="00667C22" w:rsidP="00667C22">
      <w:pPr>
        <w:pStyle w:val="a3"/>
        <w:tabs>
          <w:tab w:val="left" w:pos="567"/>
        </w:tabs>
        <w:spacing w:after="0" w:line="240" w:lineRule="auto"/>
        <w:ind w:left="0"/>
        <w:jc w:val="both"/>
        <w:rPr>
          <w:rFonts w:ascii="Times New Roman" w:hAnsi="Times New Roman" w:cs="Times New Roman"/>
          <w:color w:val="000000"/>
          <w:sz w:val="28"/>
          <w:szCs w:val="28"/>
        </w:rPr>
      </w:pPr>
      <w:r>
        <w:rPr>
          <w:rFonts w:ascii="Times New Roman" w:hAnsi="Times New Roman" w:cs="Times New Roman"/>
          <w:b/>
          <w:sz w:val="28"/>
          <w:szCs w:val="28"/>
        </w:rPr>
        <w:tab/>
      </w:r>
      <w:r w:rsidRPr="00BA6DBA">
        <w:rPr>
          <w:rFonts w:ascii="Times New Roman" w:hAnsi="Times New Roman" w:cs="Times New Roman"/>
          <w:sz w:val="28"/>
          <w:szCs w:val="28"/>
        </w:rPr>
        <w:t xml:space="preserve">Головною метою Програми </w:t>
      </w:r>
      <w:r w:rsidRPr="003930AA">
        <w:rPr>
          <w:rFonts w:ascii="Times New Roman" w:hAnsi="Times New Roman" w:cs="Times New Roman"/>
          <w:sz w:val="28"/>
          <w:szCs w:val="28"/>
        </w:rPr>
        <w:t xml:space="preserve">є створення умов для економічного зростання та вдосконалення механізмів управління розвитком міста на засадах ефективності, відкритості та прозорості, </w:t>
      </w:r>
      <w:r w:rsidRPr="001079C2">
        <w:rPr>
          <w:rFonts w:ascii="Times New Roman" w:eastAsia="Times New Roman" w:hAnsi="Times New Roman" w:cs="Times New Roman"/>
          <w:color w:val="000000"/>
          <w:sz w:val="28"/>
          <w:szCs w:val="28"/>
          <w:lang w:eastAsia="uk-UA"/>
        </w:rPr>
        <w:t>підвищення рівня інвестиційної привабливості через створення сприятливих умов для залучення інвестицій в економіку громади</w:t>
      </w:r>
      <w:r>
        <w:rPr>
          <w:rFonts w:ascii="Times New Roman" w:eastAsia="Times New Roman" w:hAnsi="Times New Roman" w:cs="Times New Roman"/>
          <w:color w:val="000000"/>
          <w:sz w:val="28"/>
          <w:szCs w:val="28"/>
          <w:lang w:eastAsia="uk-UA"/>
        </w:rPr>
        <w:t>,</w:t>
      </w:r>
      <w:r w:rsidRPr="003930AA">
        <w:rPr>
          <w:rFonts w:ascii="Times New Roman" w:hAnsi="Times New Roman" w:cs="Times New Roman"/>
          <w:sz w:val="28"/>
          <w:szCs w:val="28"/>
        </w:rPr>
        <w:t xml:space="preserve"> забезпечення належного функціонування транспортної та комунальної інфраструктури, проведення цілеспрямованої містобудівної політики, дотримання високих екологічних стандартів та, в результаті цього, підвищення конкурентоспроможності міста, доступності широкого спектра соціальних послуг, забезпечення гідних умов життя та загального підвищення добробуту населення. </w:t>
      </w:r>
    </w:p>
    <w:p w:rsidR="00667C22" w:rsidRPr="00BA6DBA" w:rsidRDefault="00667C22" w:rsidP="00667C22">
      <w:pPr>
        <w:pStyle w:val="a3"/>
        <w:tabs>
          <w:tab w:val="left" w:pos="567"/>
        </w:tabs>
        <w:spacing w:after="0" w:line="240" w:lineRule="auto"/>
        <w:ind w:left="0"/>
        <w:jc w:val="both"/>
        <w:rPr>
          <w:rFonts w:ascii="Times New Roman" w:hAnsi="Times New Roman" w:cs="Times New Roman"/>
          <w:b/>
          <w:sz w:val="28"/>
          <w:szCs w:val="28"/>
        </w:rPr>
      </w:pPr>
    </w:p>
    <w:p w:rsidR="00667C22" w:rsidRPr="00BA6DBA" w:rsidRDefault="00667C22" w:rsidP="00667C2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Основні цілі розвитку у 2022-2024 роках</w:t>
      </w:r>
      <w:r w:rsidRPr="00BA6DBA">
        <w:rPr>
          <w:rFonts w:ascii="Times New Roman" w:hAnsi="Times New Roman" w:cs="Times New Roman"/>
          <w:b/>
          <w:bCs/>
          <w:iCs/>
          <w:color w:val="000000"/>
          <w:sz w:val="28"/>
          <w:szCs w:val="28"/>
        </w:rPr>
        <w:t>:</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впровадження економічних реформ, забезпечення стабільної роботи господарського комплексу міста;</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покращення інвестиційної привабливості міста;</w:t>
      </w:r>
    </w:p>
    <w:p w:rsidR="00667C22"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створення умов для гармонійного розвитку особистості, забезпечення стабільного функціонування та розвиток соціальної сфери.</w:t>
      </w:r>
    </w:p>
    <w:p w:rsidR="00667C22" w:rsidRPr="00BA6DBA" w:rsidRDefault="00667C22" w:rsidP="00667C22">
      <w:pPr>
        <w:autoSpaceDE w:val="0"/>
        <w:autoSpaceDN w:val="0"/>
        <w:adjustRightInd w:val="0"/>
        <w:spacing w:after="0" w:line="240" w:lineRule="auto"/>
        <w:rPr>
          <w:rFonts w:ascii="Times New Roman" w:hAnsi="Times New Roman" w:cs="Times New Roman"/>
          <w:color w:val="000000"/>
          <w:sz w:val="28"/>
          <w:szCs w:val="28"/>
        </w:rPr>
      </w:pPr>
    </w:p>
    <w:p w:rsidR="00667C22" w:rsidRPr="00BA6DBA" w:rsidRDefault="00667C22" w:rsidP="00667C2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iCs/>
          <w:color w:val="000000"/>
          <w:sz w:val="28"/>
          <w:szCs w:val="28"/>
        </w:rPr>
        <w:t xml:space="preserve">Завдання </w:t>
      </w:r>
      <w:r>
        <w:rPr>
          <w:rFonts w:ascii="Times New Roman" w:hAnsi="Times New Roman" w:cs="Times New Roman"/>
          <w:b/>
          <w:sz w:val="28"/>
          <w:szCs w:val="28"/>
        </w:rPr>
        <w:t>економічного і соціального розвитку</w:t>
      </w:r>
      <w:r>
        <w:rPr>
          <w:rFonts w:ascii="Times New Roman" w:hAnsi="Times New Roman" w:cs="Times New Roman"/>
          <w:b/>
          <w:bCs/>
          <w:iCs/>
          <w:color w:val="000000"/>
          <w:sz w:val="28"/>
          <w:szCs w:val="28"/>
        </w:rPr>
        <w:t xml:space="preserve"> на 2022-2024 роки</w:t>
      </w:r>
      <w:r w:rsidRPr="00BA6DBA">
        <w:rPr>
          <w:rFonts w:ascii="Times New Roman" w:hAnsi="Times New Roman" w:cs="Times New Roman"/>
          <w:b/>
          <w:bCs/>
          <w:iCs/>
          <w:color w:val="000000"/>
          <w:sz w:val="28"/>
          <w:szCs w:val="28"/>
        </w:rPr>
        <w:t>:</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конкурентоспроможності продукції місцевих товаровиробників, упровадження сучасних технологій, розширення ринків збуту;</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формування сприятливого інвестиційного клімату, популяризація міста серед вітчизняних та іноземних інвесторів;</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вдосконалення системи надання адміністративних послуг;</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реалізація комплексу заходів з енергозбереження, комплексне використання природних сировинних ресурсів;</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реформування та модернізація житлово-комунального господарства;</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реалізація в місті державної регуляторної політики, сприяння розвитку підприємництва;</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реконструкція та капітальний ремонт об’єктів соціальної сфери;</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якості та доступності послуг соціальної і</w:t>
      </w: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гуманітарної сфери;</w:t>
      </w:r>
    </w:p>
    <w:p w:rsidR="00667C22" w:rsidRPr="00BA6DBA"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розвиток туристичних об’єктів, продуктів та мереж, збереження історико-культурної спадщини міста;</w:t>
      </w:r>
    </w:p>
    <w:p w:rsidR="00667C22"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A6DBA">
        <w:rPr>
          <w:rFonts w:ascii="Times New Roman" w:hAnsi="Times New Roman" w:cs="Times New Roman"/>
          <w:color w:val="000000"/>
          <w:sz w:val="28"/>
          <w:szCs w:val="28"/>
        </w:rPr>
        <w:t>підвищення екологічної безпеки міста, формування екологічної культури населення.</w:t>
      </w:r>
    </w:p>
    <w:p w:rsidR="00667C22" w:rsidRPr="00BA6DBA" w:rsidRDefault="00667C22" w:rsidP="00667C22">
      <w:pPr>
        <w:autoSpaceDE w:val="0"/>
        <w:autoSpaceDN w:val="0"/>
        <w:adjustRightInd w:val="0"/>
        <w:spacing w:after="0" w:line="240" w:lineRule="auto"/>
        <w:jc w:val="center"/>
        <w:rPr>
          <w:rFonts w:ascii="Times New Roman" w:hAnsi="Times New Roman" w:cs="Times New Roman"/>
          <w:color w:val="000000"/>
          <w:sz w:val="28"/>
          <w:szCs w:val="28"/>
        </w:rPr>
      </w:pPr>
      <w:r w:rsidRPr="00416FD1">
        <w:rPr>
          <w:rFonts w:ascii="Times New Roman" w:hAnsi="Times New Roman" w:cs="Times New Roman"/>
          <w:b/>
          <w:color w:val="000000"/>
          <w:sz w:val="28"/>
          <w:szCs w:val="28"/>
        </w:rPr>
        <w:t>Основні заходи на 2022</w:t>
      </w:r>
      <w:r>
        <w:rPr>
          <w:rFonts w:ascii="Times New Roman" w:hAnsi="Times New Roman" w:cs="Times New Roman"/>
          <w:b/>
          <w:color w:val="000000"/>
          <w:sz w:val="28"/>
          <w:szCs w:val="28"/>
        </w:rPr>
        <w:t>-2024 ро</w:t>
      </w:r>
      <w:r w:rsidRPr="00416FD1">
        <w:rPr>
          <w:rFonts w:ascii="Times New Roman" w:hAnsi="Times New Roman" w:cs="Times New Roman"/>
          <w:b/>
          <w:color w:val="000000"/>
          <w:sz w:val="28"/>
          <w:szCs w:val="28"/>
        </w:rPr>
        <w:t>к</w:t>
      </w:r>
      <w:r>
        <w:rPr>
          <w:rFonts w:ascii="Times New Roman" w:hAnsi="Times New Roman" w:cs="Times New Roman"/>
          <w:b/>
          <w:color w:val="000000"/>
          <w:sz w:val="28"/>
          <w:szCs w:val="28"/>
        </w:rPr>
        <w:t>и</w:t>
      </w:r>
      <w:r w:rsidRPr="00416FD1">
        <w:rPr>
          <w:rFonts w:ascii="Times New Roman" w:hAnsi="Times New Roman" w:cs="Times New Roman"/>
          <w:b/>
          <w:color w:val="000000"/>
          <w:sz w:val="28"/>
          <w:szCs w:val="28"/>
        </w:rPr>
        <w:t>:</w:t>
      </w:r>
    </w:p>
    <w:p w:rsidR="00667C22" w:rsidRPr="00092CA2" w:rsidRDefault="00667C22" w:rsidP="00667C22">
      <w:pPr>
        <w:spacing w:after="0" w:line="240" w:lineRule="auto"/>
        <w:ind w:firstLine="567"/>
        <w:jc w:val="both"/>
        <w:rPr>
          <w:rFonts w:ascii="Times New Roman" w:hAnsi="Times New Roman" w:cs="Times New Roman"/>
          <w:color w:val="000000"/>
          <w:sz w:val="28"/>
          <w:szCs w:val="28"/>
        </w:rPr>
      </w:pPr>
      <w:r w:rsidRPr="00092CA2">
        <w:rPr>
          <w:rFonts w:ascii="Times New Roman" w:hAnsi="Times New Roman" w:cs="Times New Roman"/>
          <w:color w:val="000000"/>
          <w:sz w:val="28"/>
          <w:szCs w:val="28"/>
        </w:rPr>
        <w:t xml:space="preserve">З метою реалізації зазначених цілей визначені основні пріоритетні напрями розвитку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 xml:space="preserve"> та розроблені шляхи, якими буде вирішено ряд проблем, що існують в місті.</w:t>
      </w:r>
      <w:r>
        <w:rPr>
          <w:rFonts w:ascii="Times New Roman" w:hAnsi="Times New Roman" w:cs="Times New Roman"/>
          <w:color w:val="000000"/>
          <w:sz w:val="28"/>
          <w:szCs w:val="28"/>
        </w:rPr>
        <w:t xml:space="preserve"> </w:t>
      </w:r>
      <w:r w:rsidRPr="00092CA2">
        <w:rPr>
          <w:rFonts w:ascii="Times New Roman" w:hAnsi="Times New Roman" w:cs="Times New Roman"/>
          <w:color w:val="000000"/>
          <w:sz w:val="28"/>
          <w:szCs w:val="28"/>
        </w:rPr>
        <w:t xml:space="preserve">Вирішення вказаних завдань передбачається здійснити шляхом реалізації </w:t>
      </w:r>
      <w:r w:rsidRPr="00092CA2">
        <w:rPr>
          <w:rFonts w:ascii="Times New Roman" w:hAnsi="Times New Roman" w:cs="Times New Roman"/>
          <w:b/>
          <w:bCs/>
          <w:color w:val="000000"/>
          <w:sz w:val="28"/>
          <w:szCs w:val="28"/>
        </w:rPr>
        <w:t>пріоритетних напрямів</w:t>
      </w:r>
      <w:r w:rsidRPr="00092CA2">
        <w:rPr>
          <w:rFonts w:ascii="Times New Roman" w:hAnsi="Times New Roman" w:cs="Times New Roman"/>
          <w:color w:val="000000"/>
          <w:sz w:val="28"/>
          <w:szCs w:val="28"/>
        </w:rPr>
        <w:t xml:space="preserve"> щодо поступального та збалансованого розвитку економічної та соціальної сфери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w:t>
      </w:r>
    </w:p>
    <w:p w:rsidR="00667C22" w:rsidRPr="00092CA2" w:rsidRDefault="00667C22" w:rsidP="00667C22">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092CA2">
        <w:rPr>
          <w:rFonts w:ascii="Times New Roman" w:hAnsi="Times New Roman" w:cs="Times New Roman"/>
          <w:b/>
          <w:bCs/>
          <w:color w:val="000000"/>
          <w:sz w:val="28"/>
          <w:szCs w:val="28"/>
        </w:rPr>
        <w:t xml:space="preserve">підвищення добробуту громадян та соціальних стандартів життя населення </w:t>
      </w:r>
      <w:r w:rsidRPr="00092CA2">
        <w:rPr>
          <w:rFonts w:ascii="Times New Roman" w:hAnsi="Times New Roman" w:cs="Times New Roman"/>
          <w:color w:val="000000"/>
          <w:sz w:val="28"/>
          <w:szCs w:val="28"/>
        </w:rPr>
        <w:t>шляхом</w:t>
      </w:r>
      <w:r w:rsidRPr="00092CA2">
        <w:rPr>
          <w:rFonts w:ascii="Times New Roman" w:hAnsi="Times New Roman" w:cs="Times New Roman"/>
          <w:b/>
          <w:bCs/>
          <w:color w:val="000000"/>
          <w:sz w:val="28"/>
          <w:szCs w:val="28"/>
        </w:rPr>
        <w:t xml:space="preserve"> </w:t>
      </w:r>
      <w:r w:rsidRPr="00092CA2">
        <w:rPr>
          <w:rFonts w:ascii="Times New Roman" w:hAnsi="Times New Roman" w:cs="Times New Roman"/>
          <w:color w:val="000000"/>
          <w:sz w:val="28"/>
          <w:szCs w:val="28"/>
        </w:rPr>
        <w:t>забезпечення позитивної тенденції щодо зростання розміру заробітної плати, посилення контролю за додержанням відповідних державних гарантій оплати праці, створення умов для підвищення рівня зайнятості населення, стимулювання роботодавців у створенні нових робочих місць, поліпшення якості та доступності послуг, що надаються закладами освіти, охорони здоров`я, культури, фізичної культури і спорту та установами соціального захисту малозабезпечених і соціально незахищених верств населення;</w:t>
      </w:r>
    </w:p>
    <w:p w:rsidR="00667C22" w:rsidRPr="00092CA2" w:rsidRDefault="00667C22" w:rsidP="00667C22">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092CA2">
        <w:rPr>
          <w:rFonts w:ascii="Times New Roman" w:hAnsi="Times New Roman" w:cs="Times New Roman"/>
          <w:b/>
          <w:bCs/>
          <w:color w:val="000000"/>
          <w:sz w:val="28"/>
          <w:szCs w:val="28"/>
        </w:rPr>
        <w:t>розвиток сучасного підприємництва</w:t>
      </w:r>
      <w:r w:rsidRPr="00092CA2">
        <w:rPr>
          <w:rFonts w:ascii="Times New Roman" w:hAnsi="Times New Roman" w:cs="Times New Roman"/>
          <w:color w:val="000000"/>
          <w:sz w:val="28"/>
          <w:szCs w:val="28"/>
        </w:rPr>
        <w:t xml:space="preserve"> відкриває вагомі перспективи вирішення економічних і соціальних проблем, створює передумови зміцнення економічної безпеки та добробуту громадян та передбачає шляхом усунення перешкод для започаткування та розвитку підприємницької діяльності, забезпечити їх рівний доступ до ресурсів </w:t>
      </w:r>
      <w:r>
        <w:rPr>
          <w:rFonts w:ascii="Times New Roman" w:hAnsi="Times New Roman" w:cs="Times New Roman"/>
          <w:color w:val="000000"/>
          <w:sz w:val="28"/>
          <w:szCs w:val="28"/>
        </w:rPr>
        <w:t>громади</w:t>
      </w:r>
      <w:r w:rsidRPr="00092CA2">
        <w:rPr>
          <w:rFonts w:ascii="Times New Roman" w:hAnsi="Times New Roman" w:cs="Times New Roman"/>
          <w:color w:val="000000"/>
          <w:sz w:val="28"/>
          <w:szCs w:val="28"/>
        </w:rPr>
        <w:t xml:space="preserve">, активізацію фінансово-кредитної та інвестиційної підтримки суб’єктів малого та середнього підприємництва (впровадження </w:t>
      </w:r>
      <w:r>
        <w:rPr>
          <w:rFonts w:ascii="Times New Roman" w:hAnsi="Times New Roman" w:cs="Times New Roman"/>
          <w:color w:val="000000"/>
          <w:sz w:val="28"/>
          <w:szCs w:val="28"/>
        </w:rPr>
        <w:t xml:space="preserve">програм підтримки </w:t>
      </w:r>
      <w:proofErr w:type="spellStart"/>
      <w:r>
        <w:rPr>
          <w:rFonts w:ascii="Times New Roman" w:hAnsi="Times New Roman" w:cs="Times New Roman"/>
          <w:color w:val="000000"/>
          <w:sz w:val="28"/>
          <w:szCs w:val="28"/>
        </w:rPr>
        <w:t>стартапів</w:t>
      </w:r>
      <w:proofErr w:type="spellEnd"/>
      <w:r>
        <w:rPr>
          <w:rFonts w:ascii="Times New Roman" w:hAnsi="Times New Roman" w:cs="Times New Roman"/>
          <w:color w:val="000000"/>
          <w:sz w:val="28"/>
          <w:szCs w:val="28"/>
        </w:rPr>
        <w:t xml:space="preserve">, </w:t>
      </w:r>
      <w:r w:rsidRPr="00092CA2">
        <w:rPr>
          <w:rFonts w:ascii="Times New Roman" w:hAnsi="Times New Roman" w:cs="Times New Roman"/>
          <w:color w:val="000000"/>
          <w:sz w:val="28"/>
          <w:szCs w:val="28"/>
        </w:rPr>
        <w:t>часткового відшкодування відсоткових ставок за кредитами, що їм надаються на реалізацію інвестиційних проектів, сприяння підвищенню конкурентоспроможності продукції);</w:t>
      </w:r>
    </w:p>
    <w:p w:rsidR="00667C22" w:rsidRPr="00092CA2" w:rsidRDefault="00667C22" w:rsidP="00667C22">
      <w:pPr>
        <w:pStyle w:val="a4"/>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 xml:space="preserve">розбудова ефективного промислового сектору </w:t>
      </w:r>
      <w:r w:rsidRPr="00092CA2">
        <w:rPr>
          <w:color w:val="000000"/>
          <w:sz w:val="28"/>
          <w:szCs w:val="28"/>
        </w:rPr>
        <w:t>у високоприбуткову галузь економіки</w:t>
      </w:r>
      <w:r w:rsidRPr="00092CA2">
        <w:rPr>
          <w:b/>
          <w:bCs/>
          <w:color w:val="000000"/>
          <w:sz w:val="28"/>
          <w:szCs w:val="28"/>
        </w:rPr>
        <w:t xml:space="preserve"> - </w:t>
      </w:r>
      <w:r w:rsidRPr="00092CA2">
        <w:rPr>
          <w:color w:val="000000"/>
          <w:sz w:val="28"/>
          <w:szCs w:val="28"/>
        </w:rPr>
        <w:t xml:space="preserve">формування інфраструктури підтримки інновацій, введення в дію нових виробничих потужностей, залучення інвестиційних ресурсів, впровадження </w:t>
      </w:r>
      <w:proofErr w:type="spellStart"/>
      <w:r w:rsidRPr="00092CA2">
        <w:rPr>
          <w:color w:val="000000"/>
          <w:sz w:val="28"/>
          <w:szCs w:val="28"/>
        </w:rPr>
        <w:t>енерго</w:t>
      </w:r>
      <w:proofErr w:type="spellEnd"/>
      <w:r w:rsidRPr="00A17426">
        <w:rPr>
          <w:color w:val="000000"/>
          <w:sz w:val="28"/>
          <w:szCs w:val="28"/>
        </w:rPr>
        <w:t xml:space="preserve"> </w:t>
      </w:r>
      <w:r w:rsidRPr="00092CA2">
        <w:rPr>
          <w:color w:val="000000"/>
          <w:sz w:val="28"/>
          <w:szCs w:val="28"/>
        </w:rPr>
        <w:t>- та ресурсозберігаючих технологій, що дасть можливість задовольняти матеріальні та соціальні потреби населення;</w:t>
      </w:r>
    </w:p>
    <w:p w:rsidR="00667C22" w:rsidRPr="00092CA2" w:rsidRDefault="00667C22" w:rsidP="00667C22">
      <w:pPr>
        <w:pStyle w:val="a4"/>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 xml:space="preserve">залучення інвестицій в економіку </w:t>
      </w:r>
      <w:r>
        <w:rPr>
          <w:b/>
          <w:bCs/>
          <w:color w:val="000000"/>
          <w:sz w:val="28"/>
          <w:szCs w:val="28"/>
        </w:rPr>
        <w:t>громади</w:t>
      </w:r>
      <w:r w:rsidRPr="00092CA2">
        <w:rPr>
          <w:b/>
          <w:bCs/>
          <w:color w:val="000000"/>
          <w:sz w:val="28"/>
          <w:szCs w:val="28"/>
        </w:rPr>
        <w:t xml:space="preserve"> –</w:t>
      </w:r>
      <w:r w:rsidRPr="00092CA2">
        <w:rPr>
          <w:color w:val="000000"/>
          <w:sz w:val="28"/>
          <w:szCs w:val="28"/>
        </w:rPr>
        <w:t xml:space="preserve"> поліпшення інвестиційного клімату в місті, стимулювання інвестиційної діяльності підприємств та організацій, формування привабливого інвестиційного іміджу міста за рахунок презентації інвестиційних пропозицій на міжнародних економічних та інвестиційних форумах і виставках, тощо;</w:t>
      </w:r>
    </w:p>
    <w:p w:rsidR="00667C22" w:rsidRDefault="00667C22" w:rsidP="00667C22">
      <w:pPr>
        <w:pStyle w:val="a4"/>
        <w:spacing w:before="0" w:beforeAutospacing="0" w:after="0" w:afterAutospacing="0"/>
        <w:jc w:val="both"/>
        <w:rPr>
          <w:color w:val="000000"/>
          <w:sz w:val="28"/>
          <w:szCs w:val="28"/>
        </w:rPr>
      </w:pPr>
      <w:r>
        <w:rPr>
          <w:b/>
          <w:bCs/>
          <w:color w:val="000000"/>
          <w:sz w:val="28"/>
          <w:szCs w:val="28"/>
        </w:rPr>
        <w:t xml:space="preserve">- </w:t>
      </w:r>
      <w:r w:rsidRPr="00092CA2">
        <w:rPr>
          <w:b/>
          <w:bCs/>
          <w:color w:val="000000"/>
          <w:sz w:val="28"/>
          <w:szCs w:val="28"/>
        </w:rPr>
        <w:t>цільове та раціональне використання</w:t>
      </w:r>
      <w:r w:rsidRPr="00092CA2">
        <w:rPr>
          <w:color w:val="000000"/>
          <w:sz w:val="28"/>
          <w:szCs w:val="28"/>
        </w:rPr>
        <w:t xml:space="preserve"> </w:t>
      </w:r>
      <w:r w:rsidRPr="00092CA2">
        <w:rPr>
          <w:b/>
          <w:bCs/>
          <w:color w:val="000000"/>
          <w:sz w:val="28"/>
          <w:szCs w:val="28"/>
        </w:rPr>
        <w:t xml:space="preserve">земельних ресурсів </w:t>
      </w:r>
      <w:r w:rsidRPr="00092CA2">
        <w:rPr>
          <w:color w:val="000000"/>
          <w:sz w:val="28"/>
          <w:szCs w:val="28"/>
        </w:rPr>
        <w:t>шляхом</w:t>
      </w:r>
      <w:r w:rsidRPr="00092CA2">
        <w:rPr>
          <w:b/>
          <w:bCs/>
          <w:color w:val="000000"/>
          <w:sz w:val="28"/>
          <w:szCs w:val="28"/>
        </w:rPr>
        <w:t xml:space="preserve"> </w:t>
      </w:r>
      <w:r w:rsidRPr="00092CA2">
        <w:rPr>
          <w:color w:val="000000"/>
          <w:sz w:val="28"/>
          <w:szCs w:val="28"/>
        </w:rPr>
        <w:t>проведення повної інвентаризації землі</w:t>
      </w:r>
      <w:r>
        <w:rPr>
          <w:color w:val="000000"/>
          <w:sz w:val="28"/>
          <w:szCs w:val="28"/>
        </w:rPr>
        <w:t xml:space="preserve"> громади</w:t>
      </w:r>
      <w:r w:rsidRPr="00092CA2">
        <w:rPr>
          <w:color w:val="000000"/>
          <w:sz w:val="28"/>
          <w:szCs w:val="28"/>
        </w:rPr>
        <w:t>.</w:t>
      </w:r>
    </w:p>
    <w:p w:rsidR="00667C22" w:rsidRDefault="00667C22" w:rsidP="00667C22">
      <w:pPr>
        <w:spacing w:after="0" w:line="240" w:lineRule="auto"/>
        <w:jc w:val="center"/>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Default="00667C22" w:rsidP="00667C22">
      <w:pPr>
        <w:spacing w:after="0" w:line="240" w:lineRule="auto"/>
        <w:jc w:val="both"/>
        <w:rPr>
          <w:rFonts w:ascii="Times New Roman" w:hAnsi="Times New Roman" w:cs="Times New Roman"/>
          <w:b/>
          <w:sz w:val="28"/>
          <w:szCs w:val="28"/>
        </w:rPr>
      </w:pPr>
    </w:p>
    <w:p w:rsidR="00667C22" w:rsidRPr="00F30451" w:rsidRDefault="00667C22" w:rsidP="00667C22">
      <w:pPr>
        <w:spacing w:after="0" w:line="240" w:lineRule="auto"/>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eastAsia="Times New Roman" w:hAnsi="Times New Roman" w:cs="Times New Roman"/>
          <w:color w:val="000000"/>
          <w:sz w:val="28"/>
          <w:szCs w:val="28"/>
          <w:lang w:eastAsia="uk-UA"/>
        </w:rPr>
      </w:pPr>
    </w:p>
    <w:p w:rsidR="00667C22" w:rsidRDefault="00667C22" w:rsidP="00667C22">
      <w:pPr>
        <w:pStyle w:val="a3"/>
        <w:tabs>
          <w:tab w:val="left" w:pos="284"/>
        </w:tabs>
        <w:spacing w:after="0"/>
        <w:ind w:left="0"/>
        <w:jc w:val="center"/>
        <w:rPr>
          <w:rFonts w:ascii="Times New Roman" w:hAnsi="Times New Roman" w:cs="Times New Roman"/>
          <w:b/>
          <w:sz w:val="28"/>
          <w:szCs w:val="28"/>
        </w:rPr>
      </w:pPr>
      <w:r w:rsidRPr="00B71EF6">
        <w:rPr>
          <w:rFonts w:ascii="Times New Roman" w:hAnsi="Times New Roman" w:cs="Times New Roman"/>
          <w:b/>
          <w:sz w:val="28"/>
          <w:szCs w:val="28"/>
        </w:rPr>
        <w:lastRenderedPageBreak/>
        <w:t>ІІІ.</w:t>
      </w:r>
      <w:r w:rsidRPr="00561F44">
        <w:rPr>
          <w:rFonts w:ascii="Times New Roman" w:hAnsi="Times New Roman" w:cs="Times New Roman"/>
          <w:b/>
          <w:color w:val="FF0000"/>
          <w:sz w:val="28"/>
          <w:szCs w:val="28"/>
        </w:rPr>
        <w:t xml:space="preserve"> </w:t>
      </w:r>
      <w:r>
        <w:rPr>
          <w:rFonts w:ascii="Times New Roman" w:hAnsi="Times New Roman" w:cs="Times New Roman"/>
          <w:b/>
          <w:sz w:val="28"/>
          <w:szCs w:val="28"/>
        </w:rPr>
        <w:t>Основні напрямки економічного і соціального розвитку Коломийської територіальної громади 2022-2024 роках</w:t>
      </w:r>
    </w:p>
    <w:p w:rsidR="00667C22" w:rsidRDefault="00667C22" w:rsidP="00667C22">
      <w:pPr>
        <w:pStyle w:val="a3"/>
        <w:numPr>
          <w:ilvl w:val="0"/>
          <w:numId w:val="8"/>
        </w:numPr>
        <w:tabs>
          <w:tab w:val="left" w:pos="284"/>
        </w:tabs>
        <w:spacing w:after="0"/>
        <w:ind w:left="567" w:hanging="567"/>
        <w:jc w:val="both"/>
        <w:rPr>
          <w:rFonts w:ascii="Times New Roman" w:hAnsi="Times New Roman" w:cs="Times New Roman"/>
          <w:b/>
          <w:sz w:val="28"/>
          <w:szCs w:val="28"/>
        </w:rPr>
      </w:pPr>
      <w:r>
        <w:rPr>
          <w:rFonts w:ascii="Times New Roman" w:hAnsi="Times New Roman" w:cs="Times New Roman"/>
          <w:b/>
          <w:sz w:val="28"/>
          <w:szCs w:val="28"/>
        </w:rPr>
        <w:t>Розвиток реального сектору економіки</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Промисловість</w:t>
      </w:r>
    </w:p>
    <w:p w:rsidR="00667C22"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sidRPr="008B69B4">
        <w:rPr>
          <w:rFonts w:ascii="Times New Roman" w:hAnsi="Times New Roman" w:cs="Times New Roman"/>
          <w:b/>
          <w:bCs/>
          <w:i/>
          <w:iCs/>
          <w:color w:val="000000"/>
          <w:sz w:val="28"/>
          <w:szCs w:val="28"/>
        </w:rPr>
        <w:t>Діяльність підприємств про</w:t>
      </w:r>
      <w:r>
        <w:rPr>
          <w:rFonts w:ascii="Times New Roman" w:hAnsi="Times New Roman" w:cs="Times New Roman"/>
          <w:b/>
          <w:bCs/>
          <w:i/>
          <w:iCs/>
          <w:color w:val="000000"/>
          <w:sz w:val="28"/>
          <w:szCs w:val="28"/>
        </w:rPr>
        <w:t xml:space="preserve">мислового комплексу громади </w:t>
      </w:r>
      <w:r w:rsidRPr="008B69B4">
        <w:rPr>
          <w:rFonts w:ascii="Times New Roman" w:hAnsi="Times New Roman" w:cs="Times New Roman"/>
          <w:b/>
          <w:bCs/>
          <w:i/>
          <w:iCs/>
          <w:color w:val="000000"/>
          <w:sz w:val="28"/>
          <w:szCs w:val="28"/>
        </w:rPr>
        <w:t xml:space="preserve">планується спрямувати для таких цілей: </w:t>
      </w:r>
    </w:p>
    <w:p w:rsidR="00667C22" w:rsidRPr="008B69B4"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69B4">
        <w:rPr>
          <w:rFonts w:ascii="Times New Roman" w:hAnsi="Times New Roman" w:cs="Times New Roman"/>
          <w:color w:val="000000"/>
          <w:sz w:val="28"/>
          <w:szCs w:val="28"/>
        </w:rPr>
        <w:t>забезпечення обсягів виробництва продукції п</w:t>
      </w:r>
      <w:r>
        <w:rPr>
          <w:rFonts w:ascii="Times New Roman" w:hAnsi="Times New Roman" w:cs="Times New Roman"/>
          <w:color w:val="000000"/>
          <w:sz w:val="28"/>
          <w:szCs w:val="28"/>
        </w:rPr>
        <w:t>ромисловими підприємствами громади</w:t>
      </w:r>
      <w:r w:rsidRPr="008B69B4">
        <w:rPr>
          <w:rFonts w:ascii="Times New Roman" w:hAnsi="Times New Roman" w:cs="Times New Roman"/>
          <w:color w:val="000000"/>
          <w:sz w:val="28"/>
          <w:szCs w:val="28"/>
        </w:rPr>
        <w:t>;</w:t>
      </w:r>
    </w:p>
    <w:p w:rsidR="00667C22" w:rsidRPr="008B69B4"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B69B4">
        <w:rPr>
          <w:rFonts w:ascii="Times New Roman" w:hAnsi="Times New Roman" w:cs="Times New Roman"/>
          <w:color w:val="000000"/>
          <w:sz w:val="28"/>
          <w:szCs w:val="28"/>
        </w:rPr>
        <w:t>збільшення виробництва промислової продукції за рахунок освоєння нових видів продукції та розширення ринків збуту.</w:t>
      </w:r>
    </w:p>
    <w:p w:rsidR="00667C22" w:rsidRPr="00D013BA" w:rsidRDefault="00667C22" w:rsidP="00667C22">
      <w:pPr>
        <w:spacing w:after="0" w:line="240" w:lineRule="auto"/>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t>Основні завдання та заходи</w:t>
      </w:r>
      <w:r>
        <w:rPr>
          <w:rFonts w:ascii="Times New Roman" w:hAnsi="Times New Roman" w:cs="Times New Roman"/>
          <w:b/>
          <w:i/>
          <w:sz w:val="28"/>
          <w:szCs w:val="28"/>
          <w:highlight w:val="white"/>
        </w:rPr>
        <w:t xml:space="preserve"> на 2022 – 2024 роки</w:t>
      </w:r>
      <w:r w:rsidRPr="00D013BA">
        <w:rPr>
          <w:rFonts w:ascii="Times New Roman" w:hAnsi="Times New Roman" w:cs="Times New Roman"/>
          <w:b/>
          <w:i/>
          <w:sz w:val="28"/>
          <w:szCs w:val="28"/>
          <w:highlight w:val="white"/>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2410"/>
        <w:gridCol w:w="1417"/>
      </w:tblGrid>
      <w:tr w:rsidR="00667C22" w:rsidRPr="00D013BA" w:rsidTr="0018617F">
        <w:trPr>
          <w:trHeight w:val="226"/>
        </w:trPr>
        <w:tc>
          <w:tcPr>
            <w:tcW w:w="5812"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410"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D013BA" w:rsidTr="0018617F">
        <w:trPr>
          <w:trHeight w:val="481"/>
        </w:trPr>
        <w:tc>
          <w:tcPr>
            <w:tcW w:w="5812"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Сприяння у відновленні сталого розвитку виробничо-технологічного потенціалу промисловості на основі освоєння інноваційної продукції та збільшення виробництва продукції</w:t>
            </w:r>
          </w:p>
        </w:tc>
        <w:tc>
          <w:tcPr>
            <w:tcW w:w="2410" w:type="dxa"/>
          </w:tcPr>
          <w:p w:rsidR="00667C22"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Підприємства громади, </w:t>
            </w:r>
          </w:p>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bl>
    <w:p w:rsidR="00667C22" w:rsidRDefault="00667C22" w:rsidP="00667C22">
      <w:pPr>
        <w:pStyle w:val="a3"/>
        <w:tabs>
          <w:tab w:val="left" w:pos="284"/>
        </w:tabs>
        <w:spacing w:after="0"/>
        <w:ind w:left="0"/>
        <w:jc w:val="both"/>
        <w:rPr>
          <w:rFonts w:ascii="Times New Roman" w:hAnsi="Times New Roman" w:cs="Times New Roman"/>
          <w:sz w:val="28"/>
          <w:szCs w:val="28"/>
        </w:rPr>
      </w:pPr>
      <w:r w:rsidRPr="00D013BA">
        <w:rPr>
          <w:rFonts w:ascii="Times New Roman" w:hAnsi="Times New Roman" w:cs="Times New Roman"/>
          <w:b/>
          <w:bCs/>
          <w:i/>
          <w:iCs/>
          <w:sz w:val="28"/>
          <w:szCs w:val="28"/>
        </w:rPr>
        <w:t>Очікуваний результат</w:t>
      </w:r>
      <w:r>
        <w:rPr>
          <w:rFonts w:ascii="Times New Roman" w:hAnsi="Times New Roman" w:cs="Times New Roman"/>
          <w:b/>
          <w:bCs/>
          <w:i/>
          <w:iCs/>
          <w:sz w:val="28"/>
          <w:szCs w:val="28"/>
        </w:rPr>
        <w:t>:</w:t>
      </w:r>
      <w:r>
        <w:rPr>
          <w:rFonts w:ascii="Times New Roman" w:hAnsi="Times New Roman" w:cs="Times New Roman"/>
          <w:sz w:val="28"/>
          <w:szCs w:val="28"/>
        </w:rPr>
        <w:t xml:space="preserve"> </w:t>
      </w:r>
    </w:p>
    <w:p w:rsidR="00667C22" w:rsidRDefault="00667C22" w:rsidP="00667C22">
      <w:pPr>
        <w:pStyle w:val="a3"/>
        <w:tabs>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збільшення обсягів виробництва промислової продукції;</w:t>
      </w:r>
    </w:p>
    <w:p w:rsidR="00667C22" w:rsidRDefault="00667C22" w:rsidP="00667C22">
      <w:pPr>
        <w:pStyle w:val="a3"/>
        <w:tabs>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створення додаткових робочих місць;</w:t>
      </w:r>
    </w:p>
    <w:p w:rsidR="00667C22" w:rsidRPr="00D013BA" w:rsidRDefault="00667C22" w:rsidP="00667C22">
      <w:pPr>
        <w:pStyle w:val="a3"/>
        <w:tabs>
          <w:tab w:val="left" w:pos="284"/>
        </w:tabs>
        <w:spacing w:after="0"/>
        <w:ind w:left="0"/>
        <w:jc w:val="both"/>
        <w:rPr>
          <w:rFonts w:ascii="Times New Roman" w:hAnsi="Times New Roman" w:cs="Times New Roman"/>
          <w:b/>
          <w:sz w:val="28"/>
          <w:szCs w:val="28"/>
        </w:rPr>
      </w:pPr>
      <w:r>
        <w:rPr>
          <w:rFonts w:ascii="Times New Roman" w:hAnsi="Times New Roman" w:cs="Times New Roman"/>
          <w:sz w:val="28"/>
          <w:szCs w:val="28"/>
        </w:rPr>
        <w:t>- наповнення бюджетів всіх рівнів.</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Енергозбереження та енергоефективність</w:t>
      </w:r>
    </w:p>
    <w:p w:rsidR="00667C22" w:rsidRDefault="00667C22" w:rsidP="00667C22">
      <w:pPr>
        <w:pStyle w:val="a3"/>
        <w:tabs>
          <w:tab w:val="left" w:pos="284"/>
        </w:tabs>
        <w:spacing w:after="0"/>
        <w:ind w:left="0"/>
        <w:jc w:val="both"/>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t>Основні цілі</w:t>
      </w:r>
      <w:r>
        <w:rPr>
          <w:rFonts w:ascii="Times New Roman" w:eastAsia="Times New Roman" w:hAnsi="Times New Roman" w:cs="Times New Roman"/>
          <w:b/>
          <w:bCs/>
          <w:i/>
          <w:iCs/>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F73F3">
        <w:rPr>
          <w:rFonts w:ascii="Times New Roman" w:eastAsia="Times New Roman" w:hAnsi="Times New Roman" w:cs="Times New Roman"/>
          <w:b/>
          <w:bCs/>
          <w:i/>
          <w:iCs/>
          <w:color w:val="000000"/>
          <w:sz w:val="28"/>
          <w:szCs w:val="28"/>
          <w:lang w:eastAsia="uk-UA"/>
        </w:rPr>
        <w:t>:</w:t>
      </w:r>
    </w:p>
    <w:p w:rsidR="00667C22" w:rsidRPr="009C0792" w:rsidRDefault="00667C22" w:rsidP="00667C22">
      <w:pPr>
        <w:pStyle w:val="a3"/>
        <w:tabs>
          <w:tab w:val="left" w:pos="284"/>
        </w:tabs>
        <w:spacing w:after="0"/>
        <w:ind w:left="0"/>
        <w:jc w:val="both"/>
        <w:rPr>
          <w:rFonts w:ascii="Times New Roman" w:hAnsi="Times New Roman" w:cs="Times New Roman"/>
          <w:sz w:val="28"/>
          <w:szCs w:val="28"/>
        </w:rPr>
      </w:pPr>
      <w:r>
        <w:rPr>
          <w:rFonts w:ascii="Times New Roman" w:eastAsia="Times New Roman" w:hAnsi="Times New Roman" w:cs="Times New Roman"/>
          <w:b/>
          <w:bCs/>
          <w:i/>
          <w:iCs/>
          <w:color w:val="000000"/>
          <w:sz w:val="28"/>
          <w:szCs w:val="28"/>
          <w:lang w:eastAsia="uk-UA"/>
        </w:rPr>
        <w:t xml:space="preserve">- </w:t>
      </w:r>
      <w:r>
        <w:rPr>
          <w:rFonts w:ascii="Times New Roman" w:eastAsia="Times New Roman" w:hAnsi="Times New Roman" w:cs="Times New Roman"/>
          <w:bCs/>
          <w:iCs/>
          <w:color w:val="000000"/>
          <w:sz w:val="28"/>
          <w:szCs w:val="28"/>
          <w:lang w:eastAsia="uk-UA"/>
        </w:rPr>
        <w:t>впровадження заходів з енергоефективності та енергозбереження в установах бюджетної сфери.</w:t>
      </w:r>
    </w:p>
    <w:p w:rsidR="00667C22" w:rsidRDefault="00667C22" w:rsidP="00667C22">
      <w:pPr>
        <w:pStyle w:val="a3"/>
        <w:spacing w:after="0" w:line="240" w:lineRule="auto"/>
        <w:ind w:left="0"/>
        <w:rPr>
          <w:rFonts w:ascii="Times New Roman" w:eastAsia="Times New Roman" w:hAnsi="Times New Roman" w:cs="Times New Roman"/>
          <w:b/>
          <w:bCs/>
          <w:i/>
          <w:iCs/>
          <w:color w:val="000000"/>
          <w:sz w:val="28"/>
          <w:szCs w:val="28"/>
          <w:lang w:eastAsia="uk-UA"/>
        </w:rPr>
      </w:pPr>
      <w:r>
        <w:rPr>
          <w:rFonts w:ascii="Times New Roman" w:eastAsia="Times New Roman" w:hAnsi="Times New Roman" w:cs="Times New Roman"/>
          <w:b/>
          <w:bCs/>
          <w:i/>
          <w:iCs/>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3118"/>
        <w:gridCol w:w="1559"/>
      </w:tblGrid>
      <w:tr w:rsidR="00667C22" w:rsidRPr="00BB2D87" w:rsidTr="0018617F">
        <w:trPr>
          <w:trHeight w:val="227"/>
        </w:trPr>
        <w:tc>
          <w:tcPr>
            <w:tcW w:w="709" w:type="dxa"/>
          </w:tcPr>
          <w:p w:rsidR="00667C22" w:rsidRPr="00CE7E4A" w:rsidRDefault="00667C22" w:rsidP="0018617F">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25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11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BB2D87"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253"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Моніторинг споживання енергетичних ресурсів бюджетними установами громади</w:t>
            </w:r>
          </w:p>
        </w:tc>
        <w:tc>
          <w:tcPr>
            <w:tcW w:w="3118"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Бюджетні установи громади</w:t>
            </w:r>
          </w:p>
        </w:tc>
        <w:tc>
          <w:tcPr>
            <w:tcW w:w="1559"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BB2D87"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253"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Формування заходів енергозбереження на основі аналізу моніторингу споживання ресурсів</w:t>
            </w:r>
          </w:p>
        </w:tc>
        <w:tc>
          <w:tcPr>
            <w:tcW w:w="3118" w:type="dxa"/>
          </w:tcPr>
          <w:p w:rsidR="00667C22" w:rsidRPr="00951073" w:rsidRDefault="00667C22" w:rsidP="001861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shd w:val="clear" w:color="auto" w:fill="FFFFFF"/>
              </w:rPr>
              <w:t>Робоча група</w:t>
            </w:r>
            <w:r w:rsidRPr="00951073">
              <w:rPr>
                <w:rFonts w:ascii="Times New Roman" w:hAnsi="Times New Roman" w:cs="Times New Roman"/>
                <w:bCs/>
                <w:color w:val="000000"/>
                <w:sz w:val="24"/>
                <w:szCs w:val="24"/>
                <w:shd w:val="clear" w:color="auto" w:fill="FFFFFF"/>
              </w:rPr>
              <w:t xml:space="preserve"> з питань ефективного використання енергоресурсів в закладах бюджетної сфери</w:t>
            </w:r>
          </w:p>
        </w:tc>
        <w:tc>
          <w:tcPr>
            <w:tcW w:w="155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bl>
    <w:p w:rsidR="00667C22" w:rsidRDefault="00667C22" w:rsidP="00667C22">
      <w:pPr>
        <w:pStyle w:val="a3"/>
        <w:spacing w:after="0" w:line="240" w:lineRule="auto"/>
        <w:ind w:left="0"/>
        <w:jc w:val="both"/>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t>Очікувані результати:</w:t>
      </w:r>
    </w:p>
    <w:p w:rsidR="00667C22" w:rsidRDefault="00667C22" w:rsidP="00667C22">
      <w:pPr>
        <w:pStyle w:val="a3"/>
        <w:spacing w:after="0" w:line="240" w:lineRule="auto"/>
        <w:ind w:left="0"/>
        <w:jc w:val="both"/>
        <w:rPr>
          <w:rFonts w:ascii="Times New Roman" w:eastAsia="Times New Roman" w:hAnsi="Times New Roman" w:cs="Times New Roman"/>
          <w:bCs/>
          <w:iCs/>
          <w:color w:val="000000"/>
          <w:sz w:val="28"/>
          <w:szCs w:val="28"/>
          <w:lang w:eastAsia="uk-UA"/>
        </w:rPr>
      </w:pPr>
      <w:r>
        <w:rPr>
          <w:rFonts w:ascii="Times New Roman" w:eastAsia="Times New Roman" w:hAnsi="Times New Roman" w:cs="Times New Roman"/>
          <w:b/>
          <w:bCs/>
          <w:i/>
          <w:iCs/>
          <w:color w:val="000000"/>
          <w:sz w:val="28"/>
          <w:szCs w:val="28"/>
          <w:lang w:eastAsia="uk-UA"/>
        </w:rPr>
        <w:t>-</w:t>
      </w:r>
      <w:r>
        <w:rPr>
          <w:rFonts w:ascii="Times New Roman" w:eastAsia="Times New Roman" w:hAnsi="Times New Roman" w:cs="Times New Roman"/>
          <w:bCs/>
          <w:iCs/>
          <w:color w:val="000000"/>
          <w:sz w:val="28"/>
          <w:szCs w:val="28"/>
          <w:lang w:eastAsia="uk-UA"/>
        </w:rPr>
        <w:t xml:space="preserve"> забезпечення збалансованого та ефективного використання енергетичних ресурсів інфраструктурою громади;</w:t>
      </w:r>
    </w:p>
    <w:p w:rsidR="00667C22" w:rsidRPr="005A78DA"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Cs/>
          <w:color w:val="000000"/>
          <w:sz w:val="28"/>
          <w:szCs w:val="28"/>
          <w:lang w:eastAsia="uk-UA"/>
        </w:rPr>
        <w:t>- зменшення обсягу витрат з бюджету громади на оплату енергоносіїв.</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Земельні відносини</w:t>
      </w:r>
    </w:p>
    <w:p w:rsidR="00667C22" w:rsidRPr="000F73F3" w:rsidRDefault="00667C22" w:rsidP="00667C22">
      <w:pPr>
        <w:pStyle w:val="a3"/>
        <w:tabs>
          <w:tab w:val="left" w:pos="284"/>
        </w:tabs>
        <w:spacing w:after="0"/>
        <w:ind w:left="0"/>
        <w:jc w:val="both"/>
        <w:rPr>
          <w:rFonts w:ascii="Times New Roman" w:hAnsi="Times New Roman" w:cs="Times New Roman"/>
          <w:b/>
          <w:sz w:val="28"/>
          <w:szCs w:val="28"/>
        </w:rPr>
      </w:pPr>
      <w:r w:rsidRPr="000F73F3">
        <w:rPr>
          <w:rFonts w:ascii="Times New Roman" w:eastAsia="Times New Roman" w:hAnsi="Times New Roman" w:cs="Times New Roman"/>
          <w:b/>
          <w:bCs/>
          <w:i/>
          <w:iCs/>
          <w:color w:val="000000"/>
          <w:sz w:val="28"/>
          <w:szCs w:val="28"/>
          <w:lang w:eastAsia="uk-UA"/>
        </w:rPr>
        <w:t>О</w:t>
      </w:r>
      <w:r>
        <w:rPr>
          <w:rFonts w:ascii="Times New Roman" w:eastAsia="Times New Roman" w:hAnsi="Times New Roman" w:cs="Times New Roman"/>
          <w:b/>
          <w:bCs/>
          <w:i/>
          <w:iCs/>
          <w:color w:val="000000"/>
          <w:sz w:val="28"/>
          <w:szCs w:val="28"/>
          <w:lang w:eastAsia="uk-UA"/>
        </w:rPr>
        <w:t xml:space="preserve">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F73F3">
        <w:rPr>
          <w:rFonts w:ascii="Times New Roman" w:eastAsia="Times New Roman" w:hAnsi="Times New Roman" w:cs="Times New Roman"/>
          <w:b/>
          <w:bCs/>
          <w:i/>
          <w:iCs/>
          <w:color w:val="000000"/>
          <w:sz w:val="28"/>
          <w:szCs w:val="28"/>
          <w:lang w:eastAsia="uk-UA"/>
        </w:rPr>
        <w:t>:</w:t>
      </w:r>
    </w:p>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повний облік земель, їх власників і користувачів, раціонального та ефективного використання земельних ділянок;</w:t>
      </w:r>
    </w:p>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оновлення планово-картографічних матеріалів громади;</w:t>
      </w:r>
    </w:p>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чіткий порядок і механізм надання земельних ділянок у власність чи користування.</w:t>
      </w:r>
    </w:p>
    <w:p w:rsidR="00667C22" w:rsidRDefault="00667C22" w:rsidP="00667C22">
      <w:pPr>
        <w:pStyle w:val="a3"/>
        <w:spacing w:after="0" w:line="240" w:lineRule="auto"/>
        <w:ind w:left="0"/>
        <w:rPr>
          <w:rFonts w:ascii="Times New Roman" w:eastAsia="Times New Roman" w:hAnsi="Times New Roman" w:cs="Times New Roman"/>
          <w:b/>
          <w:bCs/>
          <w:i/>
          <w:iCs/>
          <w:color w:val="000000"/>
          <w:sz w:val="28"/>
          <w:szCs w:val="28"/>
          <w:lang w:eastAsia="uk-UA"/>
        </w:rPr>
      </w:pPr>
      <w:r w:rsidRPr="000F73F3">
        <w:rPr>
          <w:rFonts w:ascii="Times New Roman" w:eastAsia="Times New Roman" w:hAnsi="Times New Roman" w:cs="Times New Roman"/>
          <w:b/>
          <w:bCs/>
          <w:i/>
          <w:iCs/>
          <w:color w:val="000000"/>
          <w:sz w:val="28"/>
          <w:szCs w:val="28"/>
          <w:lang w:eastAsia="uk-UA"/>
        </w:rPr>
        <w:lastRenderedPageBreak/>
        <w:t>Основні завдання та заходи</w:t>
      </w:r>
      <w:r>
        <w:rPr>
          <w:rFonts w:ascii="Times New Roman" w:eastAsia="Times New Roman" w:hAnsi="Times New Roman" w:cs="Times New Roman"/>
          <w:b/>
          <w:bCs/>
          <w:i/>
          <w:iCs/>
          <w:color w:val="000000"/>
          <w:sz w:val="28"/>
          <w:szCs w:val="28"/>
          <w:lang w:eastAsia="uk-UA"/>
        </w:rPr>
        <w:t>:</w:t>
      </w:r>
      <w:r w:rsidRPr="000F73F3">
        <w:rPr>
          <w:rFonts w:ascii="Times New Roman" w:eastAsia="Times New Roman" w:hAnsi="Times New Roman" w:cs="Times New Roman"/>
          <w:b/>
          <w:bCs/>
          <w:i/>
          <w:iCs/>
          <w:color w:val="000000"/>
          <w:sz w:val="28"/>
          <w:szCs w:val="28"/>
          <w:lang w:eastAsia="uk-UA"/>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2835"/>
        <w:gridCol w:w="1417"/>
      </w:tblGrid>
      <w:tr w:rsidR="00667C22" w:rsidRPr="00BB2D87" w:rsidTr="0018617F">
        <w:trPr>
          <w:trHeight w:val="227"/>
        </w:trPr>
        <w:tc>
          <w:tcPr>
            <w:tcW w:w="709" w:type="dxa"/>
          </w:tcPr>
          <w:p w:rsidR="00667C22" w:rsidRPr="00CE7E4A" w:rsidRDefault="00667C22" w:rsidP="0018617F">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67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BB2D87" w:rsidTr="0018617F">
        <w:trPr>
          <w:trHeight w:val="357"/>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w:t>
            </w:r>
          </w:p>
        </w:tc>
        <w:tc>
          <w:tcPr>
            <w:tcW w:w="4678"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Встановлення межі міста/громади</w:t>
            </w:r>
          </w:p>
        </w:tc>
        <w:tc>
          <w:tcPr>
            <w:tcW w:w="2835"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BB2D87"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4678"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Інвентаризація земель міста/громади</w:t>
            </w:r>
          </w:p>
        </w:tc>
        <w:tc>
          <w:tcPr>
            <w:tcW w:w="2835"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BB2D87"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4678"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sz w:val="24"/>
                <w:szCs w:val="24"/>
              </w:rPr>
              <w:t>Виготовлення технічної документації земельних ділянок для продажу на аукціонах</w:t>
            </w:r>
          </w:p>
        </w:tc>
        <w:tc>
          <w:tcPr>
            <w:tcW w:w="2835"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BB2D87" w:rsidTr="0018617F">
        <w:trPr>
          <w:trHeight w:val="701"/>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4678"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Зміна цільового призначення земель, викуп земельних ділянок, надання земельних ділянок в постійне користування</w:t>
            </w:r>
          </w:p>
        </w:tc>
        <w:tc>
          <w:tcPr>
            <w:tcW w:w="2835"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Відділ земельних відносин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b/>
          <w:bCs/>
          <w:i/>
          <w:iCs/>
          <w:color w:val="000000"/>
          <w:sz w:val="28"/>
          <w:szCs w:val="28"/>
          <w:lang w:eastAsia="uk-UA"/>
        </w:rPr>
        <w:t>Очікувані результати:</w:t>
      </w:r>
    </w:p>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ведення повного обліку земель, їх власників і користувачів;</w:t>
      </w:r>
    </w:p>
    <w:p w:rsidR="00667C22" w:rsidRPr="000F73F3" w:rsidRDefault="00667C22" w:rsidP="00667C22">
      <w:pPr>
        <w:pStyle w:val="a3"/>
        <w:spacing w:after="0" w:line="240" w:lineRule="auto"/>
        <w:ind w:left="0"/>
        <w:jc w:val="both"/>
        <w:rPr>
          <w:rFonts w:ascii="Times New Roman" w:eastAsia="Times New Roman" w:hAnsi="Times New Roman" w:cs="Times New Roman"/>
          <w:sz w:val="24"/>
          <w:szCs w:val="24"/>
          <w:lang w:eastAsia="uk-UA"/>
        </w:rPr>
      </w:pPr>
      <w:r w:rsidRPr="000F73F3">
        <w:rPr>
          <w:rFonts w:ascii="Times New Roman" w:eastAsia="Times New Roman" w:hAnsi="Times New Roman" w:cs="Times New Roman"/>
          <w:color w:val="000000"/>
          <w:sz w:val="28"/>
          <w:szCs w:val="28"/>
          <w:lang w:eastAsia="uk-UA"/>
        </w:rPr>
        <w:t>- раціональне та ефективне використання земельних ділянок.</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Транспорт</w:t>
      </w:r>
    </w:p>
    <w:p w:rsidR="00667C22" w:rsidRPr="00BB2D87" w:rsidRDefault="00667C22" w:rsidP="00667C2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BB2D87">
        <w:rPr>
          <w:rFonts w:ascii="Times New Roman" w:hAnsi="Times New Roman" w:cs="Times New Roman"/>
          <w:b/>
          <w:bCs/>
          <w:i/>
          <w:iCs/>
          <w:color w:val="000000"/>
          <w:sz w:val="28"/>
          <w:szCs w:val="28"/>
        </w:rPr>
        <w:t>:</w:t>
      </w:r>
    </w:p>
    <w:p w:rsidR="00667C22"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2D87">
        <w:rPr>
          <w:rFonts w:ascii="Times New Roman" w:hAnsi="Times New Roman" w:cs="Times New Roman"/>
          <w:color w:val="000000"/>
          <w:sz w:val="28"/>
          <w:szCs w:val="28"/>
        </w:rPr>
        <w:t>з</w:t>
      </w:r>
      <w:r>
        <w:rPr>
          <w:rFonts w:ascii="Times New Roman" w:hAnsi="Times New Roman" w:cs="Times New Roman"/>
          <w:color w:val="000000"/>
          <w:sz w:val="28"/>
          <w:szCs w:val="28"/>
        </w:rPr>
        <w:t>абезпечення виконання перевізника</w:t>
      </w:r>
      <w:r w:rsidRPr="00BB2D87">
        <w:rPr>
          <w:rFonts w:ascii="Times New Roman" w:hAnsi="Times New Roman" w:cs="Times New Roman"/>
          <w:color w:val="000000"/>
          <w:sz w:val="28"/>
          <w:szCs w:val="28"/>
        </w:rPr>
        <w:t>ми вимог діючого законодавства, що стосується пасажирських перевезень</w:t>
      </w:r>
      <w:r>
        <w:rPr>
          <w:rFonts w:ascii="Times New Roman" w:hAnsi="Times New Roman" w:cs="Times New Roman"/>
          <w:color w:val="000000"/>
          <w:sz w:val="28"/>
          <w:szCs w:val="28"/>
        </w:rPr>
        <w:t xml:space="preserve"> </w:t>
      </w:r>
      <w:r w:rsidRPr="00BB2D87">
        <w:rPr>
          <w:rFonts w:ascii="Times New Roman" w:hAnsi="Times New Roman" w:cs="Times New Roman"/>
          <w:color w:val="000000"/>
          <w:sz w:val="28"/>
          <w:szCs w:val="28"/>
        </w:rPr>
        <w:t>на маршрутах загального користування;</w:t>
      </w:r>
    </w:p>
    <w:p w:rsidR="00667C22" w:rsidRPr="00BB2D87"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підвищення рівня транспортного обслуговування населення, </w:t>
      </w:r>
      <w:r w:rsidRPr="00BB2D87">
        <w:rPr>
          <w:rFonts w:ascii="Times New Roman" w:hAnsi="Times New Roman" w:cs="Times New Roman"/>
          <w:color w:val="000000"/>
          <w:sz w:val="28"/>
          <w:szCs w:val="28"/>
        </w:rPr>
        <w:t>забезпечення регулярності пасаж</w:t>
      </w:r>
      <w:r>
        <w:rPr>
          <w:rFonts w:ascii="Times New Roman" w:hAnsi="Times New Roman" w:cs="Times New Roman"/>
          <w:color w:val="000000"/>
          <w:sz w:val="28"/>
          <w:szCs w:val="28"/>
        </w:rPr>
        <w:t>ирських перевезень.</w:t>
      </w:r>
    </w:p>
    <w:p w:rsidR="00667C22" w:rsidRDefault="00667C22" w:rsidP="00667C22">
      <w:pPr>
        <w:pStyle w:val="a3"/>
        <w:tabs>
          <w:tab w:val="left" w:pos="284"/>
        </w:tabs>
        <w:spacing w:after="0"/>
        <w:ind w:left="0"/>
        <w:jc w:val="both"/>
        <w:rPr>
          <w:rFonts w:ascii="Times New Roman" w:hAnsi="Times New Roman" w:cs="Times New Roman"/>
          <w:b/>
          <w:bCs/>
          <w:i/>
          <w:iCs/>
          <w:color w:val="000000"/>
          <w:sz w:val="28"/>
          <w:szCs w:val="28"/>
        </w:rPr>
      </w:pPr>
      <w:r w:rsidRPr="00BB2D87">
        <w:rPr>
          <w:rFonts w:ascii="Times New Roman" w:hAnsi="Times New Roman" w:cs="Times New Roman"/>
          <w:b/>
          <w:bCs/>
          <w:i/>
          <w:iCs/>
          <w:color w:val="000000"/>
          <w:sz w:val="28"/>
          <w:szCs w:val="28"/>
        </w:rPr>
        <w:t>О</w:t>
      </w:r>
      <w:r>
        <w:rPr>
          <w:rFonts w:ascii="Times New Roman" w:hAnsi="Times New Roman" w:cs="Times New Roman"/>
          <w:b/>
          <w:bCs/>
          <w:i/>
          <w:iCs/>
          <w:color w:val="000000"/>
          <w:sz w:val="28"/>
          <w:szCs w:val="28"/>
        </w:rPr>
        <w:t>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1843"/>
        <w:gridCol w:w="1417"/>
      </w:tblGrid>
      <w:tr w:rsidR="00667C22" w:rsidRPr="00BB2D87" w:rsidTr="0018617F">
        <w:trPr>
          <w:trHeight w:val="227"/>
        </w:trPr>
        <w:tc>
          <w:tcPr>
            <w:tcW w:w="709" w:type="dxa"/>
          </w:tcPr>
          <w:p w:rsidR="00667C22" w:rsidRPr="00CE7E4A" w:rsidRDefault="00667C22" w:rsidP="0018617F">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670"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184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BB2D87" w:rsidTr="0018617F">
        <w:trPr>
          <w:trHeight w:val="357"/>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w:t>
            </w:r>
          </w:p>
        </w:tc>
        <w:tc>
          <w:tcPr>
            <w:tcW w:w="5670"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Покращити обслуговування пасажирів </w:t>
            </w:r>
            <w:r w:rsidRPr="002E7CB3">
              <w:rPr>
                <w:rFonts w:ascii="Times New Roman" w:hAnsi="Times New Roman" w:cs="Times New Roman"/>
                <w:sz w:val="24"/>
                <w:szCs w:val="24"/>
              </w:rPr>
              <w:t>у міському та приміському пасажирському транспорті загального користування</w:t>
            </w:r>
          </w:p>
        </w:tc>
        <w:tc>
          <w:tcPr>
            <w:tcW w:w="1843"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BB2D87"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5670"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Здійснення контролю за дотриманням перевізниками розкладів руху автобусів на маршрутах загального користування </w:t>
            </w:r>
          </w:p>
        </w:tc>
        <w:tc>
          <w:tcPr>
            <w:tcW w:w="1843"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BB2D87"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5670"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 xml:space="preserve">Сприяння в забезпеченні реалізації прав окремих категорій громадян на пільговий проїзд </w:t>
            </w:r>
            <w:r w:rsidRPr="002E7CB3">
              <w:rPr>
                <w:rFonts w:ascii="Times New Roman" w:hAnsi="Times New Roman" w:cs="Times New Roman"/>
                <w:sz w:val="24"/>
                <w:szCs w:val="24"/>
              </w:rPr>
              <w:t>у міському пасажирському транспорті загального користування</w:t>
            </w:r>
          </w:p>
        </w:tc>
        <w:tc>
          <w:tcPr>
            <w:tcW w:w="1843"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Департамент соціальної політики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BB2D87" w:rsidTr="0018617F">
        <w:trPr>
          <w:trHeight w:val="701"/>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5670" w:type="dxa"/>
          </w:tcPr>
          <w:p w:rsidR="00667C22" w:rsidRPr="002E7CB3"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2E7CB3">
              <w:rPr>
                <w:rFonts w:ascii="Times New Roman" w:hAnsi="Times New Roman" w:cs="Times New Roman"/>
                <w:color w:val="000000"/>
                <w:sz w:val="24"/>
                <w:szCs w:val="24"/>
              </w:rPr>
              <w:t>Встановлення інформаційного табло прогнозування часу фактичного прибуття громадського транспорту</w:t>
            </w:r>
          </w:p>
        </w:tc>
        <w:tc>
          <w:tcPr>
            <w:tcW w:w="1843"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color w:val="000000"/>
                <w:sz w:val="24"/>
                <w:szCs w:val="24"/>
              </w:rPr>
              <w:t>Відділ економіки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Pr="006316E5" w:rsidRDefault="00667C22" w:rsidP="00667C22">
      <w:pPr>
        <w:autoSpaceDE w:val="0"/>
        <w:autoSpaceDN w:val="0"/>
        <w:adjustRightInd w:val="0"/>
        <w:spacing w:after="0" w:line="240" w:lineRule="auto"/>
        <w:rPr>
          <w:rFonts w:ascii="Times New Roman" w:hAnsi="Times New Roman" w:cs="Times New Roman"/>
          <w:color w:val="000000"/>
          <w:sz w:val="28"/>
          <w:szCs w:val="28"/>
        </w:rPr>
      </w:pPr>
      <w:r w:rsidRPr="006316E5">
        <w:rPr>
          <w:rFonts w:ascii="Times New Roman" w:hAnsi="Times New Roman" w:cs="Times New Roman"/>
          <w:b/>
          <w:bCs/>
          <w:i/>
          <w:iCs/>
          <w:color w:val="000000"/>
          <w:sz w:val="28"/>
          <w:szCs w:val="28"/>
        </w:rPr>
        <w:t>Очікувані</w:t>
      </w:r>
      <w:r>
        <w:rPr>
          <w:rFonts w:ascii="Times New Roman" w:hAnsi="Times New Roman" w:cs="Times New Roman"/>
          <w:b/>
          <w:bCs/>
          <w:i/>
          <w:iCs/>
          <w:color w:val="000000"/>
          <w:sz w:val="28"/>
          <w:szCs w:val="28"/>
        </w:rPr>
        <w:t xml:space="preserve"> </w:t>
      </w:r>
      <w:r w:rsidRPr="006316E5">
        <w:rPr>
          <w:rFonts w:ascii="Times New Roman" w:hAnsi="Times New Roman" w:cs="Times New Roman"/>
          <w:b/>
          <w:bCs/>
          <w:i/>
          <w:iCs/>
          <w:color w:val="000000"/>
          <w:sz w:val="28"/>
          <w:szCs w:val="28"/>
        </w:rPr>
        <w:t>результати:</w:t>
      </w:r>
    </w:p>
    <w:p w:rsidR="00667C22" w:rsidRPr="006316E5"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16E5">
        <w:rPr>
          <w:rFonts w:ascii="Times New Roman" w:hAnsi="Times New Roman" w:cs="Times New Roman"/>
          <w:color w:val="000000"/>
          <w:sz w:val="28"/>
          <w:szCs w:val="28"/>
        </w:rPr>
        <w:t>покращення якості надання автотранспортних послуг населенню та забезпечення безпеки перевезень;</w:t>
      </w:r>
    </w:p>
    <w:p w:rsidR="00667C22" w:rsidRPr="003B2953"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316E5">
        <w:rPr>
          <w:rFonts w:ascii="Times New Roman" w:hAnsi="Times New Roman" w:cs="Times New Roman"/>
          <w:color w:val="000000"/>
          <w:sz w:val="28"/>
          <w:szCs w:val="28"/>
        </w:rPr>
        <w:t xml:space="preserve"> якісне обслуговування </w:t>
      </w:r>
      <w:r>
        <w:rPr>
          <w:rFonts w:ascii="Times New Roman" w:hAnsi="Times New Roman" w:cs="Times New Roman"/>
          <w:color w:val="000000"/>
          <w:sz w:val="28"/>
          <w:szCs w:val="28"/>
        </w:rPr>
        <w:t>пасажирів та осіб з особливими потребами.</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Будівельна діяльність</w:t>
      </w:r>
    </w:p>
    <w:p w:rsidR="00667C22" w:rsidRDefault="00667C22" w:rsidP="00667C22">
      <w:pPr>
        <w:pStyle w:val="a3"/>
        <w:spacing w:after="0" w:line="240" w:lineRule="auto"/>
        <w:ind w:left="0"/>
        <w:jc w:val="both"/>
        <w:rPr>
          <w:rFonts w:ascii="Times New Roman" w:eastAsia="Times New Roman" w:hAnsi="Times New Roman" w:cs="Times New Roman"/>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0B09DD">
        <w:rPr>
          <w:rFonts w:ascii="Times New Roman" w:eastAsia="Times New Roman" w:hAnsi="Times New Roman" w:cs="Times New Roman"/>
          <w:i/>
          <w:color w:val="000000"/>
          <w:sz w:val="28"/>
          <w:szCs w:val="28"/>
          <w:lang w:eastAsia="uk-UA"/>
        </w:rPr>
        <w:t>:</w:t>
      </w:r>
    </w:p>
    <w:p w:rsidR="00667C22" w:rsidRPr="0014029E" w:rsidRDefault="00667C22" w:rsidP="00667C22">
      <w:pPr>
        <w:pStyle w:val="docdata"/>
        <w:spacing w:before="0" w:beforeAutospacing="0" w:after="0" w:afterAutospacing="0"/>
        <w:jc w:val="both"/>
        <w:rPr>
          <w:sz w:val="28"/>
          <w:szCs w:val="28"/>
        </w:rPr>
      </w:pPr>
      <w:r w:rsidRPr="0014029E">
        <w:rPr>
          <w:b/>
          <w:bCs/>
          <w:i/>
          <w:color w:val="000000"/>
          <w:sz w:val="28"/>
          <w:szCs w:val="28"/>
        </w:rPr>
        <w:t>-</w:t>
      </w:r>
      <w:r>
        <w:rPr>
          <w:b/>
          <w:bCs/>
          <w:i/>
          <w:color w:val="000000"/>
          <w:sz w:val="28"/>
          <w:szCs w:val="28"/>
        </w:rPr>
        <w:t xml:space="preserve"> </w:t>
      </w:r>
      <w:r w:rsidRPr="0014029E">
        <w:rPr>
          <w:color w:val="000000"/>
          <w:sz w:val="28"/>
          <w:szCs w:val="28"/>
        </w:rPr>
        <w:t>забезпечення стабільного розвитку в сфері будівництва об</w:t>
      </w:r>
      <w:r w:rsidRPr="00F25035">
        <w:rPr>
          <w:color w:val="000000"/>
          <w:sz w:val="28"/>
          <w:szCs w:val="28"/>
        </w:rPr>
        <w:t>’</w:t>
      </w:r>
      <w:r w:rsidRPr="0014029E">
        <w:rPr>
          <w:color w:val="000000"/>
          <w:sz w:val="28"/>
          <w:szCs w:val="28"/>
        </w:rPr>
        <w:t>єктів соціально-культурного призначення;</w:t>
      </w:r>
    </w:p>
    <w:p w:rsidR="00667C22" w:rsidRPr="0014029E" w:rsidRDefault="00667C22" w:rsidP="00667C22">
      <w:pPr>
        <w:pStyle w:val="a3"/>
        <w:spacing w:after="0" w:line="240" w:lineRule="auto"/>
        <w:ind w:left="0"/>
        <w:jc w:val="both"/>
        <w:rPr>
          <w:rFonts w:ascii="Times New Roman" w:eastAsia="Times New Roman" w:hAnsi="Times New Roman" w:cs="Times New Roman"/>
          <w:sz w:val="28"/>
          <w:szCs w:val="28"/>
          <w:lang w:eastAsia="uk-UA"/>
        </w:rPr>
      </w:pPr>
      <w:r w:rsidRPr="0014029E">
        <w:rPr>
          <w:rFonts w:ascii="Times New Roman" w:eastAsia="Times New Roman" w:hAnsi="Times New Roman" w:cs="Times New Roman"/>
          <w:color w:val="000000"/>
          <w:sz w:val="28"/>
          <w:szCs w:val="28"/>
          <w:lang w:eastAsia="uk-UA"/>
        </w:rPr>
        <w:lastRenderedPageBreak/>
        <w:t>- своєчасне та достатнє бюджетне фінансування будівництва об</w:t>
      </w:r>
      <w:r w:rsidRPr="00F25035">
        <w:rPr>
          <w:rFonts w:ascii="Times New Roman" w:hAnsi="Times New Roman" w:cs="Times New Roman"/>
          <w:color w:val="000000"/>
          <w:sz w:val="28"/>
          <w:szCs w:val="28"/>
        </w:rPr>
        <w:t>’</w:t>
      </w:r>
      <w:r w:rsidRPr="0014029E">
        <w:rPr>
          <w:rFonts w:ascii="Times New Roman" w:eastAsia="Times New Roman" w:hAnsi="Times New Roman" w:cs="Times New Roman"/>
          <w:color w:val="000000"/>
          <w:sz w:val="28"/>
          <w:szCs w:val="28"/>
          <w:lang w:eastAsia="uk-UA"/>
        </w:rPr>
        <w:t>єктів соціально-культурного призначення міста.</w:t>
      </w:r>
    </w:p>
    <w:p w:rsidR="00667C22" w:rsidRPr="000B09DD" w:rsidRDefault="00667C22" w:rsidP="00667C22">
      <w:pPr>
        <w:pStyle w:val="a3"/>
        <w:spacing w:after="0" w:line="240" w:lineRule="auto"/>
        <w:ind w:left="0"/>
        <w:jc w:val="both"/>
        <w:rPr>
          <w:rFonts w:ascii="Times New Roman" w:eastAsia="Times New Roman" w:hAnsi="Times New Roman" w:cs="Times New Roman"/>
          <w:i/>
          <w:sz w:val="24"/>
          <w:szCs w:val="24"/>
          <w:lang w:eastAsia="uk-UA"/>
        </w:rPr>
      </w:pPr>
      <w:r w:rsidRPr="000B09DD">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2835"/>
        <w:gridCol w:w="1417"/>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67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1.</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Нове будівництво спортивного залу та майстерень Коломийського ліцею №9  по вул. М. Драгоманова, 1 в м. Коломиї, Івано Франківської області</w:t>
            </w:r>
            <w:r>
              <w:rPr>
                <w:color w:val="000000"/>
              </w:rPr>
              <w:t xml:space="preserve"> </w:t>
            </w:r>
            <w:r w:rsidRPr="00F25035">
              <w:rPr>
                <w:color w:val="000000"/>
              </w:rPr>
              <w:t>(за робочим проектом «Нове будівництво спортивного залу та майстерень Коломийського НВК №9 «Школа-природничо-математичний ліцей»  по вул. М. Драгоманова, 1 в м. Коломиї, Івано Франківської області. Коригування РП.»)</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2.</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 xml:space="preserve">Реконструкція  парку пам’ятки садово-паркового мистецтва  ім. Кирила </w:t>
            </w:r>
            <w:proofErr w:type="spellStart"/>
            <w:r w:rsidRPr="00F25035">
              <w:rPr>
                <w:color w:val="000000"/>
              </w:rPr>
              <w:t>Трильовського</w:t>
            </w:r>
            <w:proofErr w:type="spellEnd"/>
            <w:r w:rsidRPr="00F25035">
              <w:rPr>
                <w:color w:val="000000"/>
              </w:rPr>
              <w:t xml:space="preserve"> у місті Коломия</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3.</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Будівництво типової будівлі басейну «Н2О-CLASSIC»  по вул. Богдана Хмельницького, 67 у м. Коломия. Коригування кошторисної частини</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lang w:val="en-US"/>
              </w:rPr>
              <w:t>4</w:t>
            </w:r>
            <w:r w:rsidRPr="00F25035">
              <w:rPr>
                <w:rFonts w:ascii="Times New Roman" w:hAnsi="Times New Roman" w:cs="Times New Roman"/>
                <w:color w:val="000000"/>
                <w:sz w:val="24"/>
                <w:szCs w:val="24"/>
              </w:rPr>
              <w:t>.</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Реконструкція бігових доріжок та легкоатлетичних секторів стадіону «Юність» по вулиці Петлюри в місті Коломиї, Івано-Франківської області</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5.</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Реставраційно-ремонтні роботи нежитлового приміщення по вул. С. Петлюри, 11 в м. Коломия Івано-Франківської області</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6.</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Реставраційно-ремонтні роботи нежитлової будівлі  по проспекту М.</w:t>
            </w:r>
            <w:r>
              <w:rPr>
                <w:color w:val="000000"/>
              </w:rPr>
              <w:t xml:space="preserve"> </w:t>
            </w:r>
            <w:r w:rsidRPr="00F25035">
              <w:rPr>
                <w:color w:val="000000"/>
              </w:rPr>
              <w:t>Грушевського,</w:t>
            </w:r>
            <w:r>
              <w:rPr>
                <w:color w:val="000000"/>
              </w:rPr>
              <w:t xml:space="preserve"> </w:t>
            </w:r>
            <w:r w:rsidRPr="00F25035">
              <w:rPr>
                <w:color w:val="000000"/>
              </w:rPr>
              <w:t>1 в місті Коломиї (охоронний № 559)</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7.</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Реставраційно-ремонтні роботи будівлі Музею історії міста, що в м. Коломиї по вул. Шухевича, 80 (охоронний № 561)</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F2503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25035">
              <w:rPr>
                <w:rFonts w:ascii="Times New Roman" w:hAnsi="Times New Roman" w:cs="Times New Roman"/>
                <w:color w:val="000000"/>
                <w:sz w:val="24"/>
                <w:szCs w:val="24"/>
              </w:rPr>
              <w:t>8.</w:t>
            </w:r>
          </w:p>
        </w:tc>
        <w:tc>
          <w:tcPr>
            <w:tcW w:w="4678" w:type="dxa"/>
            <w:vAlign w:val="center"/>
          </w:tcPr>
          <w:p w:rsidR="00667C22" w:rsidRPr="00F25035" w:rsidRDefault="00667C22" w:rsidP="0018617F">
            <w:pPr>
              <w:pStyle w:val="a4"/>
              <w:spacing w:before="0" w:beforeAutospacing="0" w:after="0" w:afterAutospacing="0"/>
              <w:jc w:val="both"/>
            </w:pPr>
            <w:r w:rsidRPr="00F25035">
              <w:rPr>
                <w:color w:val="000000"/>
              </w:rPr>
              <w:t>Реконструкція та покращення технічного стану озера в парку ім. Т. Шевченка в м. Коломия</w:t>
            </w:r>
          </w:p>
        </w:tc>
        <w:tc>
          <w:tcPr>
            <w:tcW w:w="2835" w:type="dxa"/>
            <w:vAlign w:val="center"/>
          </w:tcPr>
          <w:p w:rsidR="00667C22" w:rsidRPr="00F25035" w:rsidRDefault="00667C22" w:rsidP="0018617F">
            <w:pPr>
              <w:pStyle w:val="a4"/>
              <w:spacing w:before="0" w:beforeAutospacing="0" w:after="0" w:afterAutospacing="0"/>
            </w:pPr>
            <w:r w:rsidRPr="00F25035">
              <w:rPr>
                <w:color w:val="000000"/>
              </w:rPr>
              <w:t>Відділ перспективного розвитку та капітального будівництва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Pr="000B09DD" w:rsidRDefault="00667C22" w:rsidP="00667C22">
      <w:pPr>
        <w:pStyle w:val="a3"/>
        <w:spacing w:after="0" w:line="240" w:lineRule="auto"/>
        <w:ind w:left="0"/>
        <w:jc w:val="both"/>
        <w:rPr>
          <w:rFonts w:ascii="Times New Roman" w:eastAsia="Times New Roman" w:hAnsi="Times New Roman" w:cs="Times New Roman"/>
          <w:i/>
          <w:sz w:val="24"/>
          <w:szCs w:val="24"/>
          <w:lang w:eastAsia="uk-UA"/>
        </w:rPr>
      </w:pPr>
      <w:r w:rsidRPr="000B09DD">
        <w:rPr>
          <w:rFonts w:ascii="Times New Roman" w:eastAsia="Times New Roman" w:hAnsi="Times New Roman" w:cs="Times New Roman"/>
          <w:b/>
          <w:bCs/>
          <w:i/>
          <w:color w:val="000000"/>
          <w:sz w:val="28"/>
          <w:szCs w:val="28"/>
          <w:lang w:eastAsia="uk-UA"/>
        </w:rPr>
        <w:t>Очікувані результати:</w:t>
      </w:r>
    </w:p>
    <w:p w:rsidR="00667C22" w:rsidRPr="00F25035" w:rsidRDefault="00667C22" w:rsidP="00667C22">
      <w:pPr>
        <w:pStyle w:val="docdata"/>
        <w:tabs>
          <w:tab w:val="left" w:pos="0"/>
          <w:tab w:val="left" w:pos="900"/>
        </w:tabs>
        <w:spacing w:before="0" w:beforeAutospacing="0" w:after="0" w:afterAutospacing="0"/>
        <w:jc w:val="both"/>
        <w:rPr>
          <w:sz w:val="28"/>
          <w:szCs w:val="28"/>
        </w:rPr>
      </w:pPr>
      <w:r>
        <w:rPr>
          <w:b/>
          <w:sz w:val="28"/>
          <w:szCs w:val="28"/>
        </w:rPr>
        <w:t xml:space="preserve">- </w:t>
      </w:r>
      <w:r w:rsidRPr="00F25035">
        <w:rPr>
          <w:color w:val="000000"/>
          <w:sz w:val="28"/>
          <w:szCs w:val="28"/>
        </w:rPr>
        <w:t>добудова об’єктів незавершеного будівництва;</w:t>
      </w:r>
    </w:p>
    <w:p w:rsidR="00667C22" w:rsidRPr="00F25035" w:rsidRDefault="00667C22" w:rsidP="00667C22">
      <w:pPr>
        <w:tabs>
          <w:tab w:val="left" w:pos="0"/>
          <w:tab w:val="left" w:pos="900"/>
        </w:tabs>
        <w:spacing w:after="0" w:line="240" w:lineRule="auto"/>
        <w:jc w:val="both"/>
        <w:rPr>
          <w:rFonts w:ascii="Times New Roman" w:eastAsia="Times New Roman" w:hAnsi="Times New Roman" w:cs="Times New Roman"/>
          <w:sz w:val="28"/>
          <w:szCs w:val="28"/>
          <w:lang w:eastAsia="uk-UA"/>
        </w:rPr>
      </w:pPr>
      <w:r w:rsidRPr="00F25035">
        <w:rPr>
          <w:rFonts w:ascii="Times New Roman" w:eastAsia="Times New Roman" w:hAnsi="Times New Roman" w:cs="Times New Roman"/>
          <w:color w:val="000000"/>
          <w:sz w:val="28"/>
          <w:szCs w:val="28"/>
          <w:lang w:eastAsia="uk-UA"/>
        </w:rPr>
        <w:t>- збільшення обсягів інвестицій в будівництво, реконструкцію та капітальні ремонти будівель і споруд, які належать до</w:t>
      </w:r>
      <w:r>
        <w:rPr>
          <w:rFonts w:ascii="Times New Roman" w:eastAsia="Times New Roman" w:hAnsi="Times New Roman" w:cs="Times New Roman"/>
          <w:color w:val="000000"/>
          <w:sz w:val="28"/>
          <w:szCs w:val="28"/>
          <w:lang w:eastAsia="uk-UA"/>
        </w:rPr>
        <w:t xml:space="preserve"> комунальної власності, об</w:t>
      </w:r>
      <w:r w:rsidRPr="00F25035">
        <w:rPr>
          <w:rFonts w:ascii="Times New Roman" w:hAnsi="Times New Roman" w:cs="Times New Roman"/>
          <w:color w:val="000000"/>
          <w:sz w:val="28"/>
          <w:szCs w:val="28"/>
        </w:rPr>
        <w:t>’</w:t>
      </w:r>
      <w:r w:rsidRPr="00F25035">
        <w:rPr>
          <w:rFonts w:ascii="Times New Roman" w:eastAsia="Times New Roman" w:hAnsi="Times New Roman" w:cs="Times New Roman"/>
          <w:color w:val="000000"/>
          <w:sz w:val="28"/>
          <w:szCs w:val="28"/>
          <w:lang w:eastAsia="uk-UA"/>
        </w:rPr>
        <w:t>єктів соціальної сфери, спеціального і комунального призначенн</w:t>
      </w:r>
      <w:r>
        <w:rPr>
          <w:rFonts w:ascii="Times New Roman" w:eastAsia="Times New Roman" w:hAnsi="Times New Roman" w:cs="Times New Roman"/>
          <w:color w:val="000000"/>
          <w:sz w:val="28"/>
          <w:szCs w:val="28"/>
          <w:lang w:eastAsia="uk-UA"/>
        </w:rPr>
        <w:t>я, а також реставрація пам</w:t>
      </w:r>
      <w:r w:rsidRPr="00F25035">
        <w:rPr>
          <w:rFonts w:ascii="Times New Roman" w:hAnsi="Times New Roman" w:cs="Times New Roman"/>
          <w:color w:val="000000"/>
          <w:sz w:val="28"/>
          <w:szCs w:val="28"/>
        </w:rPr>
        <w:t>’</w:t>
      </w:r>
      <w:r w:rsidRPr="00F25035">
        <w:rPr>
          <w:rFonts w:ascii="Times New Roman" w:eastAsia="Times New Roman" w:hAnsi="Times New Roman" w:cs="Times New Roman"/>
          <w:color w:val="000000"/>
          <w:sz w:val="28"/>
          <w:szCs w:val="28"/>
          <w:lang w:eastAsia="uk-UA"/>
        </w:rPr>
        <w:t>яток архітектури та містобудування.</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t>Житлово-комунальне господарство</w:t>
      </w:r>
    </w:p>
    <w:p w:rsidR="00667C22" w:rsidRDefault="00667C22" w:rsidP="00667C22">
      <w:pPr>
        <w:pStyle w:val="a3"/>
        <w:tabs>
          <w:tab w:val="left" w:pos="284"/>
        </w:tabs>
        <w:spacing w:after="0"/>
        <w:ind w:left="0"/>
        <w:jc w:val="both"/>
        <w:rPr>
          <w:rFonts w:ascii="Times New Roman" w:eastAsia="Times New Roman" w:hAnsi="Times New Roman" w:cs="Times New Roman"/>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на 2022 - 2024 роки</w:t>
      </w:r>
      <w:r w:rsidRPr="000B09DD">
        <w:rPr>
          <w:rFonts w:ascii="Times New Roman" w:eastAsia="Times New Roman" w:hAnsi="Times New Roman" w:cs="Times New Roman"/>
          <w:i/>
          <w:color w:val="000000"/>
          <w:sz w:val="28"/>
          <w:szCs w:val="28"/>
          <w:lang w:eastAsia="uk-UA"/>
        </w:rPr>
        <w:t>:</w:t>
      </w:r>
      <w:r>
        <w:rPr>
          <w:rFonts w:ascii="Times New Roman" w:eastAsia="Times New Roman" w:hAnsi="Times New Roman" w:cs="Times New Roman"/>
          <w:i/>
          <w:color w:val="000000"/>
          <w:sz w:val="28"/>
          <w:szCs w:val="28"/>
          <w:lang w:eastAsia="uk-UA"/>
        </w:rPr>
        <w:t xml:space="preserve"> </w:t>
      </w:r>
    </w:p>
    <w:p w:rsidR="00667C22" w:rsidRPr="00044C05" w:rsidRDefault="00667C22" w:rsidP="00667C22">
      <w:pPr>
        <w:pStyle w:val="a3"/>
        <w:tabs>
          <w:tab w:val="left" w:pos="284"/>
        </w:tabs>
        <w:spacing w:after="0"/>
        <w:ind w:left="0"/>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i/>
          <w:color w:val="000000"/>
          <w:sz w:val="28"/>
          <w:szCs w:val="28"/>
          <w:lang w:eastAsia="uk-UA"/>
        </w:rPr>
        <w:lastRenderedPageBreak/>
        <w:t xml:space="preserve">- </w:t>
      </w:r>
      <w:r w:rsidRPr="00044C05">
        <w:rPr>
          <w:rFonts w:ascii="Times New Roman" w:hAnsi="Times New Roman" w:cs="Times New Roman"/>
          <w:color w:val="000000"/>
          <w:sz w:val="28"/>
          <w:szCs w:val="28"/>
        </w:rPr>
        <w:t xml:space="preserve">забезпечення комплексного благоустрою території </w:t>
      </w:r>
      <w:r>
        <w:rPr>
          <w:rFonts w:ascii="Times New Roman" w:hAnsi="Times New Roman" w:cs="Times New Roman"/>
          <w:color w:val="000000"/>
          <w:sz w:val="28"/>
          <w:szCs w:val="28"/>
        </w:rPr>
        <w:t>громади</w:t>
      </w:r>
      <w:r w:rsidRPr="00044C05">
        <w:rPr>
          <w:rFonts w:ascii="Times New Roman" w:hAnsi="Times New Roman" w:cs="Times New Roman"/>
          <w:color w:val="000000"/>
          <w:sz w:val="28"/>
          <w:szCs w:val="28"/>
        </w:rPr>
        <w:t xml:space="preserve"> та розвитку інфраструктури у сфері дорожнього та зеленого господарства, а також безпеки дорожнього руху та зовнішнь</w:t>
      </w:r>
      <w:r>
        <w:rPr>
          <w:rFonts w:ascii="Times New Roman" w:hAnsi="Times New Roman" w:cs="Times New Roman"/>
          <w:color w:val="000000"/>
          <w:sz w:val="28"/>
          <w:szCs w:val="28"/>
        </w:rPr>
        <w:t>ого освітлення.</w:t>
      </w:r>
    </w:p>
    <w:p w:rsidR="00667C22" w:rsidRPr="000B09DD" w:rsidRDefault="00667C22" w:rsidP="00667C22">
      <w:pPr>
        <w:pStyle w:val="a3"/>
        <w:tabs>
          <w:tab w:val="left" w:pos="284"/>
        </w:tabs>
        <w:spacing w:after="0"/>
        <w:ind w:left="0"/>
        <w:jc w:val="both"/>
        <w:rPr>
          <w:rFonts w:ascii="Times New Roman" w:hAnsi="Times New Roman" w:cs="Times New Roman"/>
          <w:b/>
          <w:sz w:val="28"/>
          <w:szCs w:val="28"/>
        </w:rPr>
      </w:pPr>
      <w:r w:rsidRPr="000B09DD">
        <w:rPr>
          <w:rFonts w:ascii="Times New Roman" w:eastAsia="Times New Roman" w:hAnsi="Times New Roman" w:cs="Times New Roman"/>
          <w:b/>
          <w:bCs/>
          <w:i/>
          <w:color w:val="000000"/>
          <w:sz w:val="28"/>
          <w:szCs w:val="28"/>
          <w:lang w:eastAsia="uk-UA"/>
        </w:rPr>
        <w:t>Основ</w:t>
      </w:r>
      <w:r>
        <w:rPr>
          <w:rFonts w:ascii="Times New Roman" w:eastAsia="Times New Roman" w:hAnsi="Times New Roman" w:cs="Times New Roman"/>
          <w:b/>
          <w:bCs/>
          <w:i/>
          <w:color w:val="000000"/>
          <w:sz w:val="28"/>
          <w:szCs w:val="28"/>
          <w:lang w:eastAsia="uk-UA"/>
        </w:rPr>
        <w:t>ні завдання та заходи</w:t>
      </w:r>
      <w:r w:rsidRPr="000B09DD">
        <w:rPr>
          <w:rFonts w:ascii="Times New Roman" w:eastAsia="Times New Roman" w:hAnsi="Times New Roman" w:cs="Times New Roman"/>
          <w:b/>
          <w:bCs/>
          <w:i/>
          <w:color w:val="000000"/>
          <w:sz w:val="28"/>
          <w:szCs w:val="28"/>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gridCol w:w="1985"/>
        <w:gridCol w:w="1417"/>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52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198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Tr="0018617F">
        <w:trPr>
          <w:trHeight w:val="90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w:t>
            </w:r>
          </w:p>
        </w:tc>
        <w:tc>
          <w:tcPr>
            <w:tcW w:w="5528" w:type="dxa"/>
          </w:tcPr>
          <w:p w:rsidR="00667C22" w:rsidRPr="002E7CB3" w:rsidRDefault="00667C22" w:rsidP="0018617F">
            <w:pPr>
              <w:spacing w:after="0" w:line="240" w:lineRule="auto"/>
              <w:jc w:val="both"/>
              <w:rPr>
                <w:rFonts w:ascii="Times New Roman" w:eastAsia="Times New Roman" w:hAnsi="Times New Roman" w:cs="Times New Roman"/>
                <w:sz w:val="24"/>
                <w:szCs w:val="24"/>
                <w:lang w:eastAsia="uk-UA"/>
              </w:rPr>
            </w:pPr>
            <w:r w:rsidRPr="002E7CB3">
              <w:rPr>
                <w:rFonts w:ascii="Times New Roman" w:eastAsia="Times New Roman" w:hAnsi="Times New Roman" w:cs="Times New Roman"/>
                <w:color w:val="000000"/>
                <w:sz w:val="24"/>
                <w:szCs w:val="24"/>
                <w:lang w:eastAsia="uk-UA"/>
              </w:rPr>
              <w:t xml:space="preserve">Капітальний ремонт дорожнього покриття вулиць Старицького, </w:t>
            </w:r>
            <w:r w:rsidRPr="002E7CB3">
              <w:rPr>
                <w:rStyle w:val="2002"/>
                <w:rFonts w:ascii="Times New Roman" w:hAnsi="Times New Roman" w:cs="Times New Roman"/>
                <w:color w:val="000000"/>
                <w:sz w:val="24"/>
                <w:szCs w:val="24"/>
              </w:rPr>
              <w:t>Івана Франка</w:t>
            </w:r>
            <w:r w:rsidRPr="002E7CB3">
              <w:rPr>
                <w:rFonts w:ascii="Times New Roman" w:hAnsi="Times New Roman" w:cs="Times New Roman"/>
                <w:color w:val="000000"/>
                <w:sz w:val="24"/>
                <w:szCs w:val="24"/>
              </w:rPr>
              <w:t xml:space="preserve"> (від вул. Достоєвського до с. Мала Кам</w:t>
            </w:r>
            <w:r w:rsidRPr="00F25035">
              <w:rPr>
                <w:rFonts w:ascii="Times New Roman" w:hAnsi="Times New Roman" w:cs="Times New Roman"/>
                <w:color w:val="000000"/>
                <w:sz w:val="24"/>
                <w:szCs w:val="24"/>
              </w:rPr>
              <w:t>’</w:t>
            </w:r>
            <w:r w:rsidRPr="002E7CB3">
              <w:rPr>
                <w:rFonts w:ascii="Times New Roman" w:hAnsi="Times New Roman" w:cs="Times New Roman"/>
                <w:color w:val="000000"/>
                <w:sz w:val="24"/>
                <w:szCs w:val="24"/>
              </w:rPr>
              <w:t xml:space="preserve">янка), Квіткової, Стефаника, Довбуша, </w:t>
            </w:r>
          </w:p>
        </w:tc>
        <w:tc>
          <w:tcPr>
            <w:tcW w:w="1985" w:type="dxa"/>
            <w:vAlign w:val="center"/>
          </w:tcPr>
          <w:p w:rsidR="00667C22" w:rsidRPr="002E7CB3" w:rsidRDefault="00667C22" w:rsidP="0018617F">
            <w:pPr>
              <w:pStyle w:val="a4"/>
              <w:spacing w:before="0" w:beforeAutospacing="0" w:after="0" w:afterAutospacing="0"/>
              <w:jc w:val="both"/>
            </w:pPr>
            <w:r>
              <w:t xml:space="preserve">Управління </w:t>
            </w:r>
            <w:r w:rsidRPr="002E7CB3">
              <w:t>комунального господарства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w:t>
            </w:r>
          </w:p>
        </w:tc>
        <w:tc>
          <w:tcPr>
            <w:tcW w:w="5528" w:type="dxa"/>
            <w:vAlign w:val="center"/>
          </w:tcPr>
          <w:p w:rsidR="00667C22" w:rsidRPr="002E7CB3" w:rsidRDefault="00667C22" w:rsidP="0018617F">
            <w:pPr>
              <w:pStyle w:val="a4"/>
              <w:spacing w:before="0" w:beforeAutospacing="0" w:after="0" w:afterAutospacing="0"/>
              <w:jc w:val="both"/>
            </w:pPr>
            <w:r w:rsidRPr="002E7CB3">
              <w:t>Реконструкція перехрестя вулиць Бендери-Мазепи, Бандери-Січових Стрільців, Петлюри-Чехова</w:t>
            </w:r>
          </w:p>
        </w:tc>
        <w:tc>
          <w:tcPr>
            <w:tcW w:w="1985" w:type="dxa"/>
          </w:tcPr>
          <w:p w:rsidR="00667C22" w:rsidRPr="002E7CB3"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3.</w:t>
            </w:r>
          </w:p>
        </w:tc>
        <w:tc>
          <w:tcPr>
            <w:tcW w:w="5528" w:type="dxa"/>
          </w:tcPr>
          <w:p w:rsidR="00667C22" w:rsidRPr="002E7CB3" w:rsidRDefault="00667C22" w:rsidP="0018617F">
            <w:pPr>
              <w:spacing w:after="0" w:line="240" w:lineRule="auto"/>
              <w:jc w:val="both"/>
              <w:rPr>
                <w:rFonts w:ascii="Times New Roman" w:eastAsia="Times New Roman" w:hAnsi="Times New Roman" w:cs="Times New Roman"/>
                <w:sz w:val="24"/>
                <w:szCs w:val="24"/>
                <w:lang w:eastAsia="uk-UA"/>
              </w:rPr>
            </w:pPr>
            <w:r w:rsidRPr="00331805">
              <w:rPr>
                <w:rFonts w:ascii="Times New Roman" w:eastAsia="Times New Roman" w:hAnsi="Times New Roman" w:cs="Times New Roman"/>
                <w:color w:val="000000"/>
                <w:sz w:val="24"/>
                <w:szCs w:val="24"/>
                <w:lang w:eastAsia="uk-UA"/>
              </w:rPr>
              <w:t>Будівництво наземного пішохідного переходу через проїжджу частину вул. Карпатської біля ЗОШ № 7</w:t>
            </w:r>
          </w:p>
        </w:tc>
        <w:tc>
          <w:tcPr>
            <w:tcW w:w="1985" w:type="dxa"/>
          </w:tcPr>
          <w:p w:rsidR="00667C22" w:rsidRPr="002E7CB3" w:rsidRDefault="00667C22" w:rsidP="0018617F">
            <w:pPr>
              <w:spacing w:after="0" w:line="240" w:lineRule="auto"/>
              <w:jc w:val="both"/>
              <w:rPr>
                <w:rFonts w:ascii="Times New Roman" w:eastAsia="Times New Roman" w:hAnsi="Times New Roman" w:cs="Times New Roman"/>
                <w:sz w:val="24"/>
                <w:szCs w:val="24"/>
                <w:lang w:eastAsia="uk-UA"/>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4.</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Будівництво підземних або наземних </w:t>
            </w:r>
            <w:proofErr w:type="spellStart"/>
            <w:r w:rsidRPr="002E7CB3">
              <w:rPr>
                <w:color w:val="000000"/>
              </w:rPr>
              <w:t>парковок</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5.</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Капітальний ремонт вул. Шевченка, Валової, Чорновола, Навроцького</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6.</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Капітальний ремонт дорожнього покриття вул. Сагайдачного від буд. №18, вул. Січових Стрільців, від буд. № 3 в с. </w:t>
            </w:r>
            <w:proofErr w:type="spellStart"/>
            <w:r w:rsidRPr="002E7CB3">
              <w:rPr>
                <w:color w:val="000000"/>
              </w:rPr>
              <w:t>Воскресинці</w:t>
            </w:r>
            <w:proofErr w:type="spellEnd"/>
            <w:r w:rsidRPr="002E7CB3">
              <w:rPr>
                <w:color w:val="000000"/>
              </w:rPr>
              <w:t xml:space="preserve">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7.</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Капітальний ремонт дорожнього покриття вул.</w:t>
            </w:r>
            <w:r>
              <w:rPr>
                <w:color w:val="000000"/>
              </w:rPr>
              <w:t xml:space="preserve"> </w:t>
            </w:r>
            <w:r w:rsidRPr="002E7CB3">
              <w:rPr>
                <w:color w:val="000000"/>
              </w:rPr>
              <w:t xml:space="preserve">Шкільна від буд. № 20 в </w:t>
            </w:r>
            <w:proofErr w:type="spellStart"/>
            <w:r w:rsidRPr="002E7CB3">
              <w:rPr>
                <w:color w:val="000000"/>
              </w:rPr>
              <w:t>с.Товмачик</w:t>
            </w:r>
            <w:proofErr w:type="spellEnd"/>
            <w:r w:rsidRPr="002E7CB3">
              <w:rPr>
                <w:color w:val="000000"/>
              </w:rPr>
              <w:t>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8.</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дорожнього полотна вул. Копана в с. </w:t>
            </w:r>
            <w:proofErr w:type="spellStart"/>
            <w:r w:rsidRPr="002E7CB3">
              <w:rPr>
                <w:color w:val="000000"/>
              </w:rPr>
              <w:t>Іванівці</w:t>
            </w:r>
            <w:proofErr w:type="spellEnd"/>
            <w:r w:rsidRPr="002E7CB3">
              <w:rPr>
                <w:color w:val="000000"/>
              </w:rPr>
              <w:t>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9.</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провулку між вул. Української та вул. Яворницького в </w:t>
            </w:r>
            <w:proofErr w:type="spellStart"/>
            <w:r w:rsidRPr="002E7CB3">
              <w:rPr>
                <w:color w:val="000000"/>
              </w:rPr>
              <w:t>с.Саджавка</w:t>
            </w:r>
            <w:proofErr w:type="spellEnd"/>
            <w:r w:rsidRPr="002E7CB3">
              <w:rPr>
                <w:color w:val="000000"/>
              </w:rPr>
              <w:t>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67316"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67316">
              <w:rPr>
                <w:rFonts w:ascii="Times New Roman" w:hAnsi="Times New Roman" w:cs="Times New Roman"/>
                <w:color w:val="000000"/>
                <w:sz w:val="24"/>
                <w:szCs w:val="24"/>
              </w:rPr>
              <w:t>2022-2024</w:t>
            </w:r>
          </w:p>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67316">
              <w:rPr>
                <w:rFonts w:ascii="Times New Roman" w:hAnsi="Times New Roman" w:cs="Times New Roman"/>
                <w:color w:val="000000"/>
                <w:sz w:val="24"/>
                <w:szCs w:val="24"/>
              </w:rPr>
              <w:t>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10.</w:t>
            </w:r>
          </w:p>
        </w:tc>
        <w:tc>
          <w:tcPr>
            <w:tcW w:w="5528" w:type="dxa"/>
            <w:vAlign w:val="center"/>
          </w:tcPr>
          <w:p w:rsidR="00667C22" w:rsidRPr="002E7CB3" w:rsidRDefault="00667C22" w:rsidP="0018617F">
            <w:pPr>
              <w:pStyle w:val="a4"/>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Шкільної в с. Королівка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11.</w:t>
            </w:r>
          </w:p>
        </w:tc>
        <w:tc>
          <w:tcPr>
            <w:tcW w:w="5528" w:type="dxa"/>
            <w:vAlign w:val="center"/>
          </w:tcPr>
          <w:p w:rsidR="00667C22" w:rsidRPr="002E7CB3" w:rsidRDefault="00667C22" w:rsidP="0018617F">
            <w:pPr>
              <w:pStyle w:val="a4"/>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Івасюка в с. </w:t>
            </w:r>
            <w:proofErr w:type="spellStart"/>
            <w:r w:rsidRPr="002E7CB3">
              <w:rPr>
                <w:color w:val="000000"/>
              </w:rPr>
              <w:t>Корнич</w:t>
            </w:r>
            <w:proofErr w:type="spellEnd"/>
          </w:p>
          <w:p w:rsidR="00667C22" w:rsidRPr="002E7CB3" w:rsidRDefault="00667C22" w:rsidP="0018617F">
            <w:pPr>
              <w:pStyle w:val="a4"/>
              <w:spacing w:before="0" w:beforeAutospacing="0" w:after="0" w:afterAutospacing="0"/>
              <w:jc w:val="both"/>
            </w:pPr>
            <w:r w:rsidRPr="002E7CB3">
              <w:rPr>
                <w:color w:val="000000"/>
              </w:rPr>
              <w:t>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12.</w:t>
            </w:r>
          </w:p>
        </w:tc>
        <w:tc>
          <w:tcPr>
            <w:tcW w:w="5528" w:type="dxa"/>
            <w:vAlign w:val="center"/>
          </w:tcPr>
          <w:p w:rsidR="00667C22" w:rsidRPr="002E7CB3" w:rsidRDefault="00667C22" w:rsidP="0018617F">
            <w:pPr>
              <w:pStyle w:val="a4"/>
              <w:spacing w:before="0" w:beforeAutospacing="0" w:after="0" w:afterAutospacing="0"/>
              <w:jc w:val="both"/>
            </w:pPr>
            <w:proofErr w:type="spellStart"/>
            <w:r w:rsidRPr="002E7CB3">
              <w:rPr>
                <w:color w:val="000000"/>
              </w:rPr>
              <w:t>Капіталний</w:t>
            </w:r>
            <w:proofErr w:type="spellEnd"/>
            <w:r w:rsidRPr="002E7CB3">
              <w:rPr>
                <w:color w:val="000000"/>
              </w:rPr>
              <w:t xml:space="preserve"> ремонт вул. Л. Українки, в с. </w:t>
            </w:r>
            <w:proofErr w:type="spellStart"/>
            <w:r w:rsidRPr="002E7CB3">
              <w:rPr>
                <w:color w:val="000000"/>
              </w:rPr>
              <w:lastRenderedPageBreak/>
              <w:t>Шепарівці</w:t>
            </w:r>
            <w:proofErr w:type="spellEnd"/>
            <w:r w:rsidRPr="002E7CB3">
              <w:rPr>
                <w:color w:val="000000"/>
              </w:rPr>
              <w:t xml:space="preserve"> Коломийської громади</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lastRenderedPageBreak/>
              <w:t xml:space="preserve">Управління </w:t>
            </w:r>
            <w:r w:rsidRPr="002E7CB3">
              <w:rPr>
                <w:rFonts w:ascii="Times New Roman" w:hAnsi="Times New Roman" w:cs="Times New Roman"/>
                <w:sz w:val="24"/>
                <w:szCs w:val="24"/>
              </w:rPr>
              <w:lastRenderedPageBreak/>
              <w:t>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lastRenderedPageBreak/>
              <w:t xml:space="preserve">2022-2024 </w:t>
            </w:r>
            <w:r w:rsidRPr="00E83FA2">
              <w:rPr>
                <w:rFonts w:ascii="Times New Roman" w:hAnsi="Times New Roman" w:cs="Times New Roman"/>
                <w:color w:val="000000"/>
                <w:sz w:val="24"/>
                <w:szCs w:val="24"/>
              </w:rPr>
              <w:lastRenderedPageBreak/>
              <w:t>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lastRenderedPageBreak/>
              <w:t>13.</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вуличного освітлення (вул. </w:t>
            </w:r>
            <w:proofErr w:type="spellStart"/>
            <w:r w:rsidRPr="002E7CB3">
              <w:rPr>
                <w:color w:val="000000"/>
              </w:rPr>
              <w:t>Кийданецька</w:t>
            </w:r>
            <w:proofErr w:type="spellEnd"/>
            <w:r w:rsidRPr="002E7CB3">
              <w:rPr>
                <w:color w:val="000000"/>
              </w:rPr>
              <w:t xml:space="preserve">, Хвильового, Мельничука, </w:t>
            </w:r>
            <w:proofErr w:type="spellStart"/>
            <w:r w:rsidRPr="002E7CB3">
              <w:rPr>
                <w:color w:val="000000"/>
              </w:rPr>
              <w:t>Паторжинського</w:t>
            </w:r>
            <w:proofErr w:type="spellEnd"/>
            <w:r w:rsidRPr="002E7CB3">
              <w:rPr>
                <w:color w:val="000000"/>
              </w:rPr>
              <w:t>, Дружби, Франка, Сотні Гамалії, )</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14.</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вуличного освітлення вулиці </w:t>
            </w:r>
            <w:proofErr w:type="spellStart"/>
            <w:r w:rsidRPr="002E7CB3">
              <w:rPr>
                <w:color w:val="000000"/>
              </w:rPr>
              <w:t>Рушинівська</w:t>
            </w:r>
            <w:proofErr w:type="spellEnd"/>
            <w:r w:rsidRPr="002E7CB3">
              <w:rPr>
                <w:color w:val="000000"/>
              </w:rPr>
              <w:t xml:space="preserve"> с. </w:t>
            </w:r>
            <w:proofErr w:type="spellStart"/>
            <w:r w:rsidRPr="002E7CB3">
              <w:rPr>
                <w:color w:val="000000"/>
              </w:rPr>
              <w:t>Товмачик</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15.</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мереж вуличного освітлення  с. </w:t>
            </w:r>
            <w:proofErr w:type="spellStart"/>
            <w:r w:rsidRPr="002E7CB3">
              <w:rPr>
                <w:color w:val="000000"/>
              </w:rPr>
              <w:t>Іванівці</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16.</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вуличного освітлення </w:t>
            </w:r>
            <w:proofErr w:type="spellStart"/>
            <w:r w:rsidRPr="002E7CB3">
              <w:rPr>
                <w:color w:val="000000"/>
              </w:rPr>
              <w:t>с.Саджавка</w:t>
            </w:r>
            <w:proofErr w:type="spellEnd"/>
            <w:r w:rsidRPr="002E7CB3">
              <w:rPr>
                <w:color w:val="000000"/>
              </w:rPr>
              <w:t xml:space="preserve"> та с. </w:t>
            </w:r>
            <w:proofErr w:type="spellStart"/>
            <w:r w:rsidRPr="002E7CB3">
              <w:rPr>
                <w:color w:val="000000"/>
              </w:rPr>
              <w:t>Кубаївка</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17.</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вуличного освітлення с. </w:t>
            </w:r>
            <w:proofErr w:type="spellStart"/>
            <w:r w:rsidRPr="002E7CB3">
              <w:rPr>
                <w:color w:val="000000"/>
              </w:rPr>
              <w:t>Воскресинці</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18.</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 xml:space="preserve">Капітальний ремонт мереж вуличного освітлення вул. Т. Шевченка в </w:t>
            </w:r>
            <w:proofErr w:type="spellStart"/>
            <w:r>
              <w:rPr>
                <w:color w:val="000000"/>
              </w:rPr>
              <w:t>с.Шепарівці</w:t>
            </w:r>
            <w:proofErr w:type="spellEnd"/>
            <w:r>
              <w:rPr>
                <w:color w:val="000000"/>
              </w:rPr>
              <w:t xml:space="preserve"> </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Pr="00F67316"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67316">
              <w:rPr>
                <w:rFonts w:ascii="Times New Roman" w:hAnsi="Times New Roman" w:cs="Times New Roman"/>
                <w:color w:val="000000"/>
                <w:sz w:val="24"/>
                <w:szCs w:val="24"/>
              </w:rPr>
              <w:t>2022-2024</w:t>
            </w:r>
          </w:p>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t>р</w:t>
            </w:r>
            <w:r w:rsidRPr="00F67316">
              <w:rPr>
                <w:rFonts w:ascii="Times New Roman" w:hAnsi="Times New Roman" w:cs="Times New Roman"/>
                <w:color w:val="000000"/>
                <w:sz w:val="24"/>
                <w:szCs w:val="24"/>
              </w:rPr>
              <w:t>р</w:t>
            </w:r>
            <w:r>
              <w:rPr>
                <w:rFonts w:ascii="Times New Roman" w:hAnsi="Times New Roman" w:cs="Times New Roman"/>
                <w:color w:val="000000"/>
                <w:sz w:val="24"/>
                <w:szCs w:val="24"/>
              </w:rPr>
              <w:t>.</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19.</w:t>
            </w:r>
          </w:p>
        </w:tc>
        <w:tc>
          <w:tcPr>
            <w:tcW w:w="5528" w:type="dxa"/>
            <w:vAlign w:val="center"/>
          </w:tcPr>
          <w:p w:rsidR="00667C22" w:rsidRPr="002E7CB3" w:rsidRDefault="00667C22" w:rsidP="0018617F">
            <w:pPr>
              <w:pStyle w:val="a4"/>
              <w:spacing w:before="0" w:beforeAutospacing="0" w:after="0" w:afterAutospacing="0"/>
              <w:jc w:val="both"/>
            </w:pPr>
            <w:r w:rsidRPr="002E7CB3">
              <w:rPr>
                <w:color w:val="000000"/>
              </w:rPr>
              <w:t>Капітальний ремонт мереж вуличного освітлення (вул. М. Підгірянки, вул. О. Кобилянської, вул. Поповича, вул. Сірка, ву</w:t>
            </w:r>
            <w:r>
              <w:rPr>
                <w:color w:val="000000"/>
              </w:rPr>
              <w:t xml:space="preserve">л. </w:t>
            </w:r>
            <w:proofErr w:type="spellStart"/>
            <w:r>
              <w:rPr>
                <w:color w:val="000000"/>
              </w:rPr>
              <w:t>Бабикевича</w:t>
            </w:r>
            <w:proofErr w:type="spellEnd"/>
            <w:r>
              <w:rPr>
                <w:color w:val="000000"/>
              </w:rPr>
              <w:t>. вул. Небесної сот</w:t>
            </w:r>
            <w:r w:rsidRPr="002E7CB3">
              <w:rPr>
                <w:color w:val="000000"/>
              </w:rPr>
              <w:t xml:space="preserve">ні, вул. Українська) в </w:t>
            </w:r>
            <w:proofErr w:type="spellStart"/>
            <w:r w:rsidRPr="002E7CB3">
              <w:rPr>
                <w:color w:val="000000"/>
              </w:rPr>
              <w:t>с.Саджавка</w:t>
            </w:r>
            <w:proofErr w:type="spellEnd"/>
            <w:r w:rsidRPr="002E7CB3">
              <w:rPr>
                <w:color w:val="000000"/>
              </w:rPr>
              <w:t xml:space="preserve"> </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20.</w:t>
            </w:r>
          </w:p>
        </w:tc>
        <w:tc>
          <w:tcPr>
            <w:tcW w:w="5528" w:type="dxa"/>
            <w:vAlign w:val="center"/>
          </w:tcPr>
          <w:p w:rsidR="00667C22" w:rsidRPr="002E7CB3" w:rsidRDefault="00667C22" w:rsidP="0018617F">
            <w:pPr>
              <w:pStyle w:val="docdata"/>
              <w:spacing w:before="0" w:beforeAutospacing="0" w:after="0" w:afterAutospacing="0"/>
              <w:jc w:val="both"/>
            </w:pPr>
            <w:r w:rsidRPr="002E7CB3">
              <w:rPr>
                <w:color w:val="000000"/>
              </w:rPr>
              <w:t xml:space="preserve">Капітальний ремонт </w:t>
            </w:r>
            <w:proofErr w:type="spellStart"/>
            <w:r w:rsidRPr="002E7CB3">
              <w:rPr>
                <w:color w:val="000000"/>
              </w:rPr>
              <w:t>міжквартальних</w:t>
            </w:r>
            <w:proofErr w:type="spellEnd"/>
            <w:r w:rsidRPr="002E7CB3">
              <w:rPr>
                <w:color w:val="000000"/>
              </w:rPr>
              <w:t xml:space="preserve"> проїздів по вул. Петлюри, 74, Хмельницького, 3, Петлюри, 38, Січових Стрільців, 12, </w:t>
            </w:r>
            <w:proofErr w:type="spellStart"/>
            <w:r w:rsidRPr="002E7CB3">
              <w:rPr>
                <w:color w:val="000000"/>
              </w:rPr>
              <w:t>бул</w:t>
            </w:r>
            <w:r>
              <w:rPr>
                <w:color w:val="000000"/>
              </w:rPr>
              <w:t>в</w:t>
            </w:r>
            <w:proofErr w:type="spellEnd"/>
            <w:r w:rsidRPr="002E7CB3">
              <w:rPr>
                <w:color w:val="000000"/>
              </w:rPr>
              <w:t>. Лесі Українки,</w:t>
            </w:r>
            <w:r>
              <w:rPr>
                <w:color w:val="000000"/>
              </w:rPr>
              <w:t xml:space="preserve"> 12, Богуна, 36, Винниченка, 1 </w:t>
            </w:r>
            <w:r w:rsidRPr="002E7CB3">
              <w:rPr>
                <w:color w:val="000000"/>
              </w:rPr>
              <w:t>в м.</w:t>
            </w:r>
            <w:r>
              <w:rPr>
                <w:color w:val="000000"/>
              </w:rPr>
              <w:t xml:space="preserve"> </w:t>
            </w:r>
            <w:r w:rsidRPr="002E7CB3">
              <w:rPr>
                <w:color w:val="000000"/>
              </w:rPr>
              <w:t>Коломиї</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21.</w:t>
            </w:r>
          </w:p>
        </w:tc>
        <w:tc>
          <w:tcPr>
            <w:tcW w:w="5528" w:type="dxa"/>
            <w:vAlign w:val="center"/>
          </w:tcPr>
          <w:p w:rsidR="00667C22" w:rsidRPr="00CE7E4A" w:rsidRDefault="00667C22" w:rsidP="0018617F">
            <w:pPr>
              <w:pStyle w:val="a4"/>
              <w:spacing w:before="0" w:beforeAutospacing="0" w:after="0" w:afterAutospacing="0"/>
              <w:jc w:val="both"/>
            </w:pPr>
            <w:r w:rsidRPr="00CE7E4A">
              <w:rPr>
                <w:rStyle w:val="2655"/>
                <w:color w:val="000000"/>
              </w:rPr>
              <w:t xml:space="preserve">Капітальний ремонт дорожнього і тротуарного покриття </w:t>
            </w:r>
            <w:r w:rsidRPr="00CE7E4A">
              <w:rPr>
                <w:color w:val="000000"/>
              </w:rPr>
              <w:t xml:space="preserve">вул. Хмельницького (від </w:t>
            </w:r>
            <w:proofErr w:type="spellStart"/>
            <w:r w:rsidRPr="00CE7E4A">
              <w:rPr>
                <w:color w:val="000000"/>
              </w:rPr>
              <w:t>вул.Петлюри</w:t>
            </w:r>
            <w:proofErr w:type="spellEnd"/>
            <w:r w:rsidRPr="00CE7E4A">
              <w:rPr>
                <w:color w:val="000000"/>
              </w:rPr>
              <w:t xml:space="preserve"> до </w:t>
            </w:r>
            <w:proofErr w:type="spellStart"/>
            <w:r w:rsidRPr="00CE7E4A">
              <w:rPr>
                <w:color w:val="000000"/>
              </w:rPr>
              <w:t>вул.Моцарта</w:t>
            </w:r>
            <w:proofErr w:type="spellEnd"/>
            <w:r w:rsidRPr="00CE7E4A">
              <w:rPr>
                <w:color w:val="000000"/>
              </w:rPr>
              <w:t xml:space="preserve">), </w:t>
            </w:r>
            <w:proofErr w:type="spellStart"/>
            <w:r w:rsidRPr="00CE7E4A">
              <w:rPr>
                <w:color w:val="000000"/>
              </w:rPr>
              <w:t>Шипайла</w:t>
            </w:r>
            <w:proofErr w:type="spellEnd"/>
            <w:r w:rsidRPr="00CE7E4A">
              <w:rPr>
                <w:color w:val="000000"/>
              </w:rPr>
              <w:t xml:space="preserve">,  в </w:t>
            </w:r>
            <w:proofErr w:type="spellStart"/>
            <w:r w:rsidRPr="00CE7E4A">
              <w:rPr>
                <w:color w:val="000000"/>
              </w:rPr>
              <w:t>м.Коломиї</w:t>
            </w:r>
            <w:proofErr w:type="spellEnd"/>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2E7CB3"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2E7CB3">
              <w:rPr>
                <w:rFonts w:ascii="Times New Roman" w:hAnsi="Times New Roman" w:cs="Times New Roman"/>
                <w:color w:val="000000"/>
                <w:sz w:val="24"/>
                <w:szCs w:val="24"/>
              </w:rPr>
              <w:t>22.</w:t>
            </w:r>
          </w:p>
        </w:tc>
        <w:tc>
          <w:tcPr>
            <w:tcW w:w="5528" w:type="dxa"/>
            <w:vAlign w:val="center"/>
          </w:tcPr>
          <w:p w:rsidR="00667C22" w:rsidRPr="002E7CB3" w:rsidRDefault="00667C22" w:rsidP="0018617F">
            <w:pPr>
              <w:pStyle w:val="a4"/>
              <w:spacing w:before="0" w:beforeAutospacing="0" w:after="0" w:afterAutospacing="0"/>
              <w:jc w:val="both"/>
            </w:pPr>
            <w:r>
              <w:t>Капітальний ремонт пл. Шевченка, Відродження, 750-річчя Коломиї</w:t>
            </w:r>
          </w:p>
        </w:tc>
        <w:tc>
          <w:tcPr>
            <w:tcW w:w="1985" w:type="dxa"/>
          </w:tcPr>
          <w:p w:rsidR="00667C22" w:rsidRPr="002E7CB3" w:rsidRDefault="00667C22" w:rsidP="0018617F">
            <w:pPr>
              <w:spacing w:after="0" w:line="240" w:lineRule="auto"/>
              <w:jc w:val="both"/>
              <w:rPr>
                <w:rFonts w:ascii="Times New Roman" w:hAnsi="Times New Roman" w:cs="Times New Roman"/>
                <w:sz w:val="24"/>
                <w:szCs w:val="24"/>
              </w:rPr>
            </w:pPr>
            <w:r w:rsidRPr="002E7CB3">
              <w:rPr>
                <w:rFonts w:ascii="Times New Roman" w:hAnsi="Times New Roman" w:cs="Times New Roman"/>
                <w:sz w:val="24"/>
                <w:szCs w:val="24"/>
              </w:rPr>
              <w:t>Управління комунального господарства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pStyle w:val="a3"/>
        <w:spacing w:after="0" w:line="240" w:lineRule="auto"/>
        <w:ind w:left="0"/>
        <w:jc w:val="both"/>
        <w:rPr>
          <w:rFonts w:ascii="Times New Roman" w:eastAsia="Times New Roman" w:hAnsi="Times New Roman" w:cs="Times New Roman"/>
          <w:b/>
          <w:bCs/>
          <w:i/>
          <w:color w:val="000000"/>
          <w:sz w:val="28"/>
          <w:szCs w:val="28"/>
          <w:lang w:eastAsia="uk-UA"/>
        </w:rPr>
      </w:pPr>
      <w:r w:rsidRPr="000B09DD">
        <w:rPr>
          <w:rFonts w:ascii="Times New Roman" w:eastAsia="Times New Roman" w:hAnsi="Times New Roman" w:cs="Times New Roman"/>
          <w:b/>
          <w:bCs/>
          <w:i/>
          <w:color w:val="000000"/>
          <w:sz w:val="28"/>
          <w:szCs w:val="28"/>
          <w:lang w:eastAsia="uk-UA"/>
        </w:rPr>
        <w:t>Очікувані результати:</w:t>
      </w:r>
    </w:p>
    <w:p w:rsidR="00667C22" w:rsidRPr="00E96BFE" w:rsidRDefault="00667C22" w:rsidP="00667C22">
      <w:pPr>
        <w:pStyle w:val="Default"/>
        <w:jc w:val="both"/>
        <w:rPr>
          <w:rFonts w:ascii="Times New Roman" w:hAnsi="Times New Roman" w:cs="Times New Roman"/>
          <w:sz w:val="28"/>
          <w:szCs w:val="28"/>
        </w:rPr>
      </w:pPr>
      <w:r w:rsidRPr="00E96BFE">
        <w:rPr>
          <w:rFonts w:ascii="Times New Roman" w:eastAsia="Times New Roman" w:hAnsi="Times New Roman" w:cs="Times New Roman"/>
          <w:b/>
          <w:bCs/>
          <w:i/>
          <w:sz w:val="28"/>
          <w:szCs w:val="28"/>
          <w:lang w:eastAsia="uk-UA"/>
        </w:rPr>
        <w:t xml:space="preserve">- </w:t>
      </w:r>
      <w:r w:rsidRPr="00E96BFE">
        <w:rPr>
          <w:rFonts w:ascii="Times New Roman" w:hAnsi="Times New Roman" w:cs="Times New Roman"/>
          <w:sz w:val="28"/>
          <w:szCs w:val="28"/>
        </w:rPr>
        <w:t>покращення стану вулиць (проїжджих частин, тротуарів</w:t>
      </w:r>
      <w:r>
        <w:rPr>
          <w:rFonts w:ascii="Times New Roman" w:hAnsi="Times New Roman" w:cs="Times New Roman"/>
          <w:sz w:val="28"/>
          <w:szCs w:val="28"/>
        </w:rPr>
        <w:t xml:space="preserve">, </w:t>
      </w:r>
      <w:proofErr w:type="spellStart"/>
      <w:r>
        <w:rPr>
          <w:rFonts w:ascii="Times New Roman" w:hAnsi="Times New Roman" w:cs="Times New Roman"/>
          <w:sz w:val="28"/>
          <w:szCs w:val="28"/>
        </w:rPr>
        <w:t>міжквартальних</w:t>
      </w:r>
      <w:proofErr w:type="spellEnd"/>
      <w:r>
        <w:rPr>
          <w:rFonts w:ascii="Times New Roman" w:hAnsi="Times New Roman" w:cs="Times New Roman"/>
          <w:sz w:val="28"/>
          <w:szCs w:val="28"/>
        </w:rPr>
        <w:t xml:space="preserve"> проїздів</w:t>
      </w:r>
      <w:r w:rsidRPr="00E96BFE">
        <w:rPr>
          <w:rFonts w:ascii="Times New Roman" w:hAnsi="Times New Roman" w:cs="Times New Roman"/>
          <w:sz w:val="28"/>
          <w:szCs w:val="28"/>
        </w:rPr>
        <w:t>)</w:t>
      </w:r>
      <w:r>
        <w:rPr>
          <w:rFonts w:ascii="Times New Roman" w:hAnsi="Times New Roman" w:cs="Times New Roman"/>
          <w:sz w:val="28"/>
          <w:szCs w:val="28"/>
        </w:rPr>
        <w:t xml:space="preserve"> </w:t>
      </w:r>
      <w:r w:rsidRPr="00E96BFE">
        <w:rPr>
          <w:rFonts w:ascii="Times New Roman" w:hAnsi="Times New Roman" w:cs="Times New Roman"/>
          <w:sz w:val="28"/>
          <w:szCs w:val="28"/>
        </w:rPr>
        <w:t>та їх технічних характеристик;</w:t>
      </w:r>
    </w:p>
    <w:p w:rsidR="00667C22" w:rsidRPr="00E96BFE" w:rsidRDefault="00667C22" w:rsidP="00667C22">
      <w:pPr>
        <w:autoSpaceDE w:val="0"/>
        <w:autoSpaceDN w:val="0"/>
        <w:adjustRightInd w:val="0"/>
        <w:spacing w:after="14" w:line="240" w:lineRule="auto"/>
        <w:jc w:val="both"/>
        <w:rPr>
          <w:rFonts w:ascii="Wingdings" w:hAnsi="Wingdings" w:cs="Wingdings"/>
          <w:color w:val="000000"/>
          <w:sz w:val="28"/>
          <w:szCs w:val="28"/>
        </w:rPr>
      </w:pPr>
      <w:r w:rsidRPr="00E96BFE">
        <w:rPr>
          <w:rFonts w:ascii="Times New Roman" w:hAnsi="Times New Roman" w:cs="Times New Roman"/>
          <w:color w:val="000000"/>
          <w:sz w:val="28"/>
          <w:szCs w:val="28"/>
        </w:rPr>
        <w:t>- створення належних умов безпеки руху на дорогах</w:t>
      </w:r>
      <w:r>
        <w:rPr>
          <w:rFonts w:ascii="Times New Roman" w:hAnsi="Times New Roman" w:cs="Times New Roman"/>
          <w:color w:val="000000"/>
          <w:sz w:val="28"/>
          <w:szCs w:val="28"/>
        </w:rPr>
        <w:t>, перехрестях</w:t>
      </w:r>
      <w:r w:rsidRPr="00E96BFE">
        <w:rPr>
          <w:rFonts w:ascii="Times New Roman" w:hAnsi="Times New Roman" w:cs="Times New Roman"/>
          <w:color w:val="000000"/>
          <w:sz w:val="28"/>
          <w:szCs w:val="28"/>
        </w:rPr>
        <w:t xml:space="preserve"> та сучасних елементів дорожнього сервісу; </w:t>
      </w:r>
    </w:p>
    <w:p w:rsidR="00667C22" w:rsidRPr="00E96BFE" w:rsidRDefault="00667C22" w:rsidP="00667C22">
      <w:pPr>
        <w:autoSpaceDE w:val="0"/>
        <w:autoSpaceDN w:val="0"/>
        <w:adjustRightInd w:val="0"/>
        <w:spacing w:after="14" w:line="240" w:lineRule="auto"/>
        <w:jc w:val="both"/>
        <w:rPr>
          <w:rFonts w:ascii="Wingdings" w:hAnsi="Wingdings" w:cs="Wingdings"/>
          <w:color w:val="000000"/>
          <w:sz w:val="28"/>
          <w:szCs w:val="28"/>
        </w:rPr>
      </w:pPr>
      <w:r w:rsidRPr="00E96BFE">
        <w:rPr>
          <w:rFonts w:ascii="Times New Roman" w:hAnsi="Times New Roman" w:cs="Times New Roman"/>
          <w:color w:val="000000"/>
          <w:sz w:val="28"/>
          <w:szCs w:val="28"/>
        </w:rPr>
        <w:t xml:space="preserve">- здійснення реконструкції та капітального ремонту </w:t>
      </w:r>
      <w:r>
        <w:rPr>
          <w:rFonts w:ascii="Times New Roman" w:hAnsi="Times New Roman" w:cs="Times New Roman"/>
          <w:color w:val="000000"/>
          <w:sz w:val="28"/>
          <w:szCs w:val="28"/>
        </w:rPr>
        <w:t>мереж вуличного освітлення громади.</w:t>
      </w:r>
    </w:p>
    <w:p w:rsidR="00667C22" w:rsidRDefault="00667C22" w:rsidP="00667C22">
      <w:pPr>
        <w:pStyle w:val="a3"/>
        <w:numPr>
          <w:ilvl w:val="1"/>
          <w:numId w:val="8"/>
        </w:numPr>
        <w:tabs>
          <w:tab w:val="left" w:pos="284"/>
        </w:tabs>
        <w:spacing w:after="0"/>
        <w:ind w:left="1134" w:hanging="567"/>
        <w:jc w:val="both"/>
        <w:rPr>
          <w:rFonts w:ascii="Times New Roman" w:hAnsi="Times New Roman" w:cs="Times New Roman"/>
          <w:b/>
          <w:sz w:val="28"/>
          <w:szCs w:val="28"/>
        </w:rPr>
      </w:pPr>
      <w:r>
        <w:rPr>
          <w:rFonts w:ascii="Times New Roman" w:hAnsi="Times New Roman" w:cs="Times New Roman"/>
          <w:b/>
          <w:sz w:val="28"/>
          <w:szCs w:val="28"/>
        </w:rPr>
        <w:lastRenderedPageBreak/>
        <w:t>Управління майном комунальної власності</w:t>
      </w:r>
    </w:p>
    <w:p w:rsidR="00667C22" w:rsidRDefault="00667C22" w:rsidP="00667C22">
      <w:pPr>
        <w:pStyle w:val="a3"/>
        <w:tabs>
          <w:tab w:val="left" w:pos="284"/>
        </w:tabs>
        <w:spacing w:after="0"/>
        <w:ind w:left="0"/>
        <w:jc w:val="both"/>
        <w:rPr>
          <w:rFonts w:ascii="Times New Roman" w:hAnsi="Times New Roman" w:cs="Times New Roman"/>
          <w:b/>
          <w:bCs/>
          <w:i/>
          <w:iCs/>
          <w:color w:val="000000"/>
          <w:sz w:val="28"/>
          <w:szCs w:val="28"/>
        </w:rPr>
      </w:pPr>
      <w:r w:rsidRPr="00152CD6">
        <w:rPr>
          <w:rFonts w:ascii="Times New Roman" w:hAnsi="Times New Roman" w:cs="Times New Roman"/>
          <w:b/>
          <w:bCs/>
          <w:i/>
          <w:iCs/>
          <w:color w:val="000000"/>
          <w:sz w:val="28"/>
          <w:szCs w:val="28"/>
        </w:rPr>
        <w:t>Основні цілі</w:t>
      </w:r>
      <w:r>
        <w:rPr>
          <w:rFonts w:ascii="Times New Roman" w:hAnsi="Times New Roman" w:cs="Times New Roman"/>
          <w:b/>
          <w:bCs/>
          <w:i/>
          <w:iCs/>
          <w:color w:val="000000"/>
          <w:sz w:val="28"/>
          <w:szCs w:val="28"/>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52CD6">
        <w:rPr>
          <w:rFonts w:ascii="Times New Roman" w:hAnsi="Times New Roman" w:cs="Times New Roman"/>
          <w:b/>
          <w:bCs/>
          <w:i/>
          <w:iCs/>
          <w:color w:val="000000"/>
          <w:sz w:val="28"/>
          <w:szCs w:val="28"/>
        </w:rPr>
        <w:t>:</w:t>
      </w:r>
    </w:p>
    <w:p w:rsidR="00667C22" w:rsidRDefault="00667C22" w:rsidP="00667C22">
      <w:pPr>
        <w:pStyle w:val="a3"/>
        <w:tabs>
          <w:tab w:val="left" w:pos="284"/>
        </w:tabs>
        <w:spacing w:after="0" w:line="240" w:lineRule="auto"/>
        <w:ind w:left="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w:t>
      </w:r>
      <w:r w:rsidRPr="004B1BA9">
        <w:rPr>
          <w:color w:val="000000"/>
          <w:sz w:val="28"/>
          <w:szCs w:val="28"/>
        </w:rPr>
        <w:t xml:space="preserve"> </w:t>
      </w:r>
      <w:r w:rsidRPr="004B1BA9">
        <w:rPr>
          <w:rStyle w:val="4187"/>
          <w:rFonts w:ascii="Times New Roman" w:hAnsi="Times New Roman" w:cs="Times New Roman"/>
          <w:color w:val="000000"/>
          <w:sz w:val="28"/>
          <w:szCs w:val="28"/>
        </w:rPr>
        <w:t>забезпечити п</w:t>
      </w:r>
      <w:r w:rsidRPr="004B1BA9">
        <w:rPr>
          <w:rFonts w:ascii="Times New Roman" w:hAnsi="Times New Roman" w:cs="Times New Roman"/>
          <w:color w:val="000000"/>
          <w:sz w:val="28"/>
          <w:szCs w:val="28"/>
        </w:rPr>
        <w:t>ідвищення ефективності використання комунального майна шляхом  передачі його в оренду фізичним та юридичним особам, а також стабільне надходження коштів до міського бюджету від передачі майна комунальної власності  в оренду та збільшення надходжень до бюджету розвит</w:t>
      </w:r>
      <w:r>
        <w:rPr>
          <w:rFonts w:ascii="Times New Roman" w:hAnsi="Times New Roman" w:cs="Times New Roman"/>
          <w:color w:val="000000"/>
          <w:sz w:val="28"/>
          <w:szCs w:val="28"/>
        </w:rPr>
        <w:t>ку міста від відчуження об</w:t>
      </w:r>
      <w:r w:rsidRPr="004B1BA9">
        <w:rPr>
          <w:rFonts w:ascii="Times New Roman" w:hAnsi="Times New Roman" w:cs="Times New Roman"/>
          <w:color w:val="000000"/>
          <w:sz w:val="28"/>
          <w:szCs w:val="28"/>
        </w:rPr>
        <w:t>’єктів комунальної власності Коломийської міської ради.</w:t>
      </w:r>
    </w:p>
    <w:p w:rsidR="00667C22" w:rsidRPr="000B09DD" w:rsidRDefault="00667C22" w:rsidP="00667C22">
      <w:pPr>
        <w:pStyle w:val="a3"/>
        <w:tabs>
          <w:tab w:val="left" w:pos="284"/>
        </w:tabs>
        <w:spacing w:after="0"/>
        <w:ind w:left="0"/>
        <w:jc w:val="both"/>
        <w:rPr>
          <w:rFonts w:ascii="Times New Roman" w:hAnsi="Times New Roman" w:cs="Times New Roman"/>
          <w:b/>
          <w:sz w:val="28"/>
          <w:szCs w:val="28"/>
        </w:rPr>
      </w:pPr>
      <w:r w:rsidRPr="000B09DD">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2551"/>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551"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shd w:val="clear" w:color="auto" w:fill="FFFFFF"/>
              </w:rPr>
              <w:t>Облік майна, передача майна у безоплатне ко</w:t>
            </w:r>
            <w:r>
              <w:rPr>
                <w:color w:val="000000"/>
                <w:shd w:val="clear" w:color="auto" w:fill="FFFFFF"/>
              </w:rPr>
              <w:t xml:space="preserve">ристування, з балансу на баланс </w:t>
            </w:r>
            <w:r w:rsidRPr="00CE7E4A">
              <w:rPr>
                <w:color w:val="000000"/>
                <w:shd w:val="clear" w:color="auto" w:fill="FFFFFF"/>
              </w:rPr>
              <w:t>підприєм</w:t>
            </w:r>
            <w:r>
              <w:rPr>
                <w:color w:val="000000"/>
                <w:shd w:val="clear" w:color="auto" w:fill="FFFFFF"/>
              </w:rPr>
              <w:t>ств комунальної форми власності</w:t>
            </w:r>
            <w:r w:rsidRPr="00CE7E4A">
              <w:rPr>
                <w:color w:val="000000"/>
                <w:shd w:val="clear" w:color="auto" w:fill="FFFFFF"/>
              </w:rPr>
              <w:t>(ведення єдиного реєстру майна, забезпечення виготовлення технічної та правовстановлюючої документації тощо)</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Проведення інвентаризації майна з метою виявлення безхазяйного майна</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Виготовлення правовстановлюючих документів та технічної документації</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Відчуження майна комунальної власності (приватизація, формування пакету правовстановлюючих документів щодо об’єктів нерухомого майна, проведення аукціонів, укладання договорів купівлі-продажу)</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 xml:space="preserve">Проведення аукціонів з оренди комунального майна (підготовка необхідних документів, проведення процедури аукціонів, укладення договорів оренди) </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Здійснення переоцінки вартості на об’єкти нерухомого комунального майна</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Забезпечити функціонування системи розгляду заяв на службове житло</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Забезпечення ведення квартирного обліку</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t>Відділ з питань майна комунальної власності міської ради</w:t>
            </w:r>
          </w:p>
        </w:tc>
        <w:tc>
          <w:tcPr>
            <w:tcW w:w="1559"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9. </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shd w:val="clear" w:color="auto" w:fill="FFFFFF"/>
              </w:rPr>
              <w:t xml:space="preserve">Забезпечення систематичного інформування територіальної громади про передачу майна в оренду, суборенду (оголошення, реклама у засобах масової інформації, інформація щодо майна, яке пропонується для передачі в оренду, інформація про результати проведення конкурсів на право </w:t>
            </w:r>
            <w:r w:rsidRPr="00CE7E4A">
              <w:rPr>
                <w:color w:val="000000"/>
                <w:shd w:val="clear" w:color="auto" w:fill="FFFFFF"/>
              </w:rPr>
              <w:lastRenderedPageBreak/>
              <w:t>укладання договору оренди майна)</w:t>
            </w:r>
          </w:p>
        </w:tc>
        <w:tc>
          <w:tcPr>
            <w:tcW w:w="2551" w:type="dxa"/>
            <w:vAlign w:val="center"/>
          </w:tcPr>
          <w:p w:rsidR="00667C22" w:rsidRPr="00CE7E4A" w:rsidRDefault="00667C22" w:rsidP="0018617F">
            <w:pPr>
              <w:pStyle w:val="a4"/>
              <w:spacing w:before="0" w:beforeAutospacing="0" w:after="0" w:afterAutospacing="0"/>
            </w:pPr>
            <w:r w:rsidRPr="00CE7E4A">
              <w:rPr>
                <w:color w:val="000000"/>
              </w:rPr>
              <w:lastRenderedPageBreak/>
              <w:t>Відділ з питань майна комунальної власності міської ради</w:t>
            </w:r>
          </w:p>
        </w:tc>
        <w:tc>
          <w:tcPr>
            <w:tcW w:w="1559" w:type="dxa"/>
          </w:tcPr>
          <w:p w:rsidR="00667C22" w:rsidRPr="00CE7E4A"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Default="00667C22" w:rsidP="00667C22">
      <w:pPr>
        <w:pStyle w:val="a3"/>
        <w:spacing w:after="0" w:line="240" w:lineRule="auto"/>
        <w:ind w:left="0"/>
        <w:jc w:val="both"/>
        <w:rPr>
          <w:rFonts w:ascii="Times New Roman" w:eastAsia="Times New Roman" w:hAnsi="Times New Roman" w:cs="Times New Roman"/>
          <w:b/>
          <w:bCs/>
          <w:i/>
          <w:color w:val="000000"/>
          <w:sz w:val="28"/>
          <w:szCs w:val="28"/>
          <w:lang w:eastAsia="uk-UA"/>
        </w:rPr>
      </w:pPr>
      <w:r w:rsidRPr="000B09DD">
        <w:rPr>
          <w:rFonts w:ascii="Times New Roman" w:eastAsia="Times New Roman" w:hAnsi="Times New Roman" w:cs="Times New Roman"/>
          <w:b/>
          <w:bCs/>
          <w:i/>
          <w:color w:val="000000"/>
          <w:sz w:val="28"/>
          <w:szCs w:val="28"/>
          <w:lang w:eastAsia="uk-UA"/>
        </w:rPr>
        <w:lastRenderedPageBreak/>
        <w:t>Очікувані результати:</w:t>
      </w:r>
    </w:p>
    <w:p w:rsidR="00667C22" w:rsidRDefault="00667C22" w:rsidP="00667C22">
      <w:pPr>
        <w:pStyle w:val="a4"/>
        <w:spacing w:before="0" w:beforeAutospacing="0" w:after="0" w:afterAutospacing="0"/>
        <w:jc w:val="both"/>
      </w:pPr>
      <w:r>
        <w:rPr>
          <w:color w:val="000000"/>
          <w:sz w:val="28"/>
          <w:szCs w:val="28"/>
          <w:shd w:val="clear" w:color="auto" w:fill="FFFFFF"/>
        </w:rPr>
        <w:t>- стабільне надходження коштів до міського бюджету від передачі майна комунальної власності в оренду та збільшення надходжень до бюджету розвитку міста від відчуження об’єктів комунальної власності Коломийської міської ради;</w:t>
      </w:r>
    </w:p>
    <w:p w:rsidR="00667C22" w:rsidRDefault="00667C22" w:rsidP="00667C22">
      <w:pPr>
        <w:pStyle w:val="a4"/>
        <w:spacing w:before="0" w:beforeAutospacing="0" w:after="0" w:afterAutospacing="0"/>
        <w:jc w:val="both"/>
        <w:rPr>
          <w:color w:val="000000"/>
          <w:sz w:val="28"/>
          <w:szCs w:val="28"/>
          <w:shd w:val="clear" w:color="auto" w:fill="FFFFFF"/>
        </w:rPr>
      </w:pPr>
      <w:r>
        <w:t xml:space="preserve">- </w:t>
      </w:r>
      <w:r>
        <w:rPr>
          <w:color w:val="000000"/>
          <w:sz w:val="28"/>
          <w:szCs w:val="28"/>
          <w:shd w:val="clear" w:color="auto" w:fill="FFFFFF"/>
        </w:rPr>
        <w:t>підвищення ефективності використання комунального майна шляхом передачі його в оренду фізичним та юридичним особам, з метою задоволення їх прав та інтересів, а також прав та інтересів громади.</w:t>
      </w:r>
    </w:p>
    <w:p w:rsidR="00667C22" w:rsidRPr="00014C44" w:rsidRDefault="00667C22" w:rsidP="00667C22">
      <w:pPr>
        <w:pStyle w:val="a4"/>
        <w:spacing w:before="0" w:beforeAutospacing="0" w:after="0" w:afterAutospacing="0"/>
        <w:jc w:val="both"/>
      </w:pPr>
    </w:p>
    <w:p w:rsidR="00667C22" w:rsidRDefault="00667C22" w:rsidP="00667C22">
      <w:pPr>
        <w:pStyle w:val="a3"/>
        <w:numPr>
          <w:ilvl w:val="0"/>
          <w:numId w:val="8"/>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Розвиток гуманітарної та соціальної сфери</w:t>
      </w:r>
    </w:p>
    <w:p w:rsidR="00667C22" w:rsidRDefault="00667C22" w:rsidP="00667C22">
      <w:pPr>
        <w:pStyle w:val="a3"/>
        <w:numPr>
          <w:ilvl w:val="1"/>
          <w:numId w:val="8"/>
        </w:numPr>
        <w:tabs>
          <w:tab w:val="left" w:pos="284"/>
        </w:tabs>
        <w:spacing w:after="0"/>
        <w:jc w:val="both"/>
        <w:rPr>
          <w:rFonts w:ascii="Times New Roman" w:hAnsi="Times New Roman" w:cs="Times New Roman"/>
          <w:b/>
          <w:color w:val="000000"/>
          <w:sz w:val="28"/>
          <w:szCs w:val="28"/>
          <w:lang w:val="ru-RU"/>
        </w:rPr>
      </w:pPr>
      <w:r>
        <w:rPr>
          <w:rFonts w:ascii="Times New Roman" w:hAnsi="Times New Roman" w:cs="Times New Roman"/>
          <w:b/>
          <w:sz w:val="28"/>
          <w:szCs w:val="28"/>
        </w:rPr>
        <w:t xml:space="preserve">Охорона </w:t>
      </w:r>
      <w:proofErr w:type="spellStart"/>
      <w:r>
        <w:rPr>
          <w:rFonts w:ascii="Times New Roman" w:hAnsi="Times New Roman" w:cs="Times New Roman"/>
          <w:b/>
          <w:sz w:val="28"/>
          <w:szCs w:val="28"/>
        </w:rPr>
        <w:t>здоров</w:t>
      </w:r>
      <w:r w:rsidRPr="00BA6DBA">
        <w:rPr>
          <w:rFonts w:ascii="Times New Roman" w:hAnsi="Times New Roman" w:cs="Times New Roman"/>
          <w:color w:val="000000"/>
          <w:sz w:val="28"/>
          <w:szCs w:val="28"/>
        </w:rPr>
        <w:t>’</w:t>
      </w:r>
      <w:proofErr w:type="spellEnd"/>
      <w:r>
        <w:rPr>
          <w:rFonts w:ascii="Times New Roman" w:hAnsi="Times New Roman" w:cs="Times New Roman"/>
          <w:b/>
          <w:color w:val="000000"/>
          <w:sz w:val="28"/>
          <w:szCs w:val="28"/>
          <w:lang w:val="ru-RU"/>
        </w:rPr>
        <w:t>я</w:t>
      </w:r>
    </w:p>
    <w:p w:rsidR="00667C22" w:rsidRDefault="00667C22" w:rsidP="00667C22">
      <w:pPr>
        <w:pStyle w:val="a3"/>
        <w:spacing w:after="0" w:line="240" w:lineRule="auto"/>
        <w:ind w:left="0"/>
        <w:jc w:val="both"/>
        <w:rPr>
          <w:rFonts w:ascii="Times New Roman" w:hAnsi="Times New Roman" w:cs="Times New Roman"/>
          <w:b/>
          <w:i/>
          <w:sz w:val="28"/>
          <w:szCs w:val="28"/>
          <w:highlight w:val="white"/>
        </w:rPr>
      </w:pPr>
      <w:r>
        <w:rPr>
          <w:rFonts w:ascii="Times New Roman" w:hAnsi="Times New Roman" w:cs="Times New Roman"/>
          <w:b/>
          <w:i/>
          <w:sz w:val="28"/>
          <w:szCs w:val="28"/>
          <w:highlight w:val="white"/>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Pr>
          <w:rFonts w:ascii="Times New Roman" w:hAnsi="Times New Roman" w:cs="Times New Roman"/>
          <w:b/>
          <w:i/>
          <w:sz w:val="28"/>
          <w:szCs w:val="28"/>
          <w:highlight w:val="white"/>
        </w:rPr>
        <w:t>:</w:t>
      </w:r>
    </w:p>
    <w:p w:rsidR="00667C22" w:rsidRDefault="00667C22" w:rsidP="00667C22">
      <w:pPr>
        <w:pStyle w:val="a3"/>
        <w:spacing w:after="0"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sidRPr="008B69B4">
        <w:rPr>
          <w:rFonts w:ascii="Times New Roman" w:hAnsi="Times New Roman" w:cs="Times New Roman"/>
          <w:sz w:val="28"/>
          <w:szCs w:val="28"/>
        </w:rPr>
        <w:t xml:space="preserve">покращення доступності медичного обслуговування населення, </w:t>
      </w:r>
      <w:r w:rsidRPr="008B69B4">
        <w:rPr>
          <w:rFonts w:ascii="Times New Roman" w:hAnsi="Times New Roman" w:cs="Times New Roman"/>
          <w:sz w:val="28"/>
          <w:szCs w:val="28"/>
          <w:highlight w:val="white"/>
        </w:rPr>
        <w:t>створення та підтримання безпечних та комфортних умов для перебування пацієнтів і  роботи медичних пра</w:t>
      </w:r>
      <w:r>
        <w:rPr>
          <w:rFonts w:ascii="Times New Roman" w:hAnsi="Times New Roman" w:cs="Times New Roman"/>
          <w:sz w:val="28"/>
          <w:szCs w:val="28"/>
          <w:highlight w:val="white"/>
        </w:rPr>
        <w:t>цівників у лікувальних закладах;</w:t>
      </w:r>
    </w:p>
    <w:p w:rsidR="00667C22" w:rsidRDefault="00667C22" w:rsidP="00667C22">
      <w:pPr>
        <w:pStyle w:val="a3"/>
        <w:spacing w:after="0" w:line="240" w:lineRule="auto"/>
        <w:ind w:left="0"/>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Pr="008B69B4">
        <w:rPr>
          <w:rFonts w:ascii="Times New Roman" w:hAnsi="Times New Roman" w:cs="Times New Roman"/>
          <w:sz w:val="28"/>
          <w:szCs w:val="28"/>
          <w:highlight w:val="white"/>
        </w:rPr>
        <w:t xml:space="preserve"> оснащення </w:t>
      </w:r>
      <w:r>
        <w:rPr>
          <w:rFonts w:ascii="Times New Roman" w:hAnsi="Times New Roman" w:cs="Times New Roman"/>
          <w:sz w:val="28"/>
          <w:szCs w:val="28"/>
          <w:highlight w:val="white"/>
        </w:rPr>
        <w:t>лікувальних закладів</w:t>
      </w:r>
      <w:r w:rsidRPr="008B69B4">
        <w:rPr>
          <w:rFonts w:ascii="Times New Roman" w:hAnsi="Times New Roman" w:cs="Times New Roman"/>
          <w:sz w:val="28"/>
          <w:szCs w:val="28"/>
          <w:highlight w:val="white"/>
        </w:rPr>
        <w:t xml:space="preserve"> необхідним медичним обладнанням, збереження та покращення інфраструктури медичної галузі, покращення благоустрою, поліпшення умов праці медичних працівників</w:t>
      </w:r>
      <w:r>
        <w:rPr>
          <w:rFonts w:ascii="Times New Roman" w:hAnsi="Times New Roman" w:cs="Times New Roman"/>
          <w:sz w:val="28"/>
          <w:szCs w:val="28"/>
          <w:highlight w:val="white"/>
        </w:rPr>
        <w:t>;</w:t>
      </w:r>
    </w:p>
    <w:p w:rsidR="00667C22" w:rsidRPr="000B09DD" w:rsidRDefault="00667C22" w:rsidP="00667C22">
      <w:pPr>
        <w:pStyle w:val="a3"/>
        <w:spacing w:after="0" w:line="240" w:lineRule="auto"/>
        <w:ind w:left="0"/>
        <w:jc w:val="both"/>
        <w:rPr>
          <w:rFonts w:ascii="Times New Roman" w:hAnsi="Times New Roman" w:cs="Times New Roman"/>
          <w:b/>
          <w:i/>
          <w:sz w:val="28"/>
          <w:szCs w:val="28"/>
          <w:highlight w:val="white"/>
        </w:rPr>
      </w:pPr>
      <w:r>
        <w:rPr>
          <w:rFonts w:ascii="Times New Roman" w:hAnsi="Times New Roman" w:cs="Times New Roman"/>
          <w:sz w:val="28"/>
          <w:szCs w:val="28"/>
          <w:highlight w:val="white"/>
        </w:rPr>
        <w:t>-</w:t>
      </w:r>
      <w:r w:rsidRPr="008B69B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розроблення та затвердження Програми</w:t>
      </w:r>
      <w:r w:rsidRPr="008B69B4">
        <w:rPr>
          <w:rFonts w:ascii="Times New Roman" w:hAnsi="Times New Roman" w:cs="Times New Roman"/>
          <w:sz w:val="28"/>
          <w:szCs w:val="28"/>
          <w:highlight w:val="white"/>
        </w:rPr>
        <w:t xml:space="preserve"> «Перспективний план розвитку охорони здоров'я Коломийської територіаль</w:t>
      </w:r>
      <w:r>
        <w:rPr>
          <w:rFonts w:ascii="Times New Roman" w:hAnsi="Times New Roman" w:cs="Times New Roman"/>
          <w:sz w:val="28"/>
          <w:szCs w:val="28"/>
          <w:highlight w:val="white"/>
        </w:rPr>
        <w:t>ної громади на 2022-2024 роки».</w:t>
      </w:r>
    </w:p>
    <w:p w:rsidR="00667C22" w:rsidRPr="00D013BA" w:rsidRDefault="00667C22" w:rsidP="00667C22">
      <w:pPr>
        <w:spacing w:after="0" w:line="240" w:lineRule="auto"/>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t>Основні завдання та заходи:</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5"/>
        <w:gridCol w:w="5642"/>
        <w:gridCol w:w="1985"/>
        <w:gridCol w:w="1417"/>
      </w:tblGrid>
      <w:tr w:rsidR="00667C22" w:rsidRPr="00D013BA"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 з/п</w:t>
            </w:r>
          </w:p>
        </w:tc>
        <w:tc>
          <w:tcPr>
            <w:tcW w:w="5642"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Завдання та заходи</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jc w:val="center"/>
              <w:rPr>
                <w:rFonts w:ascii="Times New Roman" w:hAnsi="Times New Roman" w:cs="Times New Roman"/>
                <w:b/>
                <w:sz w:val="24"/>
                <w:szCs w:val="24"/>
                <w:highlight w:val="white"/>
              </w:rPr>
            </w:pPr>
            <w:r w:rsidRPr="00CE7E4A">
              <w:rPr>
                <w:rFonts w:ascii="Times New Roman" w:hAnsi="Times New Roman" w:cs="Times New Roman"/>
                <w:b/>
                <w:sz w:val="24"/>
                <w:szCs w:val="24"/>
                <w:highlight w:val="white"/>
              </w:rPr>
              <w:t>Відповідальні за виконання</w:t>
            </w:r>
          </w:p>
        </w:tc>
        <w:tc>
          <w:tcPr>
            <w:tcW w:w="141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8B69B4" w:rsidTr="0018617F">
        <w:trPr>
          <w:trHeight w:val="460"/>
        </w:trPr>
        <w:tc>
          <w:tcPr>
            <w:tcW w:w="9629" w:type="dxa"/>
            <w:gridSpan w:val="4"/>
            <w:shd w:val="clear" w:color="auto" w:fill="auto"/>
            <w:tcMar>
              <w:top w:w="100" w:type="dxa"/>
              <w:left w:w="100" w:type="dxa"/>
              <w:bottom w:w="100" w:type="dxa"/>
              <w:right w:w="100" w:type="dxa"/>
            </w:tcMar>
          </w:tcPr>
          <w:p w:rsidR="00667C22" w:rsidRPr="00CE7E4A" w:rsidRDefault="00667C22" w:rsidP="0018617F">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1. Комунальне некомерційне підприємство  Коломийської міської ради «Коломийський міський центр первинної медико-санітарної допомоги»</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1.1</w:t>
            </w:r>
          </w:p>
        </w:tc>
        <w:tc>
          <w:tcPr>
            <w:tcW w:w="5642" w:type="dxa"/>
            <w:shd w:val="clear" w:color="auto" w:fill="auto"/>
            <w:tcMar>
              <w:top w:w="100" w:type="dxa"/>
              <w:left w:w="100" w:type="dxa"/>
              <w:bottom w:w="100" w:type="dxa"/>
              <w:right w:w="100" w:type="dxa"/>
            </w:tcMar>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Капітальний ремонт даху амбулаторії №7</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1.2</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АЗПСМ № 1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1.3</w:t>
            </w:r>
          </w:p>
        </w:tc>
        <w:tc>
          <w:tcPr>
            <w:tcW w:w="5642" w:type="dxa"/>
            <w:shd w:val="clear" w:color="auto" w:fill="auto"/>
            <w:tcMar>
              <w:top w:w="100" w:type="dxa"/>
              <w:left w:w="100" w:type="dxa"/>
              <w:bottom w:w="100" w:type="dxa"/>
              <w:right w:w="100" w:type="dxa"/>
            </w:tcMar>
          </w:tcPr>
          <w:p w:rsidR="00667C22" w:rsidRPr="00CE7E4A" w:rsidRDefault="00667C22" w:rsidP="0018617F">
            <w:pPr>
              <w:spacing w:after="0" w:line="240" w:lineRule="auto"/>
              <w:jc w:val="both"/>
              <w:rPr>
                <w:rFonts w:ascii="Times New Roman" w:hAnsi="Times New Roman" w:cs="Times New Roman"/>
                <w:color w:val="202124"/>
                <w:sz w:val="24"/>
                <w:szCs w:val="24"/>
                <w:highlight w:val="white"/>
              </w:rPr>
            </w:pPr>
            <w:r w:rsidRPr="00CE7E4A">
              <w:rPr>
                <w:rFonts w:ascii="Times New Roman" w:hAnsi="Times New Roman" w:cs="Times New Roman"/>
                <w:sz w:val="24"/>
                <w:szCs w:val="24"/>
              </w:rPr>
              <w:t xml:space="preserve">Капітальний ремонт приміщень </w:t>
            </w:r>
            <w:proofErr w:type="spellStart"/>
            <w:r w:rsidRPr="00CE7E4A">
              <w:rPr>
                <w:rFonts w:ascii="Times New Roman" w:hAnsi="Times New Roman" w:cs="Times New Roman"/>
                <w:sz w:val="24"/>
                <w:szCs w:val="24"/>
              </w:rPr>
              <w:t>КП</w:t>
            </w:r>
            <w:proofErr w:type="spellEnd"/>
            <w:r w:rsidRPr="00CE7E4A">
              <w:rPr>
                <w:rFonts w:ascii="Times New Roman" w:hAnsi="Times New Roman" w:cs="Times New Roman"/>
                <w:sz w:val="24"/>
                <w:szCs w:val="24"/>
              </w:rPr>
              <w:t xml:space="preserve"> «ЦРА», БК </w:t>
            </w:r>
            <w:proofErr w:type="spellStart"/>
            <w:r w:rsidRPr="00CE7E4A">
              <w:rPr>
                <w:rFonts w:ascii="Times New Roman" w:hAnsi="Times New Roman" w:cs="Times New Roman"/>
                <w:sz w:val="24"/>
                <w:szCs w:val="24"/>
              </w:rPr>
              <w:t>с.Іванівці</w:t>
            </w:r>
            <w:proofErr w:type="spellEnd"/>
            <w:r w:rsidRPr="00CE7E4A">
              <w:rPr>
                <w:rFonts w:ascii="Times New Roman" w:hAnsi="Times New Roman" w:cs="Times New Roman"/>
                <w:sz w:val="24"/>
                <w:szCs w:val="24"/>
              </w:rPr>
              <w:t xml:space="preserve">, </w:t>
            </w:r>
            <w:proofErr w:type="spellStart"/>
            <w:r w:rsidRPr="00CE7E4A">
              <w:rPr>
                <w:rFonts w:ascii="Times New Roman" w:hAnsi="Times New Roman" w:cs="Times New Roman"/>
                <w:sz w:val="24"/>
                <w:szCs w:val="24"/>
              </w:rPr>
              <w:t>адмінбудівлі</w:t>
            </w:r>
            <w:proofErr w:type="spellEnd"/>
            <w:r w:rsidRPr="00CE7E4A">
              <w:rPr>
                <w:rFonts w:ascii="Times New Roman" w:hAnsi="Times New Roman" w:cs="Times New Roman"/>
                <w:sz w:val="24"/>
                <w:szCs w:val="24"/>
              </w:rPr>
              <w:t xml:space="preserve"> в </w:t>
            </w:r>
            <w:proofErr w:type="spellStart"/>
            <w:r w:rsidRPr="00CE7E4A">
              <w:rPr>
                <w:rFonts w:ascii="Times New Roman" w:hAnsi="Times New Roman" w:cs="Times New Roman"/>
                <w:sz w:val="24"/>
                <w:szCs w:val="24"/>
              </w:rPr>
              <w:t>с.Товмачик</w:t>
            </w:r>
            <w:proofErr w:type="spellEnd"/>
            <w:r w:rsidRPr="00CE7E4A">
              <w:rPr>
                <w:rFonts w:ascii="Times New Roman" w:hAnsi="Times New Roman" w:cs="Times New Roman"/>
                <w:sz w:val="24"/>
                <w:szCs w:val="24"/>
              </w:rPr>
              <w:t xml:space="preserve">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1.4</w:t>
            </w:r>
          </w:p>
        </w:tc>
        <w:tc>
          <w:tcPr>
            <w:tcW w:w="5642" w:type="dxa"/>
            <w:shd w:val="clear" w:color="auto" w:fill="auto"/>
            <w:tcMar>
              <w:top w:w="100" w:type="dxa"/>
              <w:left w:w="100" w:type="dxa"/>
              <w:bottom w:w="100" w:type="dxa"/>
              <w:right w:w="100" w:type="dxa"/>
            </w:tcMar>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Будівництво водопроводу і каналізації ФАП с. </w:t>
            </w:r>
            <w:proofErr w:type="spellStart"/>
            <w:r w:rsidRPr="00CE7E4A">
              <w:rPr>
                <w:rFonts w:ascii="Times New Roman" w:hAnsi="Times New Roman" w:cs="Times New Roman"/>
                <w:sz w:val="24"/>
                <w:szCs w:val="24"/>
              </w:rPr>
              <w:t>Іванівці</w:t>
            </w:r>
            <w:proofErr w:type="spellEnd"/>
            <w:r w:rsidRPr="00CE7E4A">
              <w:rPr>
                <w:rFonts w:ascii="Times New Roman" w:hAnsi="Times New Roman" w:cs="Times New Roman"/>
                <w:sz w:val="24"/>
                <w:szCs w:val="24"/>
              </w:rPr>
              <w:t xml:space="preserve">; </w:t>
            </w:r>
            <w:proofErr w:type="spellStart"/>
            <w:r w:rsidRPr="00CE7E4A">
              <w:rPr>
                <w:rFonts w:ascii="Times New Roman" w:hAnsi="Times New Roman" w:cs="Times New Roman"/>
                <w:sz w:val="24"/>
                <w:szCs w:val="24"/>
              </w:rPr>
              <w:t>ФАП</w:t>
            </w:r>
            <w:proofErr w:type="spellEnd"/>
            <w:r w:rsidRPr="00CE7E4A">
              <w:rPr>
                <w:rFonts w:ascii="Times New Roman" w:hAnsi="Times New Roman" w:cs="Times New Roman"/>
                <w:sz w:val="24"/>
                <w:szCs w:val="24"/>
              </w:rPr>
              <w:t xml:space="preserve"> с. </w:t>
            </w:r>
            <w:proofErr w:type="spellStart"/>
            <w:r w:rsidRPr="00CE7E4A">
              <w:rPr>
                <w:rFonts w:ascii="Times New Roman" w:hAnsi="Times New Roman" w:cs="Times New Roman"/>
                <w:sz w:val="24"/>
                <w:szCs w:val="24"/>
              </w:rPr>
              <w:t>Шепарівці</w:t>
            </w:r>
            <w:proofErr w:type="spellEnd"/>
            <w:r w:rsidRPr="00CE7E4A">
              <w:rPr>
                <w:rFonts w:ascii="Times New Roman" w:hAnsi="Times New Roman" w:cs="Times New Roman"/>
                <w:b/>
                <w:sz w:val="24"/>
                <w:szCs w:val="24"/>
              </w:rPr>
              <w:t xml:space="preserve">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8B69B4" w:rsidTr="0018617F">
        <w:trPr>
          <w:trHeight w:val="460"/>
        </w:trPr>
        <w:tc>
          <w:tcPr>
            <w:tcW w:w="9629" w:type="dxa"/>
            <w:gridSpan w:val="4"/>
            <w:shd w:val="clear" w:color="auto" w:fill="auto"/>
            <w:tcMar>
              <w:top w:w="100" w:type="dxa"/>
              <w:left w:w="100" w:type="dxa"/>
              <w:bottom w:w="100" w:type="dxa"/>
              <w:right w:w="100" w:type="dxa"/>
            </w:tcMar>
          </w:tcPr>
          <w:p w:rsidR="00667C22" w:rsidRPr="00CE7E4A" w:rsidRDefault="00667C22" w:rsidP="0018617F">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2. Комунальне некомерційне підприємство</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Коломийська центральна районна лікарня»</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 xml:space="preserve"> Коломийської міської ради </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2.1</w:t>
            </w:r>
          </w:p>
        </w:tc>
        <w:tc>
          <w:tcPr>
            <w:tcW w:w="5642" w:type="dxa"/>
            <w:shd w:val="clear" w:color="auto" w:fill="auto"/>
            <w:tcMar>
              <w:top w:w="100" w:type="dxa"/>
              <w:left w:w="100" w:type="dxa"/>
              <w:bottom w:w="100" w:type="dxa"/>
              <w:right w:w="100" w:type="dxa"/>
            </w:tcMar>
          </w:tcPr>
          <w:p w:rsidR="00667C22" w:rsidRPr="00CE7E4A" w:rsidRDefault="00667C22" w:rsidP="0018617F">
            <w:pPr>
              <w:spacing w:after="0" w:line="240" w:lineRule="auto"/>
              <w:rPr>
                <w:rFonts w:ascii="Times New Roman" w:hAnsi="Times New Roman" w:cs="Times New Roman"/>
                <w:sz w:val="24"/>
                <w:szCs w:val="24"/>
              </w:rPr>
            </w:pPr>
            <w:r w:rsidRPr="00CE7E4A">
              <w:rPr>
                <w:rFonts w:ascii="Times New Roman" w:hAnsi="Times New Roman" w:cs="Times New Roman"/>
                <w:sz w:val="24"/>
                <w:szCs w:val="24"/>
              </w:rPr>
              <w:t xml:space="preserve">Нове будівництво операційного блоку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lastRenderedPageBreak/>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lastRenderedPageBreak/>
              <w:t>2022-2024 рр.</w:t>
            </w:r>
          </w:p>
        </w:tc>
      </w:tr>
      <w:tr w:rsidR="00667C22" w:rsidRPr="008B69B4" w:rsidTr="0018617F">
        <w:trPr>
          <w:trHeight w:val="409"/>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lastRenderedPageBreak/>
              <w:t>2.2</w:t>
            </w:r>
          </w:p>
        </w:tc>
        <w:tc>
          <w:tcPr>
            <w:tcW w:w="5642" w:type="dxa"/>
            <w:shd w:val="clear" w:color="auto" w:fill="auto"/>
            <w:tcMar>
              <w:top w:w="100" w:type="dxa"/>
              <w:left w:w="100" w:type="dxa"/>
              <w:bottom w:w="100" w:type="dxa"/>
              <w:right w:w="100" w:type="dxa"/>
            </w:tcMar>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приміщення та заміна теплотраси до </w:t>
            </w:r>
            <w:proofErr w:type="spellStart"/>
            <w:r w:rsidRPr="00CE7E4A">
              <w:rPr>
                <w:rFonts w:ascii="Times New Roman" w:hAnsi="Times New Roman" w:cs="Times New Roman"/>
                <w:sz w:val="24"/>
                <w:szCs w:val="24"/>
              </w:rPr>
              <w:t>патанатомічного</w:t>
            </w:r>
            <w:proofErr w:type="spellEnd"/>
            <w:r w:rsidRPr="00CE7E4A">
              <w:rPr>
                <w:rFonts w:ascii="Times New Roman" w:hAnsi="Times New Roman" w:cs="Times New Roman"/>
                <w:sz w:val="24"/>
                <w:szCs w:val="24"/>
              </w:rPr>
              <w:t xml:space="preserve"> відділення</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2.3</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структурних підрозділів: «Стаціонар», «Дитяча лікарня», «Пологовий будинок»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 xml:space="preserve"> 2.4</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приміщення для встановлення апарату магнітно-резонансну томографію (МРТ)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8B69B4" w:rsidTr="0018617F">
        <w:trPr>
          <w:trHeight w:val="517"/>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2.5</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Реконструкція приміщення СП «Пологовий будинок» (відділення гінекології)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rPr>
          <w:trHeight w:val="159"/>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2.6</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Капітальний ремонт СП «Стаціонар»</w:t>
            </w:r>
            <w:r w:rsidRPr="00CE7E4A">
              <w:rPr>
                <w:rFonts w:ascii="Times New Roman" w:hAnsi="Times New Roman" w:cs="Times New Roman"/>
                <w:color w:val="FF0000"/>
                <w:sz w:val="24"/>
                <w:szCs w:val="24"/>
              </w:rPr>
              <w:t xml:space="preserve"> </w:t>
            </w:r>
            <w:r w:rsidRPr="00CE7E4A">
              <w:rPr>
                <w:rFonts w:ascii="Times New Roman" w:hAnsi="Times New Roman" w:cs="Times New Roman"/>
                <w:sz w:val="24"/>
                <w:szCs w:val="24"/>
              </w:rPr>
              <w:t>(хірургічний комплекс)</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rPr>
          <w:trHeight w:val="460"/>
        </w:trPr>
        <w:tc>
          <w:tcPr>
            <w:tcW w:w="9629" w:type="dxa"/>
            <w:gridSpan w:val="4"/>
            <w:shd w:val="clear" w:color="auto" w:fill="auto"/>
            <w:tcMar>
              <w:top w:w="100" w:type="dxa"/>
              <w:left w:w="100" w:type="dxa"/>
              <w:bottom w:w="100" w:type="dxa"/>
              <w:right w:w="100" w:type="dxa"/>
            </w:tcMar>
          </w:tcPr>
          <w:p w:rsidR="00667C22" w:rsidRPr="00CE7E4A" w:rsidRDefault="00667C22" w:rsidP="0018617F">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3. Комунальне некомерційне підприємство</w:t>
            </w:r>
            <w:r w:rsidRPr="00CE7E4A">
              <w:rPr>
                <w:rFonts w:ascii="Times New Roman" w:hAnsi="Times New Roman" w:cs="Times New Roman"/>
                <w:sz w:val="24"/>
                <w:szCs w:val="24"/>
              </w:rPr>
              <w:t xml:space="preserve"> </w:t>
            </w:r>
            <w:r w:rsidRPr="00CE7E4A">
              <w:rPr>
                <w:rFonts w:ascii="Times New Roman" w:hAnsi="Times New Roman" w:cs="Times New Roman"/>
                <w:b/>
                <w:sz w:val="24"/>
                <w:szCs w:val="24"/>
              </w:rPr>
              <w:t xml:space="preserve"> «Коломийський </w:t>
            </w:r>
            <w:proofErr w:type="spellStart"/>
            <w:r w:rsidRPr="00CE7E4A">
              <w:rPr>
                <w:rFonts w:ascii="Times New Roman" w:hAnsi="Times New Roman" w:cs="Times New Roman"/>
                <w:b/>
                <w:sz w:val="24"/>
                <w:szCs w:val="24"/>
              </w:rPr>
              <w:t>фтизіопульмонологічний</w:t>
            </w:r>
            <w:proofErr w:type="spellEnd"/>
            <w:r w:rsidRPr="00CE7E4A">
              <w:rPr>
                <w:rFonts w:ascii="Times New Roman" w:hAnsi="Times New Roman" w:cs="Times New Roman"/>
                <w:b/>
                <w:sz w:val="24"/>
                <w:szCs w:val="24"/>
              </w:rPr>
              <w:t xml:space="preserve"> центр  Коломийської міської ради Івано-Франківської області</w:t>
            </w:r>
            <w:r w:rsidRPr="00CE7E4A">
              <w:rPr>
                <w:rFonts w:ascii="Times New Roman" w:hAnsi="Times New Roman" w:cs="Times New Roman"/>
                <w:sz w:val="24"/>
                <w:szCs w:val="24"/>
              </w:rPr>
              <w:t>»</w:t>
            </w:r>
          </w:p>
        </w:tc>
      </w:tr>
      <w:tr w:rsidR="00667C22" w:rsidRPr="008B69B4" w:rsidTr="0018617F">
        <w:trPr>
          <w:trHeight w:val="163"/>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3.1</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даху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rPr>
          <w:trHeight w:val="103"/>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3.2</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Заміна внутрішніх дверних та віконних конструкцій та будівництво другого входу до лабораторії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3.3</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фасаду з використанням енергозберігаючих технологій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3.4</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системи опалення на енергоефективне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3.5</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Встановлення бруківки на території підприємства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rPr>
          <w:trHeight w:val="460"/>
        </w:trPr>
        <w:tc>
          <w:tcPr>
            <w:tcW w:w="9629" w:type="dxa"/>
            <w:gridSpan w:val="4"/>
            <w:shd w:val="clear" w:color="auto" w:fill="auto"/>
            <w:tcMar>
              <w:top w:w="100" w:type="dxa"/>
              <w:left w:w="100" w:type="dxa"/>
              <w:bottom w:w="100" w:type="dxa"/>
              <w:right w:w="100" w:type="dxa"/>
            </w:tcMar>
          </w:tcPr>
          <w:p w:rsidR="00667C22" w:rsidRPr="00CE7E4A" w:rsidRDefault="00667C22" w:rsidP="0018617F">
            <w:pPr>
              <w:spacing w:after="0" w:line="240" w:lineRule="auto"/>
              <w:jc w:val="center"/>
              <w:rPr>
                <w:rFonts w:ascii="Times New Roman" w:hAnsi="Times New Roman" w:cs="Times New Roman"/>
                <w:b/>
                <w:sz w:val="24"/>
                <w:szCs w:val="24"/>
              </w:rPr>
            </w:pPr>
            <w:r w:rsidRPr="00CE7E4A">
              <w:rPr>
                <w:rFonts w:ascii="Times New Roman" w:hAnsi="Times New Roman" w:cs="Times New Roman"/>
                <w:b/>
                <w:sz w:val="24"/>
                <w:szCs w:val="24"/>
              </w:rPr>
              <w:t>4. Комунальне некомерційне підприємство «Коломийська інфекційна лікарня Коломийської міської ради Івано-Франківської області»</w:t>
            </w:r>
          </w:p>
        </w:tc>
      </w:tr>
      <w:tr w:rsidR="00667C22" w:rsidRPr="008B69B4" w:rsidTr="0018617F">
        <w:trPr>
          <w:trHeight w:val="415"/>
        </w:trPr>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4.1</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Реконструкція покрівлі </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Відділ охорони 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8B69B4" w:rsidTr="0018617F">
        <w:tc>
          <w:tcPr>
            <w:tcW w:w="585" w:type="dxa"/>
            <w:shd w:val="clear" w:color="auto" w:fill="auto"/>
            <w:tcMar>
              <w:top w:w="100" w:type="dxa"/>
              <w:left w:w="100" w:type="dxa"/>
              <w:bottom w:w="100" w:type="dxa"/>
              <w:right w:w="100" w:type="dxa"/>
            </w:tcMar>
          </w:tcPr>
          <w:p w:rsidR="00667C22" w:rsidRPr="00CE7E4A" w:rsidRDefault="00667C22" w:rsidP="0018617F">
            <w:pPr>
              <w:widowControl w:val="0"/>
              <w:pBdr>
                <w:top w:val="nil"/>
                <w:left w:val="nil"/>
                <w:bottom w:val="nil"/>
                <w:right w:val="nil"/>
                <w:between w:val="nil"/>
              </w:pBdr>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4.2</w:t>
            </w:r>
          </w:p>
        </w:tc>
        <w:tc>
          <w:tcPr>
            <w:tcW w:w="5642" w:type="dxa"/>
          </w:tcPr>
          <w:p w:rsidR="00667C22" w:rsidRPr="00CE7E4A" w:rsidRDefault="00667C22" w:rsidP="0018617F">
            <w:pPr>
              <w:spacing w:after="0" w:line="240" w:lineRule="auto"/>
              <w:jc w:val="both"/>
              <w:rPr>
                <w:rFonts w:ascii="Times New Roman" w:hAnsi="Times New Roman" w:cs="Times New Roman"/>
                <w:sz w:val="24"/>
                <w:szCs w:val="24"/>
              </w:rPr>
            </w:pPr>
            <w:r w:rsidRPr="00CE7E4A">
              <w:rPr>
                <w:rFonts w:ascii="Times New Roman" w:hAnsi="Times New Roman" w:cs="Times New Roman"/>
                <w:sz w:val="24"/>
                <w:szCs w:val="24"/>
              </w:rPr>
              <w:t xml:space="preserve">Капітальний ремонт  приміщень (ІІ поверх </w:t>
            </w:r>
            <w:proofErr w:type="spellStart"/>
            <w:r w:rsidRPr="00CE7E4A">
              <w:rPr>
                <w:rFonts w:ascii="Times New Roman" w:hAnsi="Times New Roman" w:cs="Times New Roman"/>
                <w:sz w:val="24"/>
                <w:szCs w:val="24"/>
              </w:rPr>
              <w:lastRenderedPageBreak/>
              <w:t>гепатитне</w:t>
            </w:r>
            <w:proofErr w:type="spellEnd"/>
            <w:r w:rsidRPr="00CE7E4A">
              <w:rPr>
                <w:rFonts w:ascii="Times New Roman" w:hAnsi="Times New Roman" w:cs="Times New Roman"/>
                <w:sz w:val="24"/>
                <w:szCs w:val="24"/>
              </w:rPr>
              <w:t xml:space="preserve"> відділення);</w:t>
            </w:r>
          </w:p>
        </w:tc>
        <w:tc>
          <w:tcPr>
            <w:tcW w:w="1985" w:type="dxa"/>
            <w:shd w:val="clear" w:color="auto" w:fill="auto"/>
            <w:tcMar>
              <w:top w:w="100" w:type="dxa"/>
              <w:left w:w="100" w:type="dxa"/>
              <w:bottom w:w="100" w:type="dxa"/>
              <w:right w:w="100" w:type="dxa"/>
            </w:tcMar>
          </w:tcPr>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lastRenderedPageBreak/>
              <w:t xml:space="preserve">Відділ охорони </w:t>
            </w:r>
            <w:r w:rsidRPr="00CE7E4A">
              <w:rPr>
                <w:rFonts w:ascii="Times New Roman" w:hAnsi="Times New Roman" w:cs="Times New Roman"/>
                <w:color w:val="202124"/>
                <w:sz w:val="24"/>
                <w:szCs w:val="24"/>
                <w:highlight w:val="white"/>
              </w:rPr>
              <w:lastRenderedPageBreak/>
              <w:t>здоров’я</w:t>
            </w:r>
          </w:p>
          <w:p w:rsidR="00667C22" w:rsidRPr="00CE7E4A" w:rsidRDefault="00667C22" w:rsidP="0018617F">
            <w:pPr>
              <w:widowControl w:val="0"/>
              <w:spacing w:after="0" w:line="240" w:lineRule="auto"/>
              <w:rPr>
                <w:rFonts w:ascii="Times New Roman" w:hAnsi="Times New Roman" w:cs="Times New Roman"/>
                <w:color w:val="202124"/>
                <w:sz w:val="24"/>
                <w:szCs w:val="24"/>
                <w:highlight w:val="white"/>
              </w:rPr>
            </w:pPr>
            <w:r w:rsidRPr="00CE7E4A">
              <w:rPr>
                <w:rFonts w:ascii="Times New Roman" w:hAnsi="Times New Roman" w:cs="Times New Roman"/>
                <w:color w:val="202124"/>
                <w:sz w:val="24"/>
                <w:szCs w:val="24"/>
                <w:highlight w:val="white"/>
              </w:rPr>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lastRenderedPageBreak/>
              <w:t xml:space="preserve">2022-2024 </w:t>
            </w:r>
            <w:r w:rsidRPr="00E83FA2">
              <w:rPr>
                <w:rFonts w:ascii="Times New Roman" w:hAnsi="Times New Roman" w:cs="Times New Roman"/>
                <w:color w:val="000000"/>
                <w:sz w:val="24"/>
                <w:szCs w:val="24"/>
              </w:rPr>
              <w:lastRenderedPageBreak/>
              <w:t>рр.</w:t>
            </w:r>
          </w:p>
        </w:tc>
      </w:tr>
    </w:tbl>
    <w:p w:rsidR="00667C22" w:rsidRPr="00D013BA" w:rsidRDefault="00667C22" w:rsidP="00667C22">
      <w:pPr>
        <w:pStyle w:val="a3"/>
        <w:spacing w:after="0" w:line="240" w:lineRule="auto"/>
        <w:ind w:left="0"/>
        <w:jc w:val="both"/>
        <w:rPr>
          <w:rFonts w:ascii="Times New Roman" w:hAnsi="Times New Roman" w:cs="Times New Roman"/>
          <w:b/>
          <w:i/>
          <w:sz w:val="28"/>
          <w:szCs w:val="28"/>
          <w:highlight w:val="white"/>
        </w:rPr>
      </w:pPr>
      <w:r w:rsidRPr="00D013BA">
        <w:rPr>
          <w:rFonts w:ascii="Times New Roman" w:hAnsi="Times New Roman" w:cs="Times New Roman"/>
          <w:b/>
          <w:i/>
          <w:sz w:val="28"/>
          <w:szCs w:val="28"/>
          <w:highlight w:val="white"/>
        </w:rPr>
        <w:lastRenderedPageBreak/>
        <w:t>Очікувані результати:</w:t>
      </w:r>
    </w:p>
    <w:p w:rsidR="00667C22" w:rsidRPr="008B69B4" w:rsidRDefault="00667C22" w:rsidP="00667C22">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highlight w:val="white"/>
        </w:rPr>
        <w:t xml:space="preserve">- створення та підтримка </w:t>
      </w:r>
      <w:r w:rsidRPr="008B69B4">
        <w:rPr>
          <w:rFonts w:ascii="Times New Roman" w:hAnsi="Times New Roman" w:cs="Times New Roman"/>
          <w:sz w:val="28"/>
          <w:szCs w:val="28"/>
          <w:highlight w:val="white"/>
        </w:rPr>
        <w:t>безпечних та комфортних умов для перебування пацієнтів і роботи медичних працівників у комунальних підприємствах охорони здоров'я</w:t>
      </w:r>
      <w:r w:rsidRPr="008B69B4">
        <w:rPr>
          <w:rFonts w:ascii="Times New Roman" w:hAnsi="Times New Roman" w:cs="Times New Roman"/>
          <w:sz w:val="28"/>
          <w:szCs w:val="28"/>
        </w:rPr>
        <w:t>;</w:t>
      </w:r>
      <w:r w:rsidRPr="008B69B4">
        <w:rPr>
          <w:rFonts w:ascii="Times New Roman" w:hAnsi="Times New Roman" w:cs="Times New Roman"/>
          <w:sz w:val="28"/>
          <w:szCs w:val="28"/>
          <w:highlight w:val="white"/>
        </w:rPr>
        <w:t xml:space="preserve"> </w:t>
      </w:r>
    </w:p>
    <w:p w:rsidR="00667C22" w:rsidRPr="008B69B4" w:rsidRDefault="00667C22" w:rsidP="00667C22">
      <w:pPr>
        <w:pStyle w:val="a3"/>
        <w:spacing w:after="0" w:line="240" w:lineRule="auto"/>
        <w:ind w:left="0"/>
        <w:jc w:val="both"/>
        <w:rPr>
          <w:rFonts w:ascii="Times New Roman" w:hAnsi="Times New Roman" w:cs="Times New Roman"/>
          <w:sz w:val="28"/>
          <w:szCs w:val="28"/>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створення умов для розширення та збільшення можливостей для медичних підприємств по збільшенню території обслуговування та кількості і якості наданих послуг;</w:t>
      </w:r>
    </w:p>
    <w:p w:rsidR="00667C22" w:rsidRPr="008B69B4" w:rsidRDefault="00667C22" w:rsidP="00667C22">
      <w:pPr>
        <w:pStyle w:val="a3"/>
        <w:shd w:val="clear" w:color="auto" w:fill="FFFFFF"/>
        <w:spacing w:after="0" w:line="240" w:lineRule="auto"/>
        <w:ind w:left="0"/>
        <w:jc w:val="both"/>
        <w:rPr>
          <w:rFonts w:ascii="Times New Roman" w:hAnsi="Times New Roman" w:cs="Times New Roman"/>
          <w:sz w:val="28"/>
          <w:szCs w:val="28"/>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підвищення якості надання медичної допомоги;</w:t>
      </w:r>
    </w:p>
    <w:p w:rsidR="00667C22" w:rsidRPr="008B69B4" w:rsidRDefault="00667C22" w:rsidP="00667C22">
      <w:pPr>
        <w:shd w:val="clear" w:color="auto" w:fill="FFFFFF"/>
        <w:spacing w:after="0" w:line="240" w:lineRule="auto"/>
        <w:jc w:val="both"/>
        <w:rPr>
          <w:rFonts w:ascii="Times New Roman" w:hAnsi="Times New Roman" w:cs="Times New Roman"/>
          <w:sz w:val="28"/>
          <w:szCs w:val="28"/>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зменшення теплових втрат, впровадження енергозберігаючих технологій та скорочення витрат бюджетних коштів за оплату теплової енергії;</w:t>
      </w:r>
    </w:p>
    <w:p w:rsidR="00667C22" w:rsidRPr="008B69B4" w:rsidRDefault="00667C22" w:rsidP="00667C22">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підвищення терміну експлуатації будівель;</w:t>
      </w:r>
    </w:p>
    <w:p w:rsidR="00667C22" w:rsidRPr="008B69B4" w:rsidRDefault="00667C22" w:rsidP="00667C22">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w:t>
      </w:r>
      <w:r w:rsidRPr="008B69B4">
        <w:rPr>
          <w:rFonts w:ascii="Times New Roman" w:hAnsi="Times New Roman" w:cs="Times New Roman"/>
          <w:sz w:val="28"/>
          <w:szCs w:val="28"/>
          <w:highlight w:val="white"/>
        </w:rPr>
        <w:t>покращення благоустрою прилеглих територій;</w:t>
      </w:r>
    </w:p>
    <w:p w:rsidR="00667C22" w:rsidRPr="008B69B4" w:rsidRDefault="00667C22" w:rsidP="00667C22">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забезпечення кваліфікованими медичними кадрами;</w:t>
      </w:r>
    </w:p>
    <w:p w:rsidR="00667C22" w:rsidRPr="008B69B4" w:rsidRDefault="00667C22" w:rsidP="00667C22">
      <w:pPr>
        <w:shd w:val="clear" w:color="auto" w:fill="FFFFFF"/>
        <w:spacing w:after="0" w:line="240" w:lineRule="auto"/>
        <w:jc w:val="both"/>
        <w:rPr>
          <w:rFonts w:ascii="Times New Roman" w:hAnsi="Times New Roman" w:cs="Times New Roman"/>
          <w:sz w:val="28"/>
          <w:szCs w:val="28"/>
          <w:highlight w:val="white"/>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 xml:space="preserve">забезпечення щорічного фінансування робіт по приведенню до належного стану приміщень </w:t>
      </w:r>
      <w:r w:rsidRPr="008B69B4">
        <w:rPr>
          <w:rFonts w:ascii="Times New Roman" w:hAnsi="Times New Roman" w:cs="Times New Roman"/>
          <w:sz w:val="28"/>
          <w:szCs w:val="28"/>
          <w:highlight w:val="white"/>
        </w:rPr>
        <w:t>комунальних підприємствах охорони здоров'я</w:t>
      </w:r>
      <w:r w:rsidRPr="008B69B4">
        <w:rPr>
          <w:rFonts w:ascii="Times New Roman" w:hAnsi="Times New Roman" w:cs="Times New Roman"/>
          <w:sz w:val="28"/>
          <w:szCs w:val="28"/>
        </w:rPr>
        <w:t>, придбання сучасного обладнання;</w:t>
      </w:r>
    </w:p>
    <w:p w:rsidR="00667C22" w:rsidRPr="008B69B4" w:rsidRDefault="00667C22" w:rsidP="00667C22">
      <w:pPr>
        <w:shd w:val="clear" w:color="auto" w:fill="FFFFFF"/>
        <w:spacing w:after="0" w:line="240" w:lineRule="auto"/>
        <w:jc w:val="both"/>
        <w:rPr>
          <w:rFonts w:ascii="Times New Roman" w:hAnsi="Times New Roman" w:cs="Times New Roman"/>
          <w:sz w:val="28"/>
          <w:szCs w:val="28"/>
        </w:rPr>
      </w:pPr>
      <w:r w:rsidRPr="008B69B4">
        <w:rPr>
          <w:rFonts w:ascii="Times New Roman" w:hAnsi="Times New Roman" w:cs="Times New Roman"/>
          <w:sz w:val="28"/>
          <w:szCs w:val="28"/>
        </w:rPr>
        <w:t>-</w:t>
      </w:r>
      <w:r>
        <w:rPr>
          <w:rFonts w:ascii="Times New Roman" w:hAnsi="Times New Roman" w:cs="Times New Roman"/>
          <w:sz w:val="28"/>
          <w:szCs w:val="28"/>
        </w:rPr>
        <w:t xml:space="preserve"> </w:t>
      </w:r>
      <w:r w:rsidRPr="008B69B4">
        <w:rPr>
          <w:rFonts w:ascii="Times New Roman" w:hAnsi="Times New Roman" w:cs="Times New Roman"/>
          <w:sz w:val="28"/>
          <w:szCs w:val="28"/>
        </w:rPr>
        <w:t>забезпечення безпеки пацієнтів та медичного персоналу в частині   санітарної та  пожежної безпеки.</w:t>
      </w:r>
    </w:p>
    <w:p w:rsidR="00667C22" w:rsidRDefault="00667C22" w:rsidP="00667C22">
      <w:pPr>
        <w:pStyle w:val="a3"/>
        <w:numPr>
          <w:ilvl w:val="1"/>
          <w:numId w:val="8"/>
        </w:numPr>
        <w:tabs>
          <w:tab w:val="left" w:pos="284"/>
        </w:tabs>
        <w:spacing w:after="0"/>
        <w:jc w:val="both"/>
        <w:rPr>
          <w:rFonts w:ascii="Times New Roman" w:hAnsi="Times New Roman" w:cs="Times New Roman"/>
          <w:b/>
          <w:sz w:val="28"/>
          <w:szCs w:val="28"/>
        </w:rPr>
      </w:pPr>
      <w:proofErr w:type="spellStart"/>
      <w:r>
        <w:rPr>
          <w:rFonts w:ascii="Times New Roman" w:hAnsi="Times New Roman" w:cs="Times New Roman"/>
          <w:b/>
          <w:sz w:val="28"/>
          <w:szCs w:val="28"/>
          <w:lang w:val="ru-RU"/>
        </w:rPr>
        <w:t>Осв</w:t>
      </w:r>
      <w:r>
        <w:rPr>
          <w:rFonts w:ascii="Times New Roman" w:hAnsi="Times New Roman" w:cs="Times New Roman"/>
          <w:b/>
          <w:sz w:val="28"/>
          <w:szCs w:val="28"/>
        </w:rPr>
        <w:t>іта</w:t>
      </w:r>
      <w:proofErr w:type="spellEnd"/>
    </w:p>
    <w:p w:rsidR="00667C22" w:rsidRDefault="00667C22" w:rsidP="00667C22">
      <w:pPr>
        <w:pStyle w:val="a3"/>
        <w:tabs>
          <w:tab w:val="left" w:pos="284"/>
        </w:tabs>
        <w:spacing w:after="0" w:line="240" w:lineRule="auto"/>
        <w:ind w:left="0"/>
        <w:jc w:val="both"/>
        <w:rPr>
          <w:rFonts w:ascii="Times New Roman" w:hAnsi="Times New Roman" w:cs="Times New Roman"/>
          <w:b/>
          <w:sz w:val="28"/>
          <w:szCs w:val="28"/>
        </w:rPr>
      </w:pPr>
      <w:r w:rsidRPr="00F0440D">
        <w:rPr>
          <w:rFonts w:ascii="Times New Roman" w:eastAsia="Times New Roman" w:hAnsi="Times New Roman" w:cs="Times New Roman"/>
          <w:b/>
          <w:bCs/>
          <w:i/>
          <w:iCs/>
          <w:color w:val="000000"/>
          <w:sz w:val="28"/>
          <w:szCs w:val="28"/>
          <w:lang w:eastAsia="uk-UA"/>
        </w:rPr>
        <w:t>Основні цілі</w:t>
      </w:r>
      <w:r>
        <w:rPr>
          <w:rFonts w:ascii="Times New Roman" w:eastAsia="Times New Roman" w:hAnsi="Times New Roman" w:cs="Times New Roman"/>
          <w:b/>
          <w:bCs/>
          <w:i/>
          <w:iCs/>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F0440D">
        <w:rPr>
          <w:rFonts w:ascii="Times New Roman" w:eastAsia="Times New Roman" w:hAnsi="Times New Roman" w:cs="Times New Roman"/>
          <w:b/>
          <w:bCs/>
          <w:i/>
          <w:iCs/>
          <w:color w:val="000000"/>
          <w:sz w:val="28"/>
          <w:szCs w:val="28"/>
          <w:lang w:eastAsia="uk-UA"/>
        </w:rPr>
        <w:t>:</w:t>
      </w:r>
      <w:r w:rsidRPr="00F0440D">
        <w:rPr>
          <w:rFonts w:ascii="Times New Roman" w:hAnsi="Times New Roman" w:cs="Times New Roman"/>
          <w:b/>
          <w:sz w:val="28"/>
          <w:szCs w:val="28"/>
        </w:rPr>
        <w:t xml:space="preserve"> </w:t>
      </w:r>
    </w:p>
    <w:p w:rsidR="00667C22" w:rsidRDefault="00667C22" w:rsidP="00667C22">
      <w:pPr>
        <w:pStyle w:val="a3"/>
        <w:tabs>
          <w:tab w:val="left" w:pos="284"/>
        </w:tabs>
        <w:spacing w:after="0" w:line="240" w:lineRule="auto"/>
        <w:ind w:left="0"/>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rPr>
        <w:t xml:space="preserve">- </w:t>
      </w:r>
      <w:r>
        <w:rPr>
          <w:rFonts w:ascii="Times New Roman" w:hAnsi="Times New Roman" w:cs="Times New Roman"/>
          <w:sz w:val="28"/>
          <w:szCs w:val="28"/>
        </w:rPr>
        <w:t>з</w:t>
      </w:r>
      <w:r>
        <w:rPr>
          <w:rFonts w:ascii="Times New Roman" w:eastAsia="Times New Roman" w:hAnsi="Times New Roman" w:cs="Times New Roman"/>
          <w:color w:val="000000"/>
          <w:sz w:val="28"/>
          <w:szCs w:val="28"/>
          <w:lang w:eastAsia="uk-UA"/>
        </w:rPr>
        <w:t>абезпечення реалізації</w:t>
      </w:r>
      <w:r w:rsidRPr="00F0440D">
        <w:rPr>
          <w:rFonts w:ascii="Times New Roman" w:eastAsia="Times New Roman" w:hAnsi="Times New Roman" w:cs="Times New Roman"/>
          <w:color w:val="000000"/>
          <w:sz w:val="28"/>
          <w:szCs w:val="28"/>
          <w:lang w:eastAsia="uk-UA"/>
        </w:rPr>
        <w:t xml:space="preserve"> права громадян на здобуття повної загальної середньої освіти, всебічного розвитку, виховання і соціалізація особистості, яка здатна до життя в суспільстві та цивілізова</w:t>
      </w:r>
      <w:r>
        <w:rPr>
          <w:rFonts w:ascii="Times New Roman" w:eastAsia="Times New Roman" w:hAnsi="Times New Roman" w:cs="Times New Roman"/>
          <w:color w:val="000000"/>
          <w:sz w:val="28"/>
          <w:szCs w:val="28"/>
          <w:lang w:eastAsia="uk-UA"/>
        </w:rPr>
        <w:t>ної взаємодії з природою.</w:t>
      </w:r>
    </w:p>
    <w:p w:rsidR="00667C22" w:rsidRPr="00F0440D" w:rsidRDefault="00667C22" w:rsidP="00667C22">
      <w:pPr>
        <w:pStyle w:val="a3"/>
        <w:tabs>
          <w:tab w:val="left" w:pos="284"/>
        </w:tabs>
        <w:spacing w:after="0" w:line="240" w:lineRule="auto"/>
        <w:ind w:left="0"/>
        <w:jc w:val="both"/>
        <w:rPr>
          <w:rFonts w:ascii="Times New Roman" w:eastAsia="Times New Roman" w:hAnsi="Times New Roman" w:cs="Times New Roman"/>
          <w:b/>
          <w:bCs/>
          <w:i/>
          <w:iCs/>
          <w:color w:val="000000"/>
          <w:sz w:val="28"/>
          <w:szCs w:val="28"/>
          <w:lang w:eastAsia="uk-UA"/>
        </w:rPr>
      </w:pPr>
      <w:r w:rsidRPr="00F0440D">
        <w:rPr>
          <w:rFonts w:ascii="Times New Roman" w:eastAsia="Times New Roman" w:hAnsi="Times New Roman" w:cs="Times New Roman"/>
          <w:b/>
          <w:bCs/>
          <w:i/>
          <w:iCs/>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2127"/>
        <w:gridCol w:w="1558"/>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24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12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Строки виконання</w:t>
            </w:r>
          </w:p>
        </w:tc>
      </w:tr>
      <w:tr w:rsidR="00667C22" w:rsidRPr="00F0440D"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245"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 xml:space="preserve">Створення нового освітнього простору «Нове українське </w:t>
            </w:r>
            <w:proofErr w:type="spellStart"/>
            <w:r w:rsidRPr="00CE7E4A">
              <w:rPr>
                <w:rFonts w:ascii="Times New Roman" w:eastAsia="Times New Roman" w:hAnsi="Times New Roman" w:cs="Times New Roman"/>
                <w:color w:val="000000"/>
                <w:sz w:val="24"/>
                <w:szCs w:val="24"/>
                <w:lang w:eastAsia="uk-UA"/>
              </w:rPr>
              <w:t>дошкілля</w:t>
            </w:r>
            <w:proofErr w:type="spellEnd"/>
            <w:r w:rsidRPr="00CE7E4A">
              <w:rPr>
                <w:rFonts w:ascii="Times New Roman" w:eastAsia="Times New Roman" w:hAnsi="Times New Roman" w:cs="Times New Roman"/>
                <w:color w:val="000000"/>
                <w:sz w:val="24"/>
                <w:szCs w:val="24"/>
                <w:lang w:eastAsia="uk-UA"/>
              </w:rPr>
              <w:t>»</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 рр.</w:t>
            </w:r>
          </w:p>
        </w:tc>
      </w:tr>
      <w:tr w:rsidR="00667C22" w:rsidRPr="00F0440D"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245"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Створення умов для здобуття дошкільної освіти дітей</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245"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Зміцнення матеріально-технічної бази закладів освіти (ігрових майданчиків закладів дошкільної освіти, спортивних майданчиків, площадок закладів загальної середньої освіти) та в рамках впровадження Концепції Нової Української школи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245"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Удосконалення в закладах освіти системи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245"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 xml:space="preserve">Сприяти покращенню співпраці між усіма ланками логопедичного пункту, а також співпраці з колективами закладів дошкільної та </w:t>
            </w:r>
            <w:r w:rsidRPr="00CE7E4A">
              <w:rPr>
                <w:rFonts w:ascii="Times New Roman" w:eastAsia="Times New Roman" w:hAnsi="Times New Roman" w:cs="Times New Roman"/>
                <w:color w:val="000000"/>
                <w:sz w:val="24"/>
                <w:szCs w:val="24"/>
                <w:lang w:eastAsia="uk-UA"/>
              </w:rPr>
              <w:lastRenderedPageBreak/>
              <w:t>загальної середньої освіти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6.</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Комп’ютеризація закладів загальної середньої освіти громади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Залучення учнівської молоді до громадського життя громади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Модернізація закладів позашкільної освіти та удосконалення їх діяльності</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9.</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Впровадження STEM-освіти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CE7E4A"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10.</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Створення гуртків робототехніки на базі закладів загальної середньої освіти та позашкільної освіти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11.</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Покращення співпраці закладів освіти з Коломийським інклюзивно-ресурсним центром</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12.</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Забезпечення якісного, збалансованого та повноцінного харчування дітей</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13.</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Продовження роботи щодо впровадження системи НАССР в закладах освіти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14.</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Відкриття лінгафонних кабінетів та </w:t>
            </w:r>
            <w:proofErr w:type="spellStart"/>
            <w:r w:rsidRPr="00CE7E4A">
              <w:rPr>
                <w:rFonts w:ascii="Times New Roman" w:eastAsia="Times New Roman" w:hAnsi="Times New Roman" w:cs="Times New Roman"/>
                <w:color w:val="000000"/>
                <w:sz w:val="24"/>
                <w:szCs w:val="24"/>
                <w:lang w:eastAsia="uk-UA"/>
              </w:rPr>
              <w:t>медіатек</w:t>
            </w:r>
            <w:proofErr w:type="spellEnd"/>
            <w:r w:rsidRPr="00CE7E4A">
              <w:rPr>
                <w:rFonts w:ascii="Times New Roman" w:eastAsia="Times New Roman" w:hAnsi="Times New Roman" w:cs="Times New Roman"/>
                <w:color w:val="000000"/>
                <w:sz w:val="24"/>
                <w:szCs w:val="24"/>
                <w:lang w:eastAsia="uk-UA"/>
              </w:rPr>
              <w:t xml:space="preserve"> в закладах загальної середньої освіти Коломиї та </w:t>
            </w:r>
            <w:proofErr w:type="spellStart"/>
            <w:r w:rsidRPr="00CE7E4A">
              <w:rPr>
                <w:rFonts w:ascii="Times New Roman" w:eastAsia="Times New Roman" w:hAnsi="Times New Roman" w:cs="Times New Roman"/>
                <w:color w:val="000000"/>
                <w:sz w:val="24"/>
                <w:szCs w:val="24"/>
                <w:lang w:eastAsia="uk-UA"/>
              </w:rPr>
              <w:t>старостинських</w:t>
            </w:r>
            <w:proofErr w:type="spellEnd"/>
            <w:r w:rsidRPr="00CE7E4A">
              <w:rPr>
                <w:rFonts w:ascii="Times New Roman" w:eastAsia="Times New Roman" w:hAnsi="Times New Roman" w:cs="Times New Roman"/>
                <w:color w:val="000000"/>
                <w:sz w:val="24"/>
                <w:szCs w:val="24"/>
                <w:lang w:eastAsia="uk-UA"/>
              </w:rPr>
              <w:t xml:space="preserve"> округів</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15.</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roofErr w:type="spellStart"/>
            <w:r w:rsidRPr="00CE7E4A">
              <w:rPr>
                <w:rFonts w:ascii="Times New Roman" w:eastAsia="Times New Roman" w:hAnsi="Times New Roman" w:cs="Times New Roman"/>
                <w:color w:val="000000"/>
                <w:sz w:val="24"/>
                <w:szCs w:val="24"/>
                <w:lang w:eastAsia="uk-UA"/>
              </w:rPr>
              <w:t>Діджиталізація</w:t>
            </w:r>
            <w:proofErr w:type="spellEnd"/>
            <w:r w:rsidRPr="00CE7E4A">
              <w:rPr>
                <w:rFonts w:ascii="Times New Roman" w:eastAsia="Times New Roman" w:hAnsi="Times New Roman" w:cs="Times New Roman"/>
                <w:color w:val="000000"/>
                <w:sz w:val="24"/>
                <w:szCs w:val="24"/>
                <w:lang w:eastAsia="uk-UA"/>
              </w:rPr>
              <w:t xml:space="preserve"> освіти</w:t>
            </w:r>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F0440D" w:rsidTr="0018617F">
        <w:trPr>
          <w:trHeight w:val="701"/>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16.</w:t>
            </w:r>
          </w:p>
        </w:tc>
        <w:tc>
          <w:tcPr>
            <w:tcW w:w="5245"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Капітальний ремонт харчоблоку Коломийського закладу дошкільної освіти (ясла-садок) №7 «Росинка», Коломийського ліцею №6 імені Героя України Тараса </w:t>
            </w:r>
            <w:proofErr w:type="spellStart"/>
            <w:r w:rsidRPr="00CE7E4A">
              <w:rPr>
                <w:rFonts w:ascii="Times New Roman" w:eastAsia="Times New Roman" w:hAnsi="Times New Roman" w:cs="Times New Roman"/>
                <w:color w:val="000000"/>
                <w:sz w:val="24"/>
                <w:szCs w:val="24"/>
                <w:lang w:eastAsia="uk-UA"/>
              </w:rPr>
              <w:t>Сенюка</w:t>
            </w:r>
            <w:proofErr w:type="spellEnd"/>
          </w:p>
        </w:tc>
        <w:tc>
          <w:tcPr>
            <w:tcW w:w="2127"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Управління освіти  міської ради</w:t>
            </w:r>
          </w:p>
        </w:tc>
        <w:tc>
          <w:tcPr>
            <w:tcW w:w="155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Pr="00F0440D" w:rsidRDefault="00667C22" w:rsidP="00667C22">
      <w:pPr>
        <w:pStyle w:val="a3"/>
        <w:spacing w:after="0" w:line="240" w:lineRule="auto"/>
        <w:ind w:left="0"/>
        <w:rPr>
          <w:rFonts w:ascii="Times New Roman" w:eastAsia="Times New Roman" w:hAnsi="Times New Roman" w:cs="Times New Roman"/>
          <w:sz w:val="28"/>
          <w:szCs w:val="28"/>
          <w:lang w:eastAsia="uk-UA"/>
        </w:rPr>
      </w:pPr>
      <w:r w:rsidRPr="00F0440D">
        <w:rPr>
          <w:rFonts w:ascii="Times New Roman" w:eastAsia="Times New Roman" w:hAnsi="Times New Roman" w:cs="Times New Roman"/>
          <w:b/>
          <w:bCs/>
          <w:i/>
          <w:iCs/>
          <w:color w:val="000000"/>
          <w:sz w:val="28"/>
          <w:szCs w:val="28"/>
          <w:lang w:eastAsia="uk-UA"/>
        </w:rPr>
        <w:t>Очікувані результати:</w:t>
      </w:r>
    </w:p>
    <w:p w:rsidR="00667C22" w:rsidRPr="00F0440D" w:rsidRDefault="00667C22" w:rsidP="00667C22">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збільшення охоплення дітей п’ятирічного віку дошкільним вихованням;</w:t>
      </w:r>
    </w:p>
    <w:p w:rsidR="00667C22" w:rsidRPr="00F0440D" w:rsidRDefault="00667C22" w:rsidP="00667C22">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покращені умови для навчання та виховання дітей з особливими освітніми потребами;</w:t>
      </w:r>
    </w:p>
    <w:p w:rsidR="00667C22" w:rsidRPr="00F0440D" w:rsidRDefault="00667C22" w:rsidP="00667C22">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зміцнення матеріально - технічної бази закладів дошкільної, загальної середньої та позашкільної освіти;</w:t>
      </w:r>
    </w:p>
    <w:p w:rsidR="00667C22" w:rsidRPr="00F0440D" w:rsidRDefault="00667C22" w:rsidP="00667C22">
      <w:pPr>
        <w:spacing w:after="0" w:line="240" w:lineRule="auto"/>
        <w:jc w:val="both"/>
        <w:rPr>
          <w:rFonts w:ascii="Times New Roman" w:eastAsia="Times New Roman" w:hAnsi="Times New Roman" w:cs="Times New Roman"/>
          <w:color w:val="000000"/>
          <w:sz w:val="28"/>
          <w:szCs w:val="28"/>
          <w:lang w:eastAsia="uk-UA"/>
        </w:rPr>
      </w:pPr>
      <w:r w:rsidRPr="00F0440D">
        <w:rPr>
          <w:rFonts w:ascii="Times New Roman" w:eastAsia="Times New Roman" w:hAnsi="Times New Roman" w:cs="Times New Roman"/>
          <w:color w:val="000000"/>
          <w:sz w:val="28"/>
          <w:szCs w:val="28"/>
          <w:lang w:eastAsia="uk-UA"/>
        </w:rPr>
        <w:t>- формування мережі закладів позашкільної освіти згідно з запитами і потребами учнівської молоді;</w:t>
      </w:r>
    </w:p>
    <w:p w:rsidR="00667C22" w:rsidRPr="00B76C07" w:rsidRDefault="00667C22" w:rsidP="00667C22">
      <w:pPr>
        <w:spacing w:after="0" w:line="240" w:lineRule="auto"/>
        <w:jc w:val="both"/>
        <w:rPr>
          <w:rFonts w:ascii="Times New Roman" w:eastAsia="Times New Roman" w:hAnsi="Times New Roman" w:cs="Times New Roman"/>
          <w:sz w:val="28"/>
          <w:szCs w:val="28"/>
          <w:lang w:eastAsia="uk-UA"/>
        </w:rPr>
      </w:pPr>
      <w:r w:rsidRPr="00F0440D">
        <w:rPr>
          <w:rFonts w:ascii="Times New Roman" w:eastAsia="Times New Roman" w:hAnsi="Times New Roman" w:cs="Times New Roman"/>
          <w:color w:val="000000"/>
          <w:sz w:val="28"/>
          <w:szCs w:val="28"/>
          <w:lang w:eastAsia="uk-UA"/>
        </w:rPr>
        <w:t xml:space="preserve">- забезпечення якісного харчування дітей в закладах дошкільної та загальної середньої освіти </w:t>
      </w:r>
      <w:r>
        <w:rPr>
          <w:rFonts w:ascii="Times New Roman" w:eastAsia="Times New Roman" w:hAnsi="Times New Roman" w:cs="Times New Roman"/>
          <w:color w:val="000000"/>
          <w:sz w:val="28"/>
          <w:szCs w:val="28"/>
          <w:lang w:eastAsia="uk-UA"/>
        </w:rPr>
        <w:t>Коломийської територіальної громади</w:t>
      </w:r>
      <w:r w:rsidRPr="00F0440D">
        <w:rPr>
          <w:rFonts w:ascii="Times New Roman" w:eastAsia="Times New Roman" w:hAnsi="Times New Roman" w:cs="Times New Roman"/>
          <w:color w:val="000000"/>
          <w:sz w:val="28"/>
          <w:szCs w:val="28"/>
          <w:lang w:eastAsia="uk-UA"/>
        </w:rPr>
        <w:t>.</w:t>
      </w:r>
    </w:p>
    <w:p w:rsidR="00667C22" w:rsidRPr="00F0440D" w:rsidRDefault="00667C22" w:rsidP="00667C22">
      <w:pPr>
        <w:pStyle w:val="a3"/>
        <w:tabs>
          <w:tab w:val="left" w:pos="284"/>
        </w:tabs>
        <w:spacing w:after="0" w:line="240" w:lineRule="auto"/>
        <w:ind w:left="0" w:firstLine="567"/>
        <w:jc w:val="both"/>
        <w:rPr>
          <w:rFonts w:ascii="Times New Roman" w:hAnsi="Times New Roman" w:cs="Times New Roman"/>
          <w:b/>
          <w:sz w:val="28"/>
          <w:szCs w:val="28"/>
        </w:rPr>
      </w:pPr>
      <w:r w:rsidRPr="00F0440D">
        <w:rPr>
          <w:rFonts w:ascii="Times New Roman" w:hAnsi="Times New Roman" w:cs="Times New Roman"/>
          <w:b/>
          <w:sz w:val="28"/>
          <w:szCs w:val="28"/>
        </w:rPr>
        <w:t>2.3.  Культура</w:t>
      </w:r>
    </w:p>
    <w:p w:rsidR="00667C22" w:rsidRPr="00943DBF" w:rsidRDefault="00667C22" w:rsidP="00667C22">
      <w:pPr>
        <w:spacing w:after="0" w:line="240" w:lineRule="auto"/>
        <w:jc w:val="both"/>
        <w:rPr>
          <w:rFonts w:ascii="Times New Roman" w:eastAsia="Times New Roman" w:hAnsi="Times New Roman" w:cs="Times New Roman"/>
          <w:i/>
          <w:sz w:val="24"/>
          <w:szCs w:val="24"/>
          <w:lang w:eastAsia="uk-UA"/>
        </w:rPr>
      </w:pPr>
      <w:r w:rsidRPr="00943DBF">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943DBF">
        <w:rPr>
          <w:rFonts w:ascii="Times New Roman" w:eastAsia="Times New Roman" w:hAnsi="Times New Roman" w:cs="Times New Roman"/>
          <w:b/>
          <w:bCs/>
          <w:i/>
          <w:color w:val="000000"/>
          <w:sz w:val="28"/>
          <w:szCs w:val="28"/>
          <w:lang w:eastAsia="uk-UA"/>
        </w:rPr>
        <w:t>:</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зміцнення матеріально-технічного стану закладів культури та мистецьких колективів;</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w:t>
      </w:r>
      <w:r w:rsidRPr="009C4543">
        <w:rPr>
          <w:rFonts w:ascii="Times New Roman" w:eastAsia="Times New Roman" w:hAnsi="Times New Roman" w:cs="Times New Roman"/>
          <w:b/>
          <w:bCs/>
          <w:color w:val="000000"/>
          <w:sz w:val="28"/>
          <w:szCs w:val="28"/>
          <w:lang w:eastAsia="uk-UA"/>
        </w:rPr>
        <w:t> </w:t>
      </w:r>
      <w:r w:rsidRPr="009C4543">
        <w:rPr>
          <w:rFonts w:ascii="Times New Roman" w:eastAsia="Times New Roman" w:hAnsi="Times New Roman" w:cs="Times New Roman"/>
          <w:color w:val="000000"/>
          <w:sz w:val="28"/>
          <w:szCs w:val="28"/>
          <w:lang w:eastAsia="uk-UA"/>
        </w:rPr>
        <w:t>збереження національної культурної спадщини Коломийської громади;</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збереження, розвиток та популяризація місцевих культурних традицій; </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lastRenderedPageBreak/>
        <w:t>- розвиток професійного мистецтва, організація цікавого дозвілля для різних вікових категорій населення;</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розвитку творчого потенціалу та культурного простору громади, збереження нематеріальної спадщини;</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xml:space="preserve">- впровадження ефективних форм і методів </w:t>
      </w:r>
      <w:proofErr w:type="spellStart"/>
      <w:r w:rsidRPr="009C4543">
        <w:rPr>
          <w:rFonts w:ascii="Times New Roman" w:eastAsia="Times New Roman" w:hAnsi="Times New Roman" w:cs="Times New Roman"/>
          <w:color w:val="000000"/>
          <w:sz w:val="28"/>
          <w:szCs w:val="28"/>
          <w:lang w:eastAsia="uk-UA"/>
        </w:rPr>
        <w:t>культурно-</w:t>
      </w:r>
      <w:r w:rsidRPr="002E17DE">
        <w:rPr>
          <w:rFonts w:ascii="Times New Roman" w:eastAsia="Times New Roman" w:hAnsi="Times New Roman" w:cs="Times New Roman"/>
          <w:sz w:val="28"/>
          <w:szCs w:val="28"/>
          <w:lang w:eastAsia="uk-UA"/>
        </w:rPr>
        <w:t>дозвіллєвої</w:t>
      </w:r>
      <w:proofErr w:type="spellEnd"/>
      <w:r w:rsidRPr="002E17DE">
        <w:rPr>
          <w:rFonts w:ascii="Times New Roman" w:eastAsia="Times New Roman" w:hAnsi="Times New Roman" w:cs="Times New Roman"/>
          <w:sz w:val="28"/>
          <w:szCs w:val="28"/>
          <w:lang w:eastAsia="uk-UA"/>
        </w:rPr>
        <w:t xml:space="preserve"> </w:t>
      </w:r>
      <w:r w:rsidRPr="009C4543">
        <w:rPr>
          <w:rFonts w:ascii="Times New Roman" w:eastAsia="Times New Roman" w:hAnsi="Times New Roman" w:cs="Times New Roman"/>
          <w:color w:val="000000"/>
          <w:sz w:val="28"/>
          <w:szCs w:val="28"/>
          <w:lang w:eastAsia="uk-UA"/>
        </w:rPr>
        <w:t>діяльності.</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sz w:val="24"/>
          <w:szCs w:val="24"/>
          <w:lang w:eastAsia="uk-UA"/>
        </w:rPr>
        <w:t> </w:t>
      </w:r>
      <w:r w:rsidRPr="009C4543">
        <w:rPr>
          <w:rFonts w:ascii="Times New Roman" w:eastAsia="Times New Roman" w:hAnsi="Times New Roman" w:cs="Times New Roman"/>
          <w:b/>
          <w:bCs/>
          <w:i/>
          <w:iCs/>
          <w:color w:val="000000"/>
          <w:sz w:val="28"/>
          <w:szCs w:val="28"/>
          <w:lang w:eastAsia="uk-UA"/>
        </w:rPr>
        <w:t>Основні завдання та заходи:</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63"/>
        <w:gridCol w:w="5530"/>
        <w:gridCol w:w="1842"/>
        <w:gridCol w:w="1418"/>
      </w:tblGrid>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 з/п</w:t>
            </w:r>
          </w:p>
        </w:tc>
        <w:tc>
          <w:tcPr>
            <w:tcW w:w="5530" w:type="dxa"/>
            <w:vAlign w:val="center"/>
            <w:hideMark/>
          </w:tcPr>
          <w:p w:rsidR="00667C22" w:rsidRPr="00CE7E4A" w:rsidRDefault="00667C22" w:rsidP="0018617F">
            <w:pPr>
              <w:spacing w:after="0" w:line="240" w:lineRule="auto"/>
              <w:jc w:val="center"/>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Завдання та заходи</w:t>
            </w:r>
          </w:p>
        </w:tc>
        <w:tc>
          <w:tcPr>
            <w:tcW w:w="1842" w:type="dxa"/>
            <w:vAlign w:val="center"/>
            <w:hideMark/>
          </w:tcPr>
          <w:p w:rsidR="00667C22" w:rsidRPr="00CE7E4A" w:rsidRDefault="00667C22" w:rsidP="0018617F">
            <w:pPr>
              <w:spacing w:after="0" w:line="240" w:lineRule="auto"/>
              <w:jc w:val="center"/>
              <w:rPr>
                <w:rFonts w:ascii="Times New Roman" w:eastAsia="Times New Roman" w:hAnsi="Times New Roman" w:cs="Times New Roman"/>
                <w:sz w:val="24"/>
                <w:szCs w:val="24"/>
                <w:lang w:eastAsia="uk-UA"/>
              </w:rPr>
            </w:pPr>
            <w:r w:rsidRPr="00CE7E4A">
              <w:rPr>
                <w:rFonts w:ascii="Times New Roman" w:eastAsia="Times New Roman" w:hAnsi="Times New Roman" w:cs="Times New Roman"/>
                <w:b/>
                <w:bCs/>
                <w:color w:val="000000"/>
                <w:sz w:val="24"/>
                <w:szCs w:val="24"/>
                <w:lang w:eastAsia="uk-UA"/>
              </w:rPr>
              <w:t>Відповідальні за виконання</w:t>
            </w:r>
          </w:p>
        </w:tc>
        <w:tc>
          <w:tcPr>
            <w:tcW w:w="1418"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Покращення матеріально-технічної бази закладів культури та проведення капітальних ремонтів підвідомчих закладів культури</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2.</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Популяризація культурних надбань шляхом проведення культурно-мистецьких заходів міжнародного та загальноукраїнського рівня</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3.</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4.</w:t>
            </w:r>
          </w:p>
        </w:tc>
        <w:tc>
          <w:tcPr>
            <w:tcW w:w="5530" w:type="dxa"/>
            <w:vAlign w:val="center"/>
            <w:hideMark/>
          </w:tcPr>
          <w:p w:rsidR="00667C22" w:rsidRPr="00CE7E4A" w:rsidRDefault="00667C22" w:rsidP="0018617F">
            <w:pPr>
              <w:widowControl w:val="0"/>
              <w:tabs>
                <w:tab w:val="left" w:pos="1080"/>
              </w:tabs>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Надання підтримки художнім аматорським колективам, діячам у галузі культури і мистецтва, майстрам народного мистецтва</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Управління культури </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5.</w:t>
            </w:r>
          </w:p>
        </w:tc>
        <w:tc>
          <w:tcPr>
            <w:tcW w:w="5530" w:type="dxa"/>
            <w:vAlign w:val="center"/>
            <w:hideMark/>
          </w:tcPr>
          <w:p w:rsidR="00667C22" w:rsidRPr="00CE7E4A" w:rsidRDefault="00667C22" w:rsidP="0018617F">
            <w:pPr>
              <w:widowControl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збереження та поповнення музейних фондів</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6.</w:t>
            </w:r>
          </w:p>
        </w:tc>
        <w:tc>
          <w:tcPr>
            <w:tcW w:w="5530" w:type="dxa"/>
            <w:vAlign w:val="center"/>
            <w:hideMark/>
          </w:tcPr>
          <w:p w:rsidR="00667C22" w:rsidRPr="00CE7E4A" w:rsidRDefault="00667C22" w:rsidP="0018617F">
            <w:pPr>
              <w:widowControl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заходів з охорони культурної спадщини </w:t>
            </w:r>
          </w:p>
        </w:tc>
        <w:tc>
          <w:tcPr>
            <w:tcW w:w="1842" w:type="dxa"/>
            <w:vAlign w:val="center"/>
            <w:hideMark/>
          </w:tcPr>
          <w:p w:rsidR="00667C22" w:rsidRDefault="00667C22" w:rsidP="0018617F">
            <w:pPr>
              <w:spacing w:after="0" w:line="240" w:lineRule="auto"/>
              <w:jc w:val="both"/>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w:t>
            </w:r>
          </w:p>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41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7.</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Участь мистецьких колективів Коломийської громади в Міжнародних, Всеукраїнських, обласних та регіональних фестивалях і конкурсах</w:t>
            </w:r>
          </w:p>
        </w:tc>
        <w:tc>
          <w:tcPr>
            <w:tcW w:w="1842"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8.</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Створення умов для дозвілля та розвитку аматорської мистецької творчості</w:t>
            </w:r>
          </w:p>
        </w:tc>
        <w:tc>
          <w:tcPr>
            <w:tcW w:w="1842"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667C22" w:rsidRPr="00CE7E4A"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9.</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доступності мистецтва для широких верств суспільства, надання культурних послуг усім верствам населення</w:t>
            </w:r>
          </w:p>
        </w:tc>
        <w:tc>
          <w:tcPr>
            <w:tcW w:w="1842"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10.</w:t>
            </w:r>
          </w:p>
        </w:tc>
        <w:tc>
          <w:tcPr>
            <w:tcW w:w="5530"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Відродження та подальший розвиток   аматорського мистецтва та народної творчості</w:t>
            </w:r>
          </w:p>
        </w:tc>
        <w:tc>
          <w:tcPr>
            <w:tcW w:w="1842" w:type="dxa"/>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11.</w:t>
            </w:r>
          </w:p>
        </w:tc>
        <w:tc>
          <w:tcPr>
            <w:tcW w:w="5530"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Участь обдарованих учнів початкових спеціалізованих мистецьких навчальних закладів міста у Міжнародних, Всеукраїнських та обласних конкурсах</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9C4543" w:rsidTr="0018617F">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12.</w:t>
            </w:r>
          </w:p>
        </w:tc>
        <w:tc>
          <w:tcPr>
            <w:tcW w:w="5530"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 xml:space="preserve">Забезпечення кращого доступу населення до інформаційних ресурсів шляхом впровадження у діяльність бібліотек новітніх технологій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13.</w:t>
            </w:r>
          </w:p>
        </w:tc>
        <w:tc>
          <w:tcPr>
            <w:tcW w:w="5530"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Поповнення книжкового фонду бібліотек Коломийської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9C4543" w:rsidTr="0018617F">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14.</w:t>
            </w:r>
          </w:p>
        </w:tc>
        <w:tc>
          <w:tcPr>
            <w:tcW w:w="5530"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widowControl w:val="0"/>
              <w:tabs>
                <w:tab w:val="left" w:pos="709"/>
                <w:tab w:val="left" w:pos="851"/>
              </w:tabs>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 xml:space="preserve">Стимулювання залучення позабюджетних джерел фінансування, зокрема, коштів спонсорів, </w:t>
            </w:r>
            <w:r w:rsidRPr="00CE7E4A">
              <w:rPr>
                <w:rFonts w:ascii="Times New Roman" w:eastAsia="Times New Roman" w:hAnsi="Times New Roman" w:cs="Times New Roman"/>
                <w:color w:val="000000"/>
                <w:sz w:val="24"/>
                <w:szCs w:val="24"/>
                <w:lang w:eastAsia="uk-UA"/>
              </w:rPr>
              <w:lastRenderedPageBreak/>
              <w:t>благодійників, меценатів та інвесторів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lastRenderedPageBreak/>
              <w:t xml:space="preserve">Управління культури </w:t>
            </w:r>
            <w:r w:rsidRPr="00CE7E4A">
              <w:rPr>
                <w:rFonts w:ascii="Times New Roman" w:eastAsia="Times New Roman" w:hAnsi="Times New Roman" w:cs="Times New Roman"/>
                <w:color w:val="000000"/>
                <w:sz w:val="24"/>
                <w:szCs w:val="24"/>
                <w:lang w:eastAsia="uk-UA"/>
              </w:rPr>
              <w:lastRenderedPageBreak/>
              <w:t>міської ради</w:t>
            </w:r>
          </w:p>
        </w:tc>
        <w:tc>
          <w:tcPr>
            <w:tcW w:w="1418" w:type="dxa"/>
            <w:tcBorders>
              <w:top w:val="single" w:sz="4" w:space="0" w:color="auto"/>
              <w:left w:val="single" w:sz="4" w:space="0" w:color="auto"/>
              <w:bottom w:val="single" w:sz="4" w:space="0" w:color="auto"/>
              <w:right w:val="single" w:sz="4" w:space="0" w:color="auto"/>
            </w:tcBorders>
          </w:tcPr>
          <w:p w:rsidR="00667C22" w:rsidRPr="00F25035" w:rsidRDefault="00667C22" w:rsidP="0018617F">
            <w:pPr>
              <w:pStyle w:val="a4"/>
              <w:spacing w:before="0" w:beforeAutospacing="0" w:after="0" w:afterAutospacing="0"/>
              <w:jc w:val="center"/>
              <w:rPr>
                <w:color w:val="000000"/>
              </w:rPr>
            </w:pPr>
            <w:r w:rsidRPr="00E83FA2">
              <w:rPr>
                <w:color w:val="000000"/>
              </w:rPr>
              <w:lastRenderedPageBreak/>
              <w:t>2022-2024 рр.</w:t>
            </w:r>
          </w:p>
        </w:tc>
      </w:tr>
      <w:tr w:rsidR="00667C22" w:rsidRPr="009C4543" w:rsidTr="0018617F">
        <w:trPr>
          <w:tblCellSpacing w:w="0" w:type="dxa"/>
        </w:trPr>
        <w:tc>
          <w:tcPr>
            <w:tcW w:w="563"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lastRenderedPageBreak/>
              <w:t>15.</w:t>
            </w:r>
          </w:p>
        </w:tc>
        <w:tc>
          <w:tcPr>
            <w:tcW w:w="5530"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реалізації завдань, передбачених регіональними програмами в галузі культури, міськими цільовими програмами «Культура Коломиї»</w:t>
            </w:r>
            <w:r w:rsidRPr="00CE7E4A">
              <w:rPr>
                <w:rFonts w:ascii="Times New Roman" w:eastAsia="Times New Roman" w:hAnsi="Times New Roman" w:cs="Times New Roman"/>
                <w:bCs/>
                <w:color w:val="000000"/>
                <w:sz w:val="24"/>
                <w:szCs w:val="24"/>
                <w:lang w:eastAsia="uk-UA"/>
              </w:rPr>
              <w:t> </w:t>
            </w:r>
            <w:r w:rsidRPr="00CE7E4A">
              <w:rPr>
                <w:rFonts w:ascii="Times New Roman" w:eastAsia="Times New Roman" w:hAnsi="Times New Roman" w:cs="Times New Roman"/>
                <w:color w:val="000000"/>
                <w:sz w:val="24"/>
                <w:szCs w:val="24"/>
                <w:lang w:eastAsia="uk-UA"/>
              </w:rPr>
              <w:t>на 2021-2025 роки, «Духовне життя» на 2021-2025 роки, «Інші заходи в галузі культури і мистецтва» на 2021-2025 роки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Управління культури міської ради</w:t>
            </w:r>
          </w:p>
        </w:tc>
        <w:tc>
          <w:tcPr>
            <w:tcW w:w="1418" w:type="dxa"/>
            <w:tcBorders>
              <w:top w:val="single" w:sz="4" w:space="0" w:color="auto"/>
              <w:left w:val="single" w:sz="4" w:space="0" w:color="auto"/>
              <w:bottom w:val="single" w:sz="4" w:space="0" w:color="auto"/>
              <w:right w:val="single" w:sz="4" w:space="0" w:color="auto"/>
            </w:tcBorders>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Pr="009C4543" w:rsidRDefault="00667C22" w:rsidP="00667C22">
      <w:pPr>
        <w:spacing w:after="0" w:line="240" w:lineRule="auto"/>
        <w:jc w:val="both"/>
        <w:rPr>
          <w:rFonts w:ascii="Times New Roman" w:eastAsia="Times New Roman" w:hAnsi="Times New Roman" w:cs="Times New Roman"/>
          <w:i/>
          <w:sz w:val="24"/>
          <w:szCs w:val="24"/>
          <w:lang w:eastAsia="uk-UA"/>
        </w:rPr>
      </w:pPr>
      <w:r w:rsidRPr="009C4543">
        <w:rPr>
          <w:rFonts w:ascii="Times New Roman" w:eastAsia="Times New Roman" w:hAnsi="Times New Roman" w:cs="Times New Roman"/>
          <w:b/>
          <w:bCs/>
          <w:i/>
          <w:color w:val="000000"/>
          <w:sz w:val="28"/>
          <w:szCs w:val="28"/>
          <w:lang w:eastAsia="uk-UA"/>
        </w:rPr>
        <w:t>Очікувані результати:</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оновлення книжкового фонду бібліотек українською літературою;</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на відповідному рівні культурно-мистецькими послугами мешканців Коломийської громади;</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отримання більшої кількості нагород талановитою молоддю на конкурсах різного рівня;</w:t>
      </w:r>
    </w:p>
    <w:p w:rsidR="00667C22" w:rsidRPr="009C4543" w:rsidRDefault="00667C22" w:rsidP="00667C22">
      <w:pPr>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зміцнення матеріально-технічної бази закладів культури та колективів народної аматорської творчості;</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xml:space="preserve">- підвищення рівня культурного обслуговування громадян, забезпечення доступу до культурних надбань, розширення спектру надання </w:t>
      </w:r>
      <w:proofErr w:type="spellStart"/>
      <w:r w:rsidRPr="009C4543">
        <w:rPr>
          <w:rFonts w:ascii="Times New Roman" w:eastAsia="Times New Roman" w:hAnsi="Times New Roman" w:cs="Times New Roman"/>
          <w:color w:val="000000"/>
          <w:sz w:val="28"/>
          <w:szCs w:val="28"/>
          <w:lang w:eastAsia="uk-UA"/>
        </w:rPr>
        <w:t>культурно-</w:t>
      </w:r>
      <w:proofErr w:type="spellEnd"/>
      <w:r w:rsidRPr="009C4543">
        <w:rPr>
          <w:rFonts w:ascii="Times New Roman" w:eastAsia="Times New Roman" w:hAnsi="Times New Roman" w:cs="Times New Roman"/>
          <w:color w:val="000000"/>
          <w:sz w:val="28"/>
          <w:szCs w:val="28"/>
          <w:lang w:eastAsia="uk-UA"/>
        </w:rPr>
        <w:t xml:space="preserve"> </w:t>
      </w:r>
      <w:proofErr w:type="spellStart"/>
      <w:r w:rsidRPr="009C4543">
        <w:rPr>
          <w:rFonts w:ascii="Times New Roman" w:eastAsia="Times New Roman" w:hAnsi="Times New Roman" w:cs="Times New Roman"/>
          <w:color w:val="000000"/>
          <w:sz w:val="28"/>
          <w:szCs w:val="28"/>
          <w:lang w:eastAsia="uk-UA"/>
        </w:rPr>
        <w:t>дозвіллєвих</w:t>
      </w:r>
      <w:proofErr w:type="spellEnd"/>
      <w:r w:rsidRPr="009C4543">
        <w:rPr>
          <w:rFonts w:ascii="Times New Roman" w:eastAsia="Times New Roman" w:hAnsi="Times New Roman" w:cs="Times New Roman"/>
          <w:color w:val="000000"/>
          <w:sz w:val="28"/>
          <w:szCs w:val="28"/>
          <w:lang w:eastAsia="uk-UA"/>
        </w:rPr>
        <w:t xml:space="preserve"> послуг населенню, зокрема молоді;</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забезпечення подальшого розвитку аматорських колективів, втілення нових культурних проектів;</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сприяння відродженню та подальшому розвитку традиційних народних ремесел;</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підвищення рівня зацікавленості дітей та молоді діяльністю закладів культури;</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підвищення рівня поінформованості та обізнаності різних груп населення щодо клубних формувань та їх спеціалізації;</w:t>
      </w:r>
    </w:p>
    <w:p w:rsidR="00667C22" w:rsidRPr="009C4543"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9C4543">
        <w:rPr>
          <w:rFonts w:ascii="Times New Roman" w:eastAsia="Times New Roman" w:hAnsi="Times New Roman" w:cs="Times New Roman"/>
          <w:color w:val="000000"/>
          <w:sz w:val="28"/>
          <w:szCs w:val="28"/>
          <w:lang w:eastAsia="uk-UA"/>
        </w:rPr>
        <w:t>- створення сприятливих умов для розвитку культури у Коломийській громаді, організації якісного дозвілля мешканців територіальної громади.</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2.4.  Молодіжна та сімейна політика</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Default="00667C22" w:rsidP="00667C22">
      <w:pPr>
        <w:spacing w:after="0" w:line="240" w:lineRule="auto"/>
        <w:jc w:val="both"/>
        <w:rPr>
          <w:rStyle w:val="2148"/>
          <w:rFonts w:ascii="Times New Roman" w:hAnsi="Times New Roman" w:cs="Times New Roman"/>
          <w:color w:val="000000"/>
          <w:sz w:val="28"/>
          <w:szCs w:val="28"/>
        </w:rPr>
      </w:pPr>
      <w:r>
        <w:rPr>
          <w:rFonts w:ascii="Times New Roman" w:eastAsia="Times New Roman" w:hAnsi="Times New Roman" w:cs="Times New Roman"/>
          <w:i/>
          <w:color w:val="000000"/>
          <w:sz w:val="28"/>
          <w:szCs w:val="28"/>
          <w:lang w:eastAsia="uk-UA"/>
        </w:rPr>
        <w:t xml:space="preserve">- </w:t>
      </w:r>
      <w:r>
        <w:rPr>
          <w:rStyle w:val="2148"/>
          <w:rFonts w:ascii="Times New Roman" w:hAnsi="Times New Roman" w:cs="Times New Roman"/>
          <w:color w:val="000000"/>
          <w:sz w:val="28"/>
          <w:szCs w:val="28"/>
        </w:rPr>
        <w:t>с</w:t>
      </w:r>
      <w:r w:rsidRPr="00C83F3C">
        <w:rPr>
          <w:rStyle w:val="2148"/>
          <w:rFonts w:ascii="Times New Roman" w:hAnsi="Times New Roman" w:cs="Times New Roman"/>
          <w:color w:val="000000"/>
          <w:sz w:val="28"/>
          <w:szCs w:val="28"/>
        </w:rPr>
        <w:t>творення умов для розвитку молодіжної політики, підтримка молод</w:t>
      </w:r>
      <w:r>
        <w:rPr>
          <w:rStyle w:val="2148"/>
          <w:rFonts w:ascii="Times New Roman" w:hAnsi="Times New Roman" w:cs="Times New Roman"/>
          <w:color w:val="000000"/>
          <w:sz w:val="28"/>
          <w:szCs w:val="28"/>
        </w:rPr>
        <w:t>іжних громадських організацій,</w:t>
      </w:r>
      <w:r w:rsidRPr="00C83F3C">
        <w:rPr>
          <w:rStyle w:val="2148"/>
          <w:rFonts w:ascii="Times New Roman" w:hAnsi="Times New Roman" w:cs="Times New Roman"/>
          <w:color w:val="000000"/>
          <w:sz w:val="28"/>
          <w:szCs w:val="28"/>
        </w:rPr>
        <w:t xml:space="preserve"> активної і талановитої молоді</w:t>
      </w:r>
      <w:r>
        <w:rPr>
          <w:rStyle w:val="2148"/>
          <w:rFonts w:ascii="Times New Roman" w:hAnsi="Times New Roman" w:cs="Times New Roman"/>
          <w:color w:val="000000"/>
          <w:sz w:val="28"/>
          <w:szCs w:val="28"/>
        </w:rPr>
        <w:t>;</w:t>
      </w:r>
    </w:p>
    <w:p w:rsidR="00667C22" w:rsidRPr="00C83F3C" w:rsidRDefault="00667C22" w:rsidP="00667C22">
      <w:pPr>
        <w:spacing w:after="0" w:line="240" w:lineRule="auto"/>
        <w:jc w:val="both"/>
        <w:rPr>
          <w:rFonts w:ascii="Times New Roman" w:eastAsia="Times New Roman" w:hAnsi="Times New Roman" w:cs="Times New Roman"/>
          <w:i/>
          <w:sz w:val="24"/>
          <w:szCs w:val="24"/>
          <w:lang w:eastAsia="uk-UA"/>
        </w:rPr>
      </w:pPr>
      <w:r>
        <w:rPr>
          <w:rStyle w:val="2148"/>
          <w:rFonts w:ascii="Times New Roman" w:hAnsi="Times New Roman" w:cs="Times New Roman"/>
          <w:color w:val="000000"/>
          <w:sz w:val="28"/>
          <w:szCs w:val="28"/>
        </w:rPr>
        <w:t xml:space="preserve">- створення умов для </w:t>
      </w:r>
      <w:r w:rsidRPr="00D5239A">
        <w:rPr>
          <w:rStyle w:val="1906"/>
          <w:rFonts w:ascii="Times New Roman" w:hAnsi="Times New Roman" w:cs="Times New Roman"/>
          <w:color w:val="000000"/>
          <w:sz w:val="28"/>
          <w:szCs w:val="28"/>
        </w:rPr>
        <w:t>захист</w:t>
      </w:r>
      <w:r>
        <w:rPr>
          <w:rStyle w:val="1906"/>
          <w:rFonts w:ascii="Times New Roman" w:hAnsi="Times New Roman" w:cs="Times New Roman"/>
          <w:color w:val="000000"/>
          <w:sz w:val="28"/>
          <w:szCs w:val="28"/>
        </w:rPr>
        <w:t>у</w:t>
      </w:r>
      <w:r w:rsidRPr="00D5239A">
        <w:rPr>
          <w:rStyle w:val="1906"/>
          <w:rFonts w:ascii="Times New Roman" w:hAnsi="Times New Roman" w:cs="Times New Roman"/>
          <w:color w:val="000000"/>
          <w:sz w:val="28"/>
          <w:szCs w:val="28"/>
        </w:rPr>
        <w:t xml:space="preserve"> прав та інтересів дітей</w:t>
      </w:r>
      <w:r>
        <w:rPr>
          <w:rStyle w:val="1906"/>
          <w:rFonts w:ascii="Times New Roman" w:hAnsi="Times New Roman" w:cs="Times New Roman"/>
          <w:color w:val="000000"/>
          <w:sz w:val="28"/>
          <w:szCs w:val="28"/>
        </w:rPr>
        <w:t>-сиріт та дітей</w:t>
      </w:r>
      <w:r w:rsidRPr="00D5239A">
        <w:rPr>
          <w:rStyle w:val="1906"/>
          <w:rFonts w:ascii="Times New Roman" w:hAnsi="Times New Roman" w:cs="Times New Roman"/>
          <w:color w:val="000000"/>
          <w:sz w:val="28"/>
          <w:szCs w:val="28"/>
        </w:rPr>
        <w:t xml:space="preserve">, які </w:t>
      </w:r>
      <w:r w:rsidRPr="00D5239A">
        <w:rPr>
          <w:rStyle w:val="1937"/>
          <w:rFonts w:ascii="Times New Roman" w:hAnsi="Times New Roman" w:cs="Times New Roman"/>
          <w:color w:val="000000"/>
          <w:sz w:val="28"/>
          <w:szCs w:val="28"/>
        </w:rPr>
        <w:t>позбавлені батьківського піклування</w:t>
      </w:r>
      <w:r>
        <w:rPr>
          <w:rStyle w:val="1937"/>
          <w:color w:val="000000"/>
        </w:rPr>
        <w:t>.</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2268"/>
        <w:gridCol w:w="1417"/>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24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245"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Реалізація заходів Програми «Молодь Коломийської ОТГ на 2021-2025 роки»</w:t>
            </w:r>
          </w:p>
        </w:tc>
        <w:tc>
          <w:tcPr>
            <w:tcW w:w="2268" w:type="dxa"/>
            <w:vAlign w:val="center"/>
          </w:tcPr>
          <w:p w:rsidR="00667C22" w:rsidRPr="00CE7E4A" w:rsidRDefault="00667C22" w:rsidP="0018617F">
            <w:pPr>
              <w:pStyle w:val="a4"/>
              <w:spacing w:before="0" w:beforeAutospacing="0" w:after="0" w:afterAutospacing="0"/>
            </w:pPr>
            <w:r w:rsidRPr="00CE7E4A">
              <w:rPr>
                <w:rStyle w:val="1972"/>
                <w:color w:val="000000"/>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 xml:space="preserve">Реалізація заходів Програми </w:t>
            </w:r>
            <w:r w:rsidRPr="00CE7E4A">
              <w:rPr>
                <w:rStyle w:val="3186"/>
                <w:color w:val="000000"/>
              </w:rPr>
              <w:t>«Майбутнє України» Коломийської станиці Пласт на 2019-2022 роки</w:t>
            </w:r>
          </w:p>
        </w:tc>
        <w:tc>
          <w:tcPr>
            <w:tcW w:w="2268"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245"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Підтримка проектів молодіжних громадських організацій</w:t>
            </w:r>
          </w:p>
        </w:tc>
        <w:tc>
          <w:tcPr>
            <w:tcW w:w="2268" w:type="dxa"/>
          </w:tcPr>
          <w:p w:rsidR="00667C22" w:rsidRPr="00CE7E4A" w:rsidRDefault="00667C22" w:rsidP="0018617F">
            <w:pPr>
              <w:spacing w:after="0" w:line="240" w:lineRule="auto"/>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 xml:space="preserve">Захист прав та інтересів дітей, які знаходяться в патронатній сім’ї  та проживають в ДБСТ </w:t>
            </w:r>
            <w:proofErr w:type="spellStart"/>
            <w:r w:rsidRPr="00CE7E4A">
              <w:rPr>
                <w:color w:val="000000"/>
              </w:rPr>
              <w:lastRenderedPageBreak/>
              <w:t>Баб’юків</w:t>
            </w:r>
            <w:proofErr w:type="spellEnd"/>
            <w:r w:rsidRPr="00CE7E4A">
              <w:rPr>
                <w:color w:val="000000"/>
              </w:rPr>
              <w:t xml:space="preserve"> та ДБСТ </w:t>
            </w:r>
            <w:proofErr w:type="spellStart"/>
            <w:r w:rsidRPr="00CE7E4A">
              <w:rPr>
                <w:color w:val="000000"/>
              </w:rPr>
              <w:t>Сіщуків</w:t>
            </w:r>
            <w:proofErr w:type="spellEnd"/>
            <w:r w:rsidRPr="00CE7E4A">
              <w:rPr>
                <w:color w:val="000000"/>
              </w:rPr>
              <w:t xml:space="preserve"> </w:t>
            </w:r>
          </w:p>
        </w:tc>
        <w:tc>
          <w:tcPr>
            <w:tcW w:w="2268" w:type="dxa"/>
          </w:tcPr>
          <w:p w:rsidR="00667C22" w:rsidRPr="00CE7E4A" w:rsidRDefault="00667C22" w:rsidP="0018617F">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lastRenderedPageBreak/>
              <w:t>Служба у справах дітей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5.</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Робота щодо відкриття третього ДБСТ в м.</w:t>
            </w:r>
            <w:r w:rsidRPr="00CE7E4A">
              <w:rPr>
                <w:color w:val="000000"/>
                <w:lang w:val="ru-RU"/>
              </w:rPr>
              <w:t xml:space="preserve"> </w:t>
            </w:r>
            <w:r w:rsidRPr="00CE7E4A">
              <w:rPr>
                <w:color w:val="000000"/>
              </w:rPr>
              <w:t>Коломиї. Навчання батьків вихователів для ДБСТ. Проведення інформаційно-роз’яснювальної роботи в місті щодо дитячих будинків сімейного типу та роботи в них із дітьми-сиротами, дітьми, позбавленими батьківського піклування</w:t>
            </w:r>
          </w:p>
        </w:tc>
        <w:tc>
          <w:tcPr>
            <w:tcW w:w="2268" w:type="dxa"/>
          </w:tcPr>
          <w:p w:rsidR="00667C22" w:rsidRPr="00CE7E4A" w:rsidRDefault="00667C22" w:rsidP="0018617F">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Здійснення соціального супроводу сімей де є проблеми інвалідності, безпритульності, відсутності житла або роботи, насильства або зневажливого ставлення, малозабезпеченості</w:t>
            </w:r>
          </w:p>
        </w:tc>
        <w:tc>
          <w:tcPr>
            <w:tcW w:w="2268" w:type="dxa"/>
          </w:tcPr>
          <w:p w:rsidR="00667C22" w:rsidRPr="00CE7E4A" w:rsidRDefault="00667C22" w:rsidP="0018617F">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7.</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Проведення інформаційно-роз’яснювальної кампанії щодо попередження негативних проявів (алкоголізм, тютюнопаління, наркоманія, ВІЛ/СНІД) у молодіжному середовищі</w:t>
            </w:r>
          </w:p>
        </w:tc>
        <w:tc>
          <w:tcPr>
            <w:tcW w:w="2268" w:type="dxa"/>
          </w:tcPr>
          <w:p w:rsidR="00667C22" w:rsidRPr="00CE7E4A" w:rsidRDefault="00667C22" w:rsidP="0018617F">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5245" w:type="dxa"/>
            <w:vAlign w:val="center"/>
          </w:tcPr>
          <w:p w:rsidR="00667C22" w:rsidRPr="00CE7E4A" w:rsidRDefault="00667C22" w:rsidP="0018617F">
            <w:pPr>
              <w:pStyle w:val="a4"/>
              <w:spacing w:before="0" w:beforeAutospacing="0" w:after="0" w:afterAutospacing="0"/>
              <w:jc w:val="both"/>
            </w:pPr>
            <w:r w:rsidRPr="00CE7E4A">
              <w:rPr>
                <w:color w:val="000000"/>
              </w:rPr>
              <w:t>Реалізація соціальних програм щодо підтримки молоді, сімей, дітей, які потребують особливої соціальної уваги</w:t>
            </w:r>
          </w:p>
        </w:tc>
        <w:tc>
          <w:tcPr>
            <w:tcW w:w="2268" w:type="dxa"/>
          </w:tcPr>
          <w:p w:rsidR="00667C22" w:rsidRPr="00CE7E4A" w:rsidRDefault="00667C22" w:rsidP="0018617F">
            <w:pPr>
              <w:spacing w:after="0" w:line="240" w:lineRule="auto"/>
              <w:rPr>
                <w:rStyle w:val="1972"/>
                <w:rFonts w:ascii="Times New Roman" w:hAnsi="Times New Roman" w:cs="Times New Roman"/>
                <w:color w:val="000000"/>
                <w:sz w:val="24"/>
                <w:szCs w:val="24"/>
              </w:rPr>
            </w:pPr>
            <w:r w:rsidRPr="00CE7E4A">
              <w:rPr>
                <w:rStyle w:val="1785"/>
                <w:rFonts w:ascii="Times New Roman" w:hAnsi="Times New Roman" w:cs="Times New Roman"/>
                <w:color w:val="000000"/>
                <w:sz w:val="24"/>
                <w:szCs w:val="24"/>
              </w:rPr>
              <w:t>Служба у справах дітей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Default="00667C22" w:rsidP="00667C22">
      <w:pPr>
        <w:pStyle w:val="Default"/>
        <w:jc w:val="both"/>
        <w:rPr>
          <w:rFonts w:ascii="Times New Roman" w:hAnsi="Times New Roman" w:cs="Times New Roman"/>
          <w:sz w:val="28"/>
          <w:szCs w:val="28"/>
        </w:rPr>
      </w:pPr>
      <w:r w:rsidRPr="003D5E06">
        <w:rPr>
          <w:rFonts w:ascii="Times New Roman" w:eastAsia="Times New Roman" w:hAnsi="Times New Roman" w:cs="Times New Roman"/>
          <w:b/>
          <w:bCs/>
          <w:i/>
          <w:sz w:val="28"/>
          <w:szCs w:val="28"/>
          <w:lang w:eastAsia="uk-UA"/>
        </w:rPr>
        <w:t xml:space="preserve">- </w:t>
      </w:r>
      <w:r w:rsidRPr="003D5E06">
        <w:rPr>
          <w:rFonts w:ascii="Times New Roman" w:hAnsi="Times New Roman" w:cs="Times New Roman"/>
          <w:sz w:val="28"/>
          <w:szCs w:val="28"/>
        </w:rPr>
        <w:t>проведення заходів, спрямованих на організацію змістовного дозвілля та зайнятості молоді, формування здорового способу життя дітей та молоді, патріотизму та моральності серед молоді</w:t>
      </w:r>
      <w:r>
        <w:rPr>
          <w:rFonts w:ascii="Times New Roman" w:hAnsi="Times New Roman" w:cs="Times New Roman"/>
          <w:sz w:val="28"/>
          <w:szCs w:val="28"/>
        </w:rPr>
        <w:t>;</w:t>
      </w:r>
    </w:p>
    <w:p w:rsidR="00667C22" w:rsidRPr="003D5E06" w:rsidRDefault="00667C22" w:rsidP="00667C22">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D5239A">
        <w:rPr>
          <w:rStyle w:val="1906"/>
          <w:rFonts w:ascii="Times New Roman" w:hAnsi="Times New Roman" w:cs="Times New Roman"/>
          <w:sz w:val="28"/>
          <w:szCs w:val="28"/>
        </w:rPr>
        <w:t>захист прав та інтересів дітей</w:t>
      </w:r>
      <w:r>
        <w:rPr>
          <w:rStyle w:val="1906"/>
          <w:rFonts w:ascii="Times New Roman" w:hAnsi="Times New Roman" w:cs="Times New Roman"/>
          <w:sz w:val="28"/>
          <w:szCs w:val="28"/>
        </w:rPr>
        <w:t>-сиріт та дітей</w:t>
      </w:r>
      <w:r w:rsidRPr="00D5239A">
        <w:rPr>
          <w:rStyle w:val="1906"/>
          <w:rFonts w:ascii="Times New Roman" w:hAnsi="Times New Roman" w:cs="Times New Roman"/>
          <w:sz w:val="28"/>
          <w:szCs w:val="28"/>
        </w:rPr>
        <w:t xml:space="preserve">, які </w:t>
      </w:r>
      <w:r w:rsidRPr="00D5239A">
        <w:rPr>
          <w:rStyle w:val="1937"/>
          <w:rFonts w:ascii="Times New Roman" w:hAnsi="Times New Roman" w:cs="Times New Roman"/>
          <w:sz w:val="28"/>
          <w:szCs w:val="28"/>
        </w:rPr>
        <w:t>позбавлені батьківського піклування</w:t>
      </w:r>
      <w:r w:rsidRPr="003D5E06">
        <w:rPr>
          <w:rFonts w:ascii="Times New Roman" w:hAnsi="Times New Roman" w:cs="Times New Roman"/>
          <w:sz w:val="28"/>
          <w:szCs w:val="28"/>
        </w:rPr>
        <w:t>.</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2.5.  Фізична культура та спорт</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Default="00667C22" w:rsidP="00667C22">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color w:val="000000"/>
          <w:sz w:val="28"/>
          <w:szCs w:val="28"/>
          <w:lang w:eastAsia="uk-UA"/>
        </w:rPr>
        <w:t xml:space="preserve">- </w:t>
      </w:r>
      <w:r w:rsidRPr="00C83F3C">
        <w:rPr>
          <w:rStyle w:val="2624"/>
          <w:rFonts w:ascii="Times New Roman" w:hAnsi="Times New Roman" w:cs="Times New Roman"/>
          <w:color w:val="000000"/>
          <w:sz w:val="28"/>
          <w:szCs w:val="28"/>
        </w:rPr>
        <w:t>створення умов для підвищення рівня фізичного розвитку населення, забезпечення розвитку всіх видів спорту шляхом підтримки дитячого, дитячо-юнацького, спорту вищих досягнень, спорту інвалідів та спорту ветеранів, розвитку та зміцнення</w:t>
      </w:r>
      <w:r w:rsidRPr="00C83F3C">
        <w:rPr>
          <w:rFonts w:ascii="Times New Roman" w:hAnsi="Times New Roman" w:cs="Times New Roman"/>
          <w:color w:val="000000"/>
          <w:sz w:val="28"/>
          <w:szCs w:val="28"/>
        </w:rPr>
        <w:t> </w:t>
      </w:r>
      <w:proofErr w:type="spellStart"/>
      <w:r w:rsidRPr="00C83F3C">
        <w:rPr>
          <w:rFonts w:ascii="Times New Roman" w:hAnsi="Times New Roman" w:cs="Times New Roman"/>
          <w:color w:val="000000"/>
          <w:sz w:val="28"/>
          <w:szCs w:val="28"/>
        </w:rPr>
        <w:t>cпортивної</w:t>
      </w:r>
      <w:proofErr w:type="spellEnd"/>
      <w:r w:rsidRPr="00C83F3C">
        <w:rPr>
          <w:rFonts w:ascii="Times New Roman" w:hAnsi="Times New Roman" w:cs="Times New Roman"/>
          <w:color w:val="000000"/>
          <w:sz w:val="28"/>
          <w:szCs w:val="28"/>
        </w:rPr>
        <w:t xml:space="preserve"> інфраструктури міста. </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2693"/>
        <w:gridCol w:w="1417"/>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69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Реалізація заходів Програми </w:t>
            </w:r>
            <w:r w:rsidRPr="00CE7E4A">
              <w:rPr>
                <w:rStyle w:val="3145"/>
                <w:rFonts w:ascii="Times New Roman" w:hAnsi="Times New Roman" w:cs="Times New Roman"/>
                <w:color w:val="000000"/>
                <w:sz w:val="24"/>
                <w:szCs w:val="24"/>
              </w:rPr>
              <w:t>«Розвиток фізичної культури та спорту в Коломийській ОТГ» на 2021-2025 роки</w:t>
            </w: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667C22" w:rsidRPr="00CE7E4A" w:rsidRDefault="00667C22" w:rsidP="0018617F">
            <w:pPr>
              <w:pStyle w:val="a4"/>
              <w:spacing w:before="0" w:beforeAutospacing="0" w:after="0" w:afterAutospacing="0"/>
              <w:jc w:val="both"/>
            </w:pPr>
            <w:r w:rsidRPr="00CE7E4A">
              <w:rPr>
                <w:color w:val="000000"/>
              </w:rPr>
              <w:t>Реалізація заходів Програми «</w:t>
            </w:r>
            <w:r w:rsidRPr="00CE7E4A">
              <w:rPr>
                <w:rStyle w:val="3063"/>
                <w:color w:val="000000"/>
              </w:rPr>
              <w:t>Розвиток футболу в м. Коломиї на 2020-2025 роки»</w:t>
            </w:r>
          </w:p>
        </w:tc>
        <w:tc>
          <w:tcPr>
            <w:tcW w:w="269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820" w:type="dxa"/>
          </w:tcPr>
          <w:p w:rsidR="00667C22" w:rsidRPr="00CE7E4A" w:rsidRDefault="00667C22" w:rsidP="0018617F">
            <w:pPr>
              <w:pStyle w:val="a4"/>
              <w:spacing w:before="0" w:beforeAutospacing="0" w:after="0" w:afterAutospacing="0" w:line="200" w:lineRule="atLeast"/>
              <w:ind w:left="-100"/>
            </w:pPr>
            <w:r w:rsidRPr="00CE7E4A">
              <w:rPr>
                <w:color w:val="000000"/>
              </w:rPr>
              <w:t xml:space="preserve"> Ремонт спортивного залу по вул. Довбуша, 147 а</w:t>
            </w: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4820"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 xml:space="preserve">Капітальний ремонт гімнастичного залу КДЮСШ по </w:t>
            </w:r>
            <w:r w:rsidRPr="002E17DE">
              <w:rPr>
                <w:rFonts w:ascii="Times New Roman" w:hAnsi="Times New Roman" w:cs="Times New Roman"/>
                <w:sz w:val="24"/>
                <w:szCs w:val="24"/>
              </w:rPr>
              <w:t>бульв</w:t>
            </w:r>
            <w:r w:rsidRPr="00CE7E4A">
              <w:rPr>
                <w:rFonts w:ascii="Times New Roman" w:hAnsi="Times New Roman" w:cs="Times New Roman"/>
                <w:color w:val="000000"/>
                <w:sz w:val="24"/>
                <w:szCs w:val="24"/>
              </w:rPr>
              <w:t>. Л.Українки, 43</w:t>
            </w:r>
          </w:p>
        </w:tc>
        <w:tc>
          <w:tcPr>
            <w:tcW w:w="269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4820"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Капітальний ремонт приміщень гуртожитку КДЮСШ по вул. Петлюри, 17 б</w:t>
            </w: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4820" w:type="dxa"/>
          </w:tcPr>
          <w:p w:rsidR="00667C22" w:rsidRPr="00CE7E4A" w:rsidRDefault="00667C22" w:rsidP="0018617F">
            <w:pPr>
              <w:pStyle w:val="a4"/>
              <w:spacing w:before="0" w:beforeAutospacing="0" w:after="0" w:afterAutospacing="0" w:line="200" w:lineRule="atLeast"/>
              <w:jc w:val="both"/>
            </w:pPr>
            <w:r w:rsidRPr="00CE7E4A">
              <w:rPr>
                <w:color w:val="000000"/>
              </w:rPr>
              <w:t>Закупівля енергоефективних котлів</w:t>
            </w:r>
          </w:p>
          <w:p w:rsidR="00667C22" w:rsidRPr="00CE7E4A" w:rsidRDefault="00667C22" w:rsidP="0018617F">
            <w:pPr>
              <w:pStyle w:val="a4"/>
              <w:spacing w:before="0" w:beforeAutospacing="0" w:after="0" w:afterAutospacing="0" w:line="200" w:lineRule="atLeast"/>
              <w:ind w:left="1789"/>
              <w:jc w:val="both"/>
              <w:rPr>
                <w:color w:val="000000"/>
              </w:rPr>
            </w:pPr>
          </w:p>
        </w:tc>
        <w:tc>
          <w:tcPr>
            <w:tcW w:w="269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lastRenderedPageBreak/>
              <w:t xml:space="preserve">Відділ молоді та спорту </w:t>
            </w:r>
            <w:r w:rsidRPr="00CE7E4A">
              <w:rPr>
                <w:rStyle w:val="1972"/>
                <w:rFonts w:ascii="Times New Roman" w:hAnsi="Times New Roman" w:cs="Times New Roman"/>
                <w:color w:val="000000"/>
                <w:sz w:val="24"/>
                <w:szCs w:val="24"/>
              </w:rPr>
              <w:lastRenderedPageBreak/>
              <w:t>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lastRenderedPageBreak/>
              <w:t xml:space="preserve">2022-2024 </w:t>
            </w:r>
            <w:r w:rsidRPr="00E83FA2">
              <w:rPr>
                <w:rFonts w:ascii="Times New Roman" w:hAnsi="Times New Roman" w:cs="Times New Roman"/>
                <w:color w:val="000000"/>
                <w:sz w:val="24"/>
                <w:szCs w:val="24"/>
              </w:rPr>
              <w:lastRenderedPageBreak/>
              <w:t>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7.</w:t>
            </w:r>
          </w:p>
        </w:tc>
        <w:tc>
          <w:tcPr>
            <w:tcW w:w="4820" w:type="dxa"/>
          </w:tcPr>
          <w:p w:rsidR="00667C22" w:rsidRPr="00CE7E4A" w:rsidRDefault="00667C22" w:rsidP="0018617F">
            <w:pPr>
              <w:pStyle w:val="a4"/>
              <w:spacing w:before="0" w:beforeAutospacing="0" w:after="0" w:afterAutospacing="0" w:line="200" w:lineRule="atLeast"/>
              <w:ind w:left="-100"/>
              <w:jc w:val="both"/>
            </w:pPr>
            <w:r w:rsidRPr="00CE7E4A">
              <w:rPr>
                <w:color w:val="000000"/>
              </w:rPr>
              <w:t xml:space="preserve"> Проведення спортивно-масових заходів</w:t>
            </w:r>
          </w:p>
          <w:p w:rsidR="00667C22" w:rsidRPr="00CE7E4A" w:rsidRDefault="00667C22" w:rsidP="0018617F">
            <w:pPr>
              <w:pStyle w:val="a3"/>
              <w:spacing w:after="0" w:line="240" w:lineRule="auto"/>
              <w:ind w:left="0"/>
              <w:jc w:val="both"/>
              <w:rPr>
                <w:rFonts w:ascii="Times New Roman" w:hAnsi="Times New Roman" w:cs="Times New Roman"/>
                <w:color w:val="000000"/>
                <w:sz w:val="24"/>
                <w:szCs w:val="24"/>
              </w:rPr>
            </w:pP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8.</w:t>
            </w:r>
          </w:p>
        </w:tc>
        <w:tc>
          <w:tcPr>
            <w:tcW w:w="4820" w:type="dxa"/>
          </w:tcPr>
          <w:p w:rsidR="00667C22" w:rsidRPr="00CE7E4A" w:rsidRDefault="00667C22" w:rsidP="0018617F">
            <w:pPr>
              <w:pStyle w:val="a4"/>
              <w:spacing w:before="0" w:beforeAutospacing="0" w:after="0" w:afterAutospacing="0" w:line="200" w:lineRule="atLeast"/>
              <w:ind w:left="-100"/>
              <w:jc w:val="both"/>
            </w:pPr>
            <w:r w:rsidRPr="00CE7E4A">
              <w:rPr>
                <w:color w:val="000000"/>
              </w:rPr>
              <w:t xml:space="preserve"> Підтримка та розвиток спорту вищих досягнень</w:t>
            </w:r>
          </w:p>
          <w:p w:rsidR="00667C22" w:rsidRPr="00CE7E4A" w:rsidRDefault="00667C22" w:rsidP="0018617F">
            <w:pPr>
              <w:pStyle w:val="a3"/>
              <w:spacing w:after="0" w:line="240" w:lineRule="auto"/>
              <w:ind w:left="0"/>
              <w:jc w:val="both"/>
              <w:rPr>
                <w:rFonts w:ascii="Times New Roman" w:hAnsi="Times New Roman" w:cs="Times New Roman"/>
                <w:color w:val="000000"/>
                <w:sz w:val="24"/>
                <w:szCs w:val="24"/>
              </w:rPr>
            </w:pPr>
          </w:p>
        </w:tc>
        <w:tc>
          <w:tcPr>
            <w:tcW w:w="269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9.</w:t>
            </w:r>
          </w:p>
        </w:tc>
        <w:tc>
          <w:tcPr>
            <w:tcW w:w="4820" w:type="dxa"/>
          </w:tcPr>
          <w:p w:rsidR="00667C22" w:rsidRPr="00CE7E4A" w:rsidRDefault="00667C22" w:rsidP="0018617F">
            <w:pPr>
              <w:pStyle w:val="a4"/>
              <w:spacing w:before="0" w:beforeAutospacing="0" w:after="0" w:afterAutospacing="0" w:line="200" w:lineRule="atLeast"/>
              <w:ind w:left="-100"/>
              <w:jc w:val="both"/>
            </w:pPr>
            <w:r w:rsidRPr="00CE7E4A">
              <w:rPr>
                <w:color w:val="000000"/>
              </w:rPr>
              <w:t xml:space="preserve"> Ремонт у шаховому клубі</w:t>
            </w:r>
          </w:p>
          <w:p w:rsidR="00667C22" w:rsidRPr="00CE7E4A" w:rsidRDefault="00667C22" w:rsidP="0018617F">
            <w:pPr>
              <w:pStyle w:val="a4"/>
              <w:spacing w:before="0" w:beforeAutospacing="0" w:after="0" w:afterAutospacing="0" w:line="200" w:lineRule="atLeast"/>
              <w:ind w:left="-100"/>
              <w:jc w:val="both"/>
              <w:rPr>
                <w:color w:val="000000"/>
              </w:rPr>
            </w:pP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10.</w:t>
            </w:r>
          </w:p>
        </w:tc>
        <w:tc>
          <w:tcPr>
            <w:tcW w:w="4820" w:type="dxa"/>
          </w:tcPr>
          <w:p w:rsidR="00667C22" w:rsidRPr="00CE7E4A" w:rsidRDefault="00667C22" w:rsidP="0018617F">
            <w:pPr>
              <w:pStyle w:val="a4"/>
              <w:spacing w:before="0" w:beforeAutospacing="0" w:after="0" w:afterAutospacing="0" w:line="200" w:lineRule="atLeast"/>
              <w:ind w:left="-100"/>
              <w:jc w:val="both"/>
            </w:pPr>
            <w:r w:rsidRPr="00CE7E4A">
              <w:rPr>
                <w:color w:val="000000"/>
              </w:rPr>
              <w:t xml:space="preserve"> Удосконалення платних послуг (</w:t>
            </w:r>
            <w:proofErr w:type="spellStart"/>
            <w:r w:rsidRPr="00CE7E4A">
              <w:rPr>
                <w:color w:val="000000"/>
              </w:rPr>
              <w:t>хостел</w:t>
            </w:r>
            <w:proofErr w:type="spellEnd"/>
            <w:r w:rsidRPr="00CE7E4A">
              <w:rPr>
                <w:color w:val="000000"/>
              </w:rPr>
              <w:t>)</w:t>
            </w:r>
          </w:p>
          <w:p w:rsidR="00667C22" w:rsidRPr="00CE7E4A" w:rsidRDefault="00667C22" w:rsidP="0018617F">
            <w:pPr>
              <w:pStyle w:val="a4"/>
              <w:spacing w:before="0" w:beforeAutospacing="0" w:after="0" w:afterAutospacing="0" w:line="200" w:lineRule="atLeast"/>
              <w:ind w:left="-100"/>
              <w:jc w:val="both"/>
              <w:rPr>
                <w:color w:val="000000"/>
              </w:rPr>
            </w:pPr>
          </w:p>
        </w:tc>
        <w:tc>
          <w:tcPr>
            <w:tcW w:w="269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11.</w:t>
            </w:r>
          </w:p>
        </w:tc>
        <w:tc>
          <w:tcPr>
            <w:tcW w:w="4820" w:type="dxa"/>
          </w:tcPr>
          <w:p w:rsidR="00667C22" w:rsidRPr="00CE7E4A" w:rsidRDefault="00667C22" w:rsidP="0018617F">
            <w:pPr>
              <w:pStyle w:val="a4"/>
              <w:spacing w:before="0" w:beforeAutospacing="0" w:after="0" w:afterAutospacing="0" w:line="200" w:lineRule="atLeast"/>
              <w:ind w:hanging="100"/>
              <w:jc w:val="both"/>
              <w:rPr>
                <w:color w:val="000000"/>
              </w:rPr>
            </w:pPr>
            <w:r w:rsidRPr="00CE7E4A">
              <w:rPr>
                <w:color w:val="000000"/>
              </w:rPr>
              <w:t xml:space="preserve"> Капітальний ремонт тенісних кортів за адресою вул. Кобилянської, 8, заміна огорожі, реконструкція допоміжної будівлі</w:t>
            </w:r>
          </w:p>
        </w:tc>
        <w:tc>
          <w:tcPr>
            <w:tcW w:w="269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1972"/>
                <w:rFonts w:ascii="Times New Roman" w:hAnsi="Times New Roman" w:cs="Times New Roman"/>
                <w:color w:val="000000"/>
                <w:sz w:val="24"/>
                <w:szCs w:val="24"/>
              </w:rPr>
              <w:t>Відділ молоді та спорту міської ради</w:t>
            </w:r>
          </w:p>
        </w:tc>
        <w:tc>
          <w:tcPr>
            <w:tcW w:w="1417"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Default="00667C22" w:rsidP="00667C22">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Default="00667C22" w:rsidP="00667C22">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bCs/>
          <w:i/>
          <w:color w:val="000000"/>
          <w:sz w:val="28"/>
          <w:szCs w:val="28"/>
          <w:lang w:eastAsia="uk-UA"/>
        </w:rPr>
        <w:t xml:space="preserve">- </w:t>
      </w:r>
      <w:r w:rsidRPr="005B0BBD">
        <w:rPr>
          <w:rFonts w:ascii="Times New Roman" w:eastAsia="Times New Roman" w:hAnsi="Times New Roman" w:cs="Times New Roman"/>
          <w:bCs/>
          <w:color w:val="000000"/>
          <w:sz w:val="28"/>
          <w:szCs w:val="28"/>
          <w:lang w:eastAsia="uk-UA"/>
        </w:rPr>
        <w:t>з</w:t>
      </w:r>
      <w:r w:rsidRPr="005B0BBD">
        <w:rPr>
          <w:rFonts w:ascii="Times New Roman" w:hAnsi="Times New Roman" w:cs="Times New Roman"/>
          <w:color w:val="000000"/>
          <w:sz w:val="28"/>
          <w:szCs w:val="28"/>
        </w:rPr>
        <w:t>алучення широких верств населення до занять фізичною культурою і спортом;</w:t>
      </w:r>
    </w:p>
    <w:p w:rsidR="00667C22" w:rsidRDefault="00667C22" w:rsidP="00667C2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B0BBD">
        <w:rPr>
          <w:rFonts w:ascii="Times New Roman" w:hAnsi="Times New Roman" w:cs="Times New Roman"/>
          <w:color w:val="000000"/>
          <w:sz w:val="28"/>
          <w:szCs w:val="28"/>
        </w:rPr>
        <w:t>заохочення школярів та учнівської молоді до регулярних занять фізичною культурою і спортом;</w:t>
      </w:r>
    </w:p>
    <w:p w:rsidR="00667C22" w:rsidRPr="00CE0F7D" w:rsidRDefault="00667C22" w:rsidP="00667C22">
      <w:pPr>
        <w:spacing w:after="0" w:line="240" w:lineRule="auto"/>
        <w:jc w:val="both"/>
        <w:rPr>
          <w:rFonts w:ascii="Times New Roman" w:eastAsia="Times New Roman" w:hAnsi="Times New Roman" w:cs="Times New Roman"/>
          <w:i/>
          <w:sz w:val="24"/>
          <w:szCs w:val="24"/>
          <w:lang w:eastAsia="uk-UA"/>
        </w:rPr>
      </w:pPr>
      <w:r>
        <w:rPr>
          <w:rFonts w:ascii="Times New Roman" w:hAnsi="Times New Roman" w:cs="Times New Roman"/>
          <w:color w:val="000000"/>
          <w:sz w:val="28"/>
          <w:szCs w:val="28"/>
        </w:rPr>
        <w:t xml:space="preserve">- </w:t>
      </w:r>
      <w:r w:rsidRPr="005B0BBD">
        <w:rPr>
          <w:rFonts w:ascii="Times New Roman" w:hAnsi="Times New Roman" w:cs="Times New Roman"/>
          <w:color w:val="000000"/>
          <w:sz w:val="28"/>
          <w:szCs w:val="28"/>
        </w:rPr>
        <w:t xml:space="preserve">покращення </w:t>
      </w:r>
      <w:r>
        <w:rPr>
          <w:rFonts w:ascii="Times New Roman" w:hAnsi="Times New Roman" w:cs="Times New Roman"/>
          <w:color w:val="000000"/>
          <w:sz w:val="28"/>
          <w:szCs w:val="28"/>
        </w:rPr>
        <w:t xml:space="preserve">стану </w:t>
      </w:r>
      <w:r w:rsidRPr="005B0BBD">
        <w:rPr>
          <w:rFonts w:ascii="Times New Roman" w:hAnsi="Times New Roman" w:cs="Times New Roman"/>
          <w:color w:val="000000"/>
          <w:sz w:val="28"/>
          <w:szCs w:val="28"/>
        </w:rPr>
        <w:t>матеріально-технічної бази</w:t>
      </w:r>
      <w:r>
        <w:rPr>
          <w:rFonts w:ascii="Times New Roman" w:hAnsi="Times New Roman" w:cs="Times New Roman"/>
          <w:color w:val="000000"/>
          <w:sz w:val="28"/>
          <w:szCs w:val="28"/>
        </w:rPr>
        <w:t xml:space="preserve"> та створення належних умов для більш ефективної підготовки спортсменів високої майстерності.</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2.6.  Соціальний захист населення</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Pr="000B4B71" w:rsidRDefault="00667C22" w:rsidP="00667C22">
      <w:pPr>
        <w:spacing w:after="0" w:line="240" w:lineRule="auto"/>
        <w:jc w:val="both"/>
        <w:rPr>
          <w:rFonts w:ascii="Times New Roman" w:eastAsia="Times New Roman" w:hAnsi="Times New Roman" w:cs="Times New Roman"/>
          <w:sz w:val="24"/>
          <w:szCs w:val="24"/>
          <w:lang w:eastAsia="uk-UA"/>
        </w:rPr>
      </w:pPr>
      <w:r w:rsidRPr="000B4B71">
        <w:rPr>
          <w:rFonts w:ascii="Times New Roman" w:eastAsia="Times New Roman" w:hAnsi="Times New Roman" w:cs="Times New Roman"/>
          <w:color w:val="000000"/>
          <w:sz w:val="28"/>
          <w:szCs w:val="28"/>
          <w:lang w:eastAsia="uk-UA"/>
        </w:rPr>
        <w:t xml:space="preserve">- своєчасна виплата </w:t>
      </w:r>
      <w:r>
        <w:rPr>
          <w:rFonts w:ascii="Times New Roman" w:eastAsia="Times New Roman" w:hAnsi="Times New Roman" w:cs="Times New Roman"/>
          <w:color w:val="000000"/>
          <w:sz w:val="28"/>
          <w:szCs w:val="28"/>
          <w:lang w:eastAsia="uk-UA"/>
        </w:rPr>
        <w:t>всіх соціальних виплат.</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2694"/>
        <w:gridCol w:w="1275"/>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694"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275"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3557"/>
                <w:rFonts w:ascii="Times New Roman" w:hAnsi="Times New Roman" w:cs="Times New Roman"/>
                <w:color w:val="000000"/>
                <w:sz w:val="24"/>
                <w:szCs w:val="24"/>
              </w:rPr>
              <w:t xml:space="preserve">Призначення </w:t>
            </w:r>
            <w:r w:rsidRPr="00CE7E4A">
              <w:rPr>
                <w:rFonts w:ascii="Times New Roman" w:hAnsi="Times New Roman" w:cs="Times New Roman"/>
                <w:color w:val="000000"/>
                <w:sz w:val="24"/>
                <w:szCs w:val="24"/>
              </w:rPr>
              <w:t>та виплата державних соціальних допомог та компенсацій, житлових субсидій та пільг</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vAlign w:val="center"/>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Внесення до Централізованого банку даних з проблем інвалідності в забезпеченні технічними та іншими засобами реабілітації осіб з інвалідністю та дітей з інвалідністю</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Забезпечення осіб з інвалідністю та дітей з інвалідністю протезно-ортопедичними виробами та технічними засобами реабілітації</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103" w:type="dxa"/>
          </w:tcPr>
          <w:p w:rsidR="00667C22" w:rsidRPr="00CE7E4A" w:rsidRDefault="00667C22" w:rsidP="0018617F">
            <w:pPr>
              <w:pStyle w:val="a3"/>
              <w:spacing w:after="0" w:line="240" w:lineRule="auto"/>
              <w:ind w:left="0"/>
              <w:jc w:val="both"/>
              <w:rPr>
                <w:rFonts w:ascii="Times New Roman" w:hAnsi="Times New Roman" w:cs="Times New Roman"/>
                <w:color w:val="000000"/>
                <w:sz w:val="24"/>
                <w:szCs w:val="24"/>
              </w:rPr>
            </w:pPr>
            <w:r w:rsidRPr="00CE7E4A">
              <w:rPr>
                <w:rStyle w:val="3211"/>
                <w:rFonts w:ascii="Times New Roman" w:hAnsi="Times New Roman" w:cs="Times New Roman"/>
                <w:color w:val="000000"/>
                <w:sz w:val="24"/>
                <w:szCs w:val="24"/>
              </w:rPr>
              <w:t>Надання пільг на оплату житлово-комунальних послуг особам з інвалідністю І та ІІ групи по зору за рахунок коштів міського бюджету</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633"/>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103" w:type="dxa"/>
          </w:tcPr>
          <w:p w:rsidR="00667C22" w:rsidRPr="00CE7E4A" w:rsidRDefault="00667C22" w:rsidP="0018617F">
            <w:pPr>
              <w:spacing w:after="0" w:line="240" w:lineRule="auto"/>
              <w:jc w:val="both"/>
              <w:rPr>
                <w:rStyle w:val="3211"/>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Надання грошових допомог найбільш вразливим верствам населення та базових соціальних послуг</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698"/>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6.</w:t>
            </w:r>
          </w:p>
        </w:tc>
        <w:tc>
          <w:tcPr>
            <w:tcW w:w="510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путівками пільгових категорій громадян на санаторно-курортне лікування</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698"/>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7.</w:t>
            </w:r>
          </w:p>
        </w:tc>
        <w:tc>
          <w:tcPr>
            <w:tcW w:w="5103"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Проведення роботи з надання послуг соціальної, професійної та психологічної реабілітації учасників Антитерористичної операції та учасників Революції гідності</w:t>
            </w:r>
          </w:p>
        </w:tc>
        <w:tc>
          <w:tcPr>
            <w:tcW w:w="2694" w:type="dxa"/>
            <w:vAlign w:val="center"/>
          </w:tcPr>
          <w:p w:rsidR="00667C22" w:rsidRPr="00CE7E4A" w:rsidRDefault="00667C22" w:rsidP="0018617F">
            <w:pPr>
              <w:pStyle w:val="a4"/>
              <w:spacing w:before="0" w:beforeAutospacing="0" w:after="0" w:afterAutospacing="0"/>
            </w:pPr>
            <w:r w:rsidRPr="00CE7E4A">
              <w:t>Департамент соціальної політики міської ради</w:t>
            </w:r>
          </w:p>
        </w:tc>
        <w:tc>
          <w:tcPr>
            <w:tcW w:w="1275" w:type="dxa"/>
          </w:tcPr>
          <w:p w:rsidR="00667C22" w:rsidRPr="00F25035" w:rsidRDefault="00667C22" w:rsidP="0018617F">
            <w:pPr>
              <w:pStyle w:val="a4"/>
              <w:spacing w:before="0" w:beforeAutospacing="0" w:after="0" w:afterAutospacing="0"/>
              <w:jc w:val="center"/>
              <w:rPr>
                <w:color w:val="000000"/>
              </w:rPr>
            </w:pPr>
            <w:r w:rsidRPr="00E83FA2">
              <w:rPr>
                <w:color w:val="000000"/>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CE0F7D" w:rsidRDefault="00667C22" w:rsidP="00667C22">
      <w:pPr>
        <w:pStyle w:val="Default"/>
        <w:jc w:val="both"/>
        <w:rPr>
          <w:sz w:val="28"/>
          <w:szCs w:val="28"/>
        </w:rPr>
      </w:pPr>
      <w:r w:rsidRPr="00CE0F7D">
        <w:rPr>
          <w:rFonts w:ascii="Times New Roman" w:hAnsi="Times New Roman" w:cs="Times New Roman"/>
          <w:b/>
          <w:sz w:val="28"/>
          <w:szCs w:val="28"/>
        </w:rPr>
        <w:t xml:space="preserve">- </w:t>
      </w:r>
      <w:r w:rsidRPr="00CE0F7D">
        <w:rPr>
          <w:rFonts w:ascii="Times New Roman" w:hAnsi="Times New Roman" w:cs="Times New Roman"/>
          <w:sz w:val="28"/>
          <w:szCs w:val="28"/>
        </w:rPr>
        <w:t xml:space="preserve">соціальна підтримка </w:t>
      </w:r>
      <w:r>
        <w:rPr>
          <w:rFonts w:ascii="Times New Roman" w:hAnsi="Times New Roman" w:cs="Times New Roman"/>
          <w:sz w:val="28"/>
          <w:szCs w:val="28"/>
        </w:rPr>
        <w:t>вразливих груп населення громади;</w:t>
      </w:r>
    </w:p>
    <w:p w:rsidR="00667C22" w:rsidRPr="00CE0F7D" w:rsidRDefault="00667C22" w:rsidP="00667C22">
      <w:pPr>
        <w:pStyle w:val="Default"/>
        <w:spacing w:after="27"/>
        <w:jc w:val="both"/>
        <w:rPr>
          <w:rFonts w:ascii="Times New Roman" w:hAnsi="Times New Roman" w:cs="Times New Roman"/>
          <w:sz w:val="28"/>
          <w:szCs w:val="28"/>
        </w:rPr>
      </w:pPr>
      <w:r w:rsidRPr="00CE0F7D">
        <w:rPr>
          <w:rFonts w:ascii="Times New Roman" w:hAnsi="Times New Roman" w:cs="Times New Roman"/>
          <w:sz w:val="28"/>
          <w:szCs w:val="28"/>
        </w:rPr>
        <w:t>-  своєчасна</w:t>
      </w:r>
      <w:r>
        <w:rPr>
          <w:rFonts w:ascii="Times New Roman" w:hAnsi="Times New Roman" w:cs="Times New Roman"/>
          <w:sz w:val="28"/>
          <w:szCs w:val="28"/>
        </w:rPr>
        <w:t xml:space="preserve"> </w:t>
      </w:r>
      <w:r w:rsidRPr="00CE0F7D">
        <w:rPr>
          <w:rFonts w:ascii="Times New Roman" w:hAnsi="Times New Roman" w:cs="Times New Roman"/>
          <w:sz w:val="28"/>
          <w:szCs w:val="28"/>
        </w:rPr>
        <w:t>виплата</w:t>
      </w:r>
      <w:r>
        <w:rPr>
          <w:rFonts w:ascii="Times New Roman" w:hAnsi="Times New Roman" w:cs="Times New Roman"/>
          <w:sz w:val="28"/>
          <w:szCs w:val="28"/>
        </w:rPr>
        <w:t xml:space="preserve"> </w:t>
      </w:r>
      <w:r w:rsidRPr="00CE0F7D">
        <w:rPr>
          <w:rFonts w:ascii="Times New Roman" w:hAnsi="Times New Roman" w:cs="Times New Roman"/>
          <w:sz w:val="28"/>
          <w:szCs w:val="28"/>
        </w:rPr>
        <w:t>всіх соціальних допомог;</w:t>
      </w:r>
    </w:p>
    <w:p w:rsidR="00667C22" w:rsidRPr="00CE0F7D" w:rsidRDefault="00667C22" w:rsidP="00667C22">
      <w:pPr>
        <w:pStyle w:val="Default"/>
        <w:spacing w:after="27"/>
        <w:jc w:val="both"/>
        <w:rPr>
          <w:rFonts w:ascii="Times New Roman" w:hAnsi="Times New Roman" w:cs="Times New Roman"/>
          <w:sz w:val="28"/>
          <w:szCs w:val="28"/>
        </w:rPr>
      </w:pPr>
      <w:r w:rsidRPr="00CE0F7D">
        <w:rPr>
          <w:rFonts w:ascii="Times New Roman" w:hAnsi="Times New Roman" w:cs="Times New Roman"/>
          <w:sz w:val="28"/>
          <w:szCs w:val="28"/>
        </w:rPr>
        <w:t>- покращення соціального захисту</w:t>
      </w:r>
      <w:r>
        <w:rPr>
          <w:rFonts w:ascii="Times New Roman" w:hAnsi="Times New Roman" w:cs="Times New Roman"/>
          <w:sz w:val="28"/>
          <w:szCs w:val="28"/>
        </w:rPr>
        <w:t xml:space="preserve"> незахищених верств населення.</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2.7.  Доходи населення та заробітна плата</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t>Основна ціль</w:t>
      </w:r>
      <w:r w:rsidRPr="001A3093">
        <w:rPr>
          <w:rFonts w:ascii="Times New Roman" w:eastAsia="Times New Roman" w:hAnsi="Times New Roman" w:cs="Times New Roman"/>
          <w:b/>
          <w:bCs/>
          <w:i/>
          <w:color w:val="000000"/>
          <w:sz w:val="28"/>
          <w:szCs w:val="28"/>
          <w:lang w:eastAsia="uk-UA"/>
        </w:rPr>
        <w:t xml:space="preserve">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Pr="00200557" w:rsidRDefault="00667C22" w:rsidP="00667C22">
      <w:pPr>
        <w:spacing w:after="0" w:line="240" w:lineRule="auto"/>
        <w:jc w:val="both"/>
        <w:rPr>
          <w:rFonts w:ascii="Times New Roman" w:eastAsia="Times New Roman" w:hAnsi="Times New Roman" w:cs="Times New Roman"/>
          <w:sz w:val="28"/>
          <w:szCs w:val="28"/>
          <w:lang w:eastAsia="uk-UA"/>
        </w:rPr>
      </w:pPr>
      <w:r>
        <w:rPr>
          <w:sz w:val="23"/>
          <w:szCs w:val="23"/>
        </w:rPr>
        <w:t xml:space="preserve">– </w:t>
      </w:r>
      <w:r w:rsidRPr="00200557">
        <w:rPr>
          <w:rFonts w:ascii="Times New Roman" w:hAnsi="Times New Roman" w:cs="Times New Roman"/>
          <w:sz w:val="28"/>
          <w:szCs w:val="28"/>
        </w:rPr>
        <w:t>підвищення заробітної плати на основі зростання обсягів виробництва та реалізації товарів, робіт, послуг, підвищення продуктивності праці, ліквідації «тіньової» зарплати і «тіньової» зайнятості населення.</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2551"/>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820"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551"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820"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Style w:val="3163"/>
                <w:rFonts w:ascii="Times New Roman" w:hAnsi="Times New Roman" w:cs="Times New Roman"/>
                <w:color w:val="000000"/>
                <w:sz w:val="24"/>
                <w:szCs w:val="24"/>
              </w:rPr>
              <w:t>Здійснення контролю за додержанням законодавства про оплату праці та своєчасною виплатою заробітної плати</w:t>
            </w:r>
          </w:p>
        </w:tc>
        <w:tc>
          <w:tcPr>
            <w:tcW w:w="2551" w:type="dxa"/>
            <w:vAlign w:val="center"/>
          </w:tcPr>
          <w:p w:rsidR="00667C22" w:rsidRPr="00CE7E4A" w:rsidRDefault="00667C22" w:rsidP="0018617F">
            <w:pPr>
              <w:pStyle w:val="a4"/>
              <w:spacing w:before="0" w:beforeAutospacing="0" w:after="0" w:afterAutospacing="0"/>
              <w:jc w:val="both"/>
            </w:pPr>
            <w:r w:rsidRPr="00CE7E4A">
              <w:t>Департамент соціальної політики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689"/>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820" w:type="dxa"/>
            <w:vAlign w:val="center"/>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hAnsi="Times New Roman" w:cs="Times New Roman"/>
                <w:color w:val="000000"/>
                <w:sz w:val="24"/>
                <w:szCs w:val="24"/>
              </w:rPr>
              <w:t>Посилення контролю за впровадженням мінімальної заробітної плати не нижче законодавчо встановленого рівня</w:t>
            </w:r>
          </w:p>
        </w:tc>
        <w:tc>
          <w:tcPr>
            <w:tcW w:w="2551" w:type="dxa"/>
            <w:vAlign w:val="center"/>
          </w:tcPr>
          <w:p w:rsidR="00667C22" w:rsidRPr="00CE7E4A" w:rsidRDefault="00667C22" w:rsidP="0018617F">
            <w:pPr>
              <w:pStyle w:val="a4"/>
              <w:spacing w:before="0" w:beforeAutospacing="0" w:after="0" w:afterAutospacing="0"/>
              <w:jc w:val="both"/>
            </w:pPr>
            <w:r w:rsidRPr="00CE7E4A">
              <w:t>Департамент соціальної політики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200557" w:rsidRDefault="00667C22" w:rsidP="00667C22">
      <w:pPr>
        <w:pStyle w:val="Default"/>
        <w:rPr>
          <w:rFonts w:ascii="Times New Roman" w:hAnsi="Times New Roman" w:cs="Times New Roman"/>
          <w:sz w:val="28"/>
          <w:szCs w:val="28"/>
        </w:rPr>
      </w:pPr>
      <w:r w:rsidRPr="00200557">
        <w:rPr>
          <w:rFonts w:ascii="Times New Roman" w:hAnsi="Times New Roman" w:cs="Times New Roman"/>
          <w:b/>
          <w:sz w:val="28"/>
          <w:szCs w:val="28"/>
        </w:rPr>
        <w:t xml:space="preserve">- </w:t>
      </w:r>
      <w:r w:rsidRPr="00200557">
        <w:rPr>
          <w:rFonts w:ascii="Times New Roman" w:hAnsi="Times New Roman" w:cs="Times New Roman"/>
          <w:sz w:val="28"/>
          <w:szCs w:val="28"/>
        </w:rPr>
        <w:t xml:space="preserve">ріст заробітної плати; </w:t>
      </w:r>
    </w:p>
    <w:p w:rsidR="00667C22" w:rsidRPr="00200557" w:rsidRDefault="00667C22" w:rsidP="00667C22">
      <w:pPr>
        <w:autoSpaceDE w:val="0"/>
        <w:autoSpaceDN w:val="0"/>
        <w:adjustRightInd w:val="0"/>
        <w:spacing w:after="0" w:line="240" w:lineRule="auto"/>
        <w:rPr>
          <w:rFonts w:ascii="Times New Roman" w:hAnsi="Times New Roman" w:cs="Times New Roman"/>
          <w:color w:val="000000"/>
          <w:sz w:val="28"/>
          <w:szCs w:val="28"/>
        </w:rPr>
      </w:pPr>
      <w:r w:rsidRPr="00200557">
        <w:rPr>
          <w:rFonts w:ascii="Times New Roman" w:hAnsi="Times New Roman" w:cs="Times New Roman"/>
          <w:color w:val="000000"/>
          <w:sz w:val="28"/>
          <w:szCs w:val="28"/>
        </w:rPr>
        <w:t>- забезпечення працюючим державних соц</w:t>
      </w:r>
      <w:r>
        <w:rPr>
          <w:rFonts w:ascii="Times New Roman" w:hAnsi="Times New Roman" w:cs="Times New Roman"/>
          <w:color w:val="000000"/>
          <w:sz w:val="28"/>
          <w:szCs w:val="28"/>
        </w:rPr>
        <w:t>іальних гарантій в оплаті праці.</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2.8.  Зайнятість населення та ринок праці</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Pr="009D58FC" w:rsidRDefault="00667C22" w:rsidP="00667C22">
      <w:pPr>
        <w:tabs>
          <w:tab w:val="left" w:pos="3585"/>
        </w:tabs>
        <w:spacing w:after="0" w:line="240" w:lineRule="auto"/>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Pr="009D58FC">
        <w:rPr>
          <w:rFonts w:ascii="Times New Roman" w:hAnsi="Times New Roman" w:cs="Times New Roman"/>
          <w:sz w:val="28"/>
          <w:szCs w:val="28"/>
        </w:rPr>
        <w:t>врегулювання ситуації у сфері зайнятості</w:t>
      </w:r>
      <w:r w:rsidRPr="009D58FC">
        <w:rPr>
          <w:rFonts w:ascii="Times New Roman" w:hAnsi="Times New Roman" w:cs="Times New Roman"/>
          <w:b/>
          <w:sz w:val="28"/>
          <w:szCs w:val="28"/>
        </w:rPr>
        <w:t xml:space="preserve">, </w:t>
      </w:r>
      <w:r w:rsidRPr="009D58FC">
        <w:rPr>
          <w:rFonts w:ascii="Times New Roman" w:hAnsi="Times New Roman" w:cs="Times New Roman"/>
          <w:sz w:val="28"/>
          <w:szCs w:val="28"/>
        </w:rPr>
        <w:t>зокрема, вик</w:t>
      </w:r>
      <w:r>
        <w:rPr>
          <w:rFonts w:ascii="Times New Roman" w:hAnsi="Times New Roman" w:cs="Times New Roman"/>
          <w:sz w:val="28"/>
          <w:szCs w:val="28"/>
        </w:rPr>
        <w:t xml:space="preserve">ористання економічних стимулів </w:t>
      </w:r>
      <w:r w:rsidRPr="009D58FC">
        <w:rPr>
          <w:rFonts w:ascii="Times New Roman" w:hAnsi="Times New Roman" w:cs="Times New Roman"/>
          <w:sz w:val="28"/>
          <w:szCs w:val="28"/>
        </w:rPr>
        <w:t>для створення на підприємствах нових робочих місць праці в Коломийської  територіальної громаді;</w:t>
      </w:r>
    </w:p>
    <w:p w:rsidR="00667C22" w:rsidRDefault="00667C22" w:rsidP="00667C22">
      <w:pPr>
        <w:tabs>
          <w:tab w:val="left" w:pos="3585"/>
        </w:tabs>
        <w:spacing w:after="0" w:line="240" w:lineRule="auto"/>
        <w:jc w:val="both"/>
        <w:rPr>
          <w:rFonts w:ascii="Times New Roman" w:hAnsi="Times New Roman" w:cs="Times New Roman"/>
          <w:sz w:val="28"/>
          <w:szCs w:val="28"/>
        </w:rPr>
      </w:pPr>
      <w:r w:rsidRPr="009D58FC">
        <w:rPr>
          <w:rFonts w:ascii="Times New Roman" w:hAnsi="Times New Roman" w:cs="Times New Roman"/>
          <w:sz w:val="28"/>
          <w:szCs w:val="28"/>
        </w:rPr>
        <w:t>- зниження рівня молодіжного безробіття, посилення соціального захисту найбільш уразл</w:t>
      </w:r>
      <w:r>
        <w:rPr>
          <w:rFonts w:ascii="Times New Roman" w:hAnsi="Times New Roman" w:cs="Times New Roman"/>
          <w:sz w:val="28"/>
          <w:szCs w:val="28"/>
        </w:rPr>
        <w:t xml:space="preserve">ивих верств населення, а саме: </w:t>
      </w:r>
      <w:r w:rsidRPr="009D58FC">
        <w:rPr>
          <w:rFonts w:ascii="Times New Roman" w:hAnsi="Times New Roman" w:cs="Times New Roman"/>
          <w:sz w:val="28"/>
          <w:szCs w:val="28"/>
        </w:rPr>
        <w:t>компенсація єдиного внеску роботодавцям за прийнятого працівника за направленням філії</w:t>
      </w:r>
      <w:r>
        <w:rPr>
          <w:rFonts w:ascii="Times New Roman" w:hAnsi="Times New Roman" w:cs="Times New Roman"/>
          <w:sz w:val="28"/>
          <w:szCs w:val="28"/>
        </w:rPr>
        <w:t xml:space="preserve">  на нове робоче місце;</w:t>
      </w:r>
    </w:p>
    <w:p w:rsidR="00667C22" w:rsidRPr="009D58FC" w:rsidRDefault="00667C22" w:rsidP="00667C22">
      <w:pPr>
        <w:tabs>
          <w:tab w:val="left" w:pos="3585"/>
        </w:tabs>
        <w:spacing w:after="0" w:line="240" w:lineRule="auto"/>
        <w:jc w:val="both"/>
        <w:rPr>
          <w:rFonts w:ascii="Times New Roman" w:eastAsia="MS Mincho" w:hAnsi="Times New Roman" w:cs="Times New Roman"/>
          <w:sz w:val="28"/>
          <w:szCs w:val="28"/>
        </w:rPr>
      </w:pPr>
      <w:r>
        <w:rPr>
          <w:rFonts w:ascii="Times New Roman" w:hAnsi="Times New Roman" w:cs="Times New Roman"/>
          <w:sz w:val="28"/>
          <w:szCs w:val="28"/>
        </w:rPr>
        <w:t xml:space="preserve">- </w:t>
      </w:r>
      <w:r w:rsidRPr="00BD3D99">
        <w:rPr>
          <w:rFonts w:ascii="Times New Roman" w:hAnsi="Times New Roman" w:cs="Times New Roman"/>
          <w:sz w:val="28"/>
          <w:szCs w:val="28"/>
          <w:lang w:eastAsia="uk-UA"/>
        </w:rPr>
        <w:t>сприяння переорієнтації ринку освітніх послуг на потреби ринку праці, покращення умов праці на підприємствах та  підвищення рівня заробітної плати</w:t>
      </w:r>
      <w:r>
        <w:rPr>
          <w:rFonts w:ascii="Times New Roman" w:hAnsi="Times New Roman" w:cs="Times New Roman"/>
          <w:sz w:val="28"/>
          <w:szCs w:val="28"/>
          <w:lang w:eastAsia="uk-UA"/>
        </w:rPr>
        <w:t>.</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w:t>
      </w:r>
      <w:r>
        <w:rPr>
          <w:rFonts w:ascii="Times New Roman" w:eastAsia="Times New Roman" w:hAnsi="Times New Roman" w:cs="Times New Roman"/>
          <w:b/>
          <w:bCs/>
          <w:i/>
          <w:color w:val="000000"/>
          <w:sz w:val="28"/>
          <w:szCs w:val="28"/>
          <w:lang w:eastAsia="uk-UA"/>
        </w:rPr>
        <w:t>ні завдання та заходи</w:t>
      </w:r>
      <w:r w:rsidRPr="001A3093">
        <w:rPr>
          <w:rFonts w:ascii="Times New Roman" w:eastAsia="Times New Roman" w:hAnsi="Times New Roman" w:cs="Times New Roman"/>
          <w:b/>
          <w:bCs/>
          <w:i/>
          <w:color w:val="000000"/>
          <w:sz w:val="28"/>
          <w:szCs w:val="28"/>
          <w:lang w:eastAsia="uk-U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678"/>
        <w:gridCol w:w="2977"/>
        <w:gridCol w:w="1417"/>
      </w:tblGrid>
      <w:tr w:rsidR="00667C22" w:rsidRPr="00F0440D" w:rsidTr="0018617F">
        <w:trPr>
          <w:trHeight w:val="227"/>
        </w:trPr>
        <w:tc>
          <w:tcPr>
            <w:tcW w:w="56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67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97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417"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56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678" w:type="dxa"/>
          </w:tcPr>
          <w:p w:rsidR="00667C22" w:rsidRPr="00BD3D99"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uk-UA"/>
              </w:rPr>
              <w:t>Р</w:t>
            </w:r>
            <w:r w:rsidRPr="00BD3D99">
              <w:rPr>
                <w:rFonts w:ascii="Times New Roman" w:hAnsi="Times New Roman" w:cs="Times New Roman"/>
                <w:sz w:val="24"/>
                <w:szCs w:val="24"/>
                <w:lang w:eastAsia="uk-UA"/>
              </w:rPr>
              <w:t xml:space="preserve">озширення сфери застосування праці шляхом стимулювання, збереження та створення нових робочих місць з компенсацією роботодавцю витрат у розмірі єдиного </w:t>
            </w:r>
            <w:r w:rsidRPr="002E17DE">
              <w:rPr>
                <w:rFonts w:ascii="Times New Roman" w:hAnsi="Times New Roman" w:cs="Times New Roman"/>
                <w:sz w:val="24"/>
                <w:szCs w:val="24"/>
                <w:lang w:eastAsia="uk-UA"/>
              </w:rPr>
              <w:t>соціального</w:t>
            </w:r>
            <w:r w:rsidRPr="002725A1">
              <w:rPr>
                <w:rFonts w:ascii="Times New Roman" w:hAnsi="Times New Roman" w:cs="Times New Roman"/>
                <w:color w:val="FF0000"/>
                <w:sz w:val="24"/>
                <w:szCs w:val="24"/>
                <w:lang w:eastAsia="uk-UA"/>
              </w:rPr>
              <w:t xml:space="preserve"> </w:t>
            </w:r>
            <w:r w:rsidRPr="00BD3D99">
              <w:rPr>
                <w:rFonts w:ascii="Times New Roman" w:hAnsi="Times New Roman" w:cs="Times New Roman"/>
                <w:sz w:val="24"/>
                <w:szCs w:val="24"/>
                <w:lang w:eastAsia="uk-UA"/>
              </w:rPr>
              <w:t>внеску</w:t>
            </w:r>
          </w:p>
        </w:tc>
        <w:tc>
          <w:tcPr>
            <w:tcW w:w="2977" w:type="dxa"/>
            <w:vAlign w:val="center"/>
          </w:tcPr>
          <w:p w:rsidR="00667C22" w:rsidRPr="00CE7E4A" w:rsidRDefault="00667C22" w:rsidP="0018617F">
            <w:pPr>
              <w:pStyle w:val="a4"/>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56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678" w:type="dxa"/>
            <w:vAlign w:val="center"/>
          </w:tcPr>
          <w:p w:rsidR="00667C22" w:rsidRPr="00BD3D99" w:rsidRDefault="00667C22" w:rsidP="0018617F">
            <w:pPr>
              <w:pStyle w:val="a4"/>
              <w:spacing w:before="0" w:beforeAutospacing="0" w:after="0" w:afterAutospacing="0"/>
              <w:jc w:val="both"/>
            </w:pPr>
            <w:r>
              <w:t>Н</w:t>
            </w:r>
            <w:r w:rsidRPr="00BD3D99">
              <w:t xml:space="preserve">адання одноразової виплати допомоги по безробіттю для відкриття власної справи, </w:t>
            </w:r>
            <w:r w:rsidRPr="00BD3D99">
              <w:lastRenderedPageBreak/>
              <w:t>легалізація робочих місць</w:t>
            </w:r>
          </w:p>
        </w:tc>
        <w:tc>
          <w:tcPr>
            <w:tcW w:w="2977" w:type="dxa"/>
            <w:vAlign w:val="center"/>
          </w:tcPr>
          <w:p w:rsidR="00667C22" w:rsidRPr="00CE7E4A" w:rsidRDefault="00667C22" w:rsidP="0018617F">
            <w:pPr>
              <w:pStyle w:val="a4"/>
              <w:spacing w:before="0" w:beforeAutospacing="0" w:after="0" w:afterAutospacing="0"/>
              <w:jc w:val="both"/>
            </w:pPr>
            <w:r>
              <w:lastRenderedPageBreak/>
              <w:t>Коломийська міськрайонна філія Івано-</w:t>
            </w:r>
            <w:r>
              <w:lastRenderedPageBreak/>
              <w:t>Франківського обласного центру зайнятості</w:t>
            </w:r>
          </w:p>
        </w:tc>
        <w:tc>
          <w:tcPr>
            <w:tcW w:w="1417" w:type="dxa"/>
          </w:tcPr>
          <w:p w:rsidR="00667C22" w:rsidRDefault="00667C22" w:rsidP="0018617F">
            <w:pPr>
              <w:jc w:val="center"/>
            </w:pPr>
            <w:r w:rsidRPr="00E83FA2">
              <w:rPr>
                <w:rFonts w:ascii="Times New Roman" w:hAnsi="Times New Roman" w:cs="Times New Roman"/>
                <w:color w:val="000000"/>
                <w:sz w:val="24"/>
                <w:szCs w:val="24"/>
              </w:rPr>
              <w:lastRenderedPageBreak/>
              <w:t xml:space="preserve">2022-2024 </w:t>
            </w:r>
            <w:r w:rsidRPr="00E83FA2">
              <w:rPr>
                <w:rFonts w:ascii="Times New Roman" w:hAnsi="Times New Roman" w:cs="Times New Roman"/>
                <w:color w:val="000000"/>
                <w:sz w:val="24"/>
                <w:szCs w:val="24"/>
              </w:rPr>
              <w:lastRenderedPageBreak/>
              <w:t>рр.</w:t>
            </w:r>
          </w:p>
        </w:tc>
      </w:tr>
      <w:tr w:rsidR="00667C22" w:rsidRPr="001A3093" w:rsidTr="0018617F">
        <w:trPr>
          <w:trHeight w:val="220"/>
        </w:trPr>
        <w:tc>
          <w:tcPr>
            <w:tcW w:w="56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4678" w:type="dxa"/>
            <w:vAlign w:val="center"/>
          </w:tcPr>
          <w:p w:rsidR="00667C22" w:rsidRDefault="00667C22" w:rsidP="0018617F">
            <w:pPr>
              <w:pStyle w:val="a4"/>
              <w:spacing w:before="0" w:beforeAutospacing="0" w:after="0" w:afterAutospacing="0"/>
              <w:jc w:val="both"/>
            </w:pPr>
            <w:r>
              <w:t xml:space="preserve">Проведення </w:t>
            </w:r>
            <w:r>
              <w:rPr>
                <w:rFonts w:eastAsia="MS Mincho"/>
              </w:rPr>
              <w:t>професійної підготовки, перепідготовки,</w:t>
            </w:r>
            <w:r w:rsidRPr="004B2683">
              <w:rPr>
                <w:rFonts w:eastAsia="MS Mincho"/>
              </w:rPr>
              <w:t xml:space="preserve"> підвищення кваліфікації безробітних</w:t>
            </w:r>
            <w:r>
              <w:rPr>
                <w:rFonts w:eastAsia="MS Mincho"/>
              </w:rPr>
              <w:t xml:space="preserve"> та впровадження дуальної форми навчання на замовлення роботодавців  </w:t>
            </w:r>
          </w:p>
        </w:tc>
        <w:tc>
          <w:tcPr>
            <w:tcW w:w="2977" w:type="dxa"/>
            <w:vAlign w:val="center"/>
          </w:tcPr>
          <w:p w:rsidR="00667C22" w:rsidRPr="00CE7E4A" w:rsidRDefault="00667C22" w:rsidP="0018617F">
            <w:pPr>
              <w:pStyle w:val="a4"/>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567"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CE7E4A">
              <w:rPr>
                <w:rFonts w:ascii="Times New Roman" w:hAnsi="Times New Roman" w:cs="Times New Roman"/>
                <w:color w:val="000000"/>
                <w:sz w:val="24"/>
                <w:szCs w:val="24"/>
              </w:rPr>
              <w:t>.</w:t>
            </w:r>
          </w:p>
        </w:tc>
        <w:tc>
          <w:tcPr>
            <w:tcW w:w="4678" w:type="dxa"/>
          </w:tcPr>
          <w:p w:rsidR="00667C22" w:rsidRPr="00BD3D99"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BD3D99">
              <w:rPr>
                <w:rStyle w:val="2273"/>
                <w:rFonts w:ascii="Times New Roman" w:hAnsi="Times New Roman" w:cs="Times New Roman"/>
                <w:color w:val="000000"/>
                <w:sz w:val="24"/>
                <w:szCs w:val="24"/>
              </w:rPr>
              <w:t xml:space="preserve">Проведення заходів по сприянню розвитку підприємницького потенціалу мешканців </w:t>
            </w:r>
            <w:r w:rsidRPr="00BD3D99">
              <w:rPr>
                <w:rFonts w:ascii="Times New Roman" w:hAnsi="Times New Roman" w:cs="Times New Roman"/>
                <w:color w:val="000000"/>
                <w:sz w:val="24"/>
                <w:szCs w:val="24"/>
              </w:rPr>
              <w:t xml:space="preserve">громади шляхом створення </w:t>
            </w:r>
            <w:proofErr w:type="spellStart"/>
            <w:r w:rsidRPr="00BD3D99">
              <w:rPr>
                <w:rFonts w:ascii="Times New Roman" w:hAnsi="Times New Roman" w:cs="Times New Roman"/>
                <w:color w:val="000000"/>
                <w:sz w:val="24"/>
                <w:szCs w:val="24"/>
              </w:rPr>
              <w:t>коворкінгових</w:t>
            </w:r>
            <w:proofErr w:type="spellEnd"/>
            <w:r w:rsidRPr="00BD3D99">
              <w:rPr>
                <w:rFonts w:ascii="Times New Roman" w:hAnsi="Times New Roman" w:cs="Times New Roman"/>
                <w:color w:val="000000"/>
                <w:sz w:val="24"/>
                <w:szCs w:val="24"/>
              </w:rPr>
              <w:t xml:space="preserve"> кімнат, </w:t>
            </w:r>
            <w:proofErr w:type="spellStart"/>
            <w:r w:rsidRPr="00BD3D99">
              <w:rPr>
                <w:rFonts w:ascii="Times New Roman" w:hAnsi="Times New Roman" w:cs="Times New Roman"/>
                <w:color w:val="000000"/>
                <w:sz w:val="24"/>
                <w:szCs w:val="24"/>
              </w:rPr>
              <w:t>бізнес-</w:t>
            </w:r>
            <w:proofErr w:type="spellEnd"/>
            <w:r w:rsidRPr="00BD3D99">
              <w:rPr>
                <w:rFonts w:ascii="Times New Roman" w:hAnsi="Times New Roman" w:cs="Times New Roman"/>
                <w:color w:val="000000"/>
                <w:sz w:val="24"/>
                <w:szCs w:val="24"/>
              </w:rPr>
              <w:t xml:space="preserve"> інкубаторів, бізнес –центрів</w:t>
            </w:r>
          </w:p>
        </w:tc>
        <w:tc>
          <w:tcPr>
            <w:tcW w:w="2977" w:type="dxa"/>
            <w:vAlign w:val="center"/>
          </w:tcPr>
          <w:p w:rsidR="00667C22" w:rsidRPr="00CE7E4A" w:rsidRDefault="00667C22" w:rsidP="0018617F">
            <w:pPr>
              <w:pStyle w:val="a4"/>
              <w:spacing w:before="0" w:beforeAutospacing="0" w:after="0" w:afterAutospacing="0"/>
              <w:jc w:val="both"/>
            </w:pPr>
            <w:r>
              <w:t>Коломийська міськрайонна філія Івано-Франківського обласного центру зайнятості</w:t>
            </w:r>
          </w:p>
        </w:tc>
        <w:tc>
          <w:tcPr>
            <w:tcW w:w="1417"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Default="00667C22" w:rsidP="00667C22">
      <w:pPr>
        <w:pStyle w:val="a3"/>
        <w:tabs>
          <w:tab w:val="left" w:pos="284"/>
        </w:tabs>
        <w:spacing w:after="0"/>
        <w:ind w:left="0"/>
        <w:jc w:val="both"/>
        <w:rPr>
          <w:rFonts w:ascii="Times New Roman" w:hAnsi="Times New Roman" w:cs="Times New Roman"/>
          <w:sz w:val="28"/>
          <w:szCs w:val="28"/>
        </w:rPr>
      </w:pPr>
      <w:r w:rsidRPr="00BD3D99">
        <w:rPr>
          <w:rFonts w:ascii="Times New Roman" w:hAnsi="Times New Roman" w:cs="Times New Roman"/>
          <w:sz w:val="28"/>
          <w:szCs w:val="28"/>
        </w:rPr>
        <w:t>- покращення ситуації на ринку праці</w:t>
      </w:r>
      <w:r>
        <w:rPr>
          <w:rFonts w:ascii="Times New Roman" w:hAnsi="Times New Roman" w:cs="Times New Roman"/>
          <w:sz w:val="28"/>
          <w:szCs w:val="28"/>
        </w:rPr>
        <w:t>;</w:t>
      </w:r>
    </w:p>
    <w:p w:rsidR="00667C22" w:rsidRPr="00BD3D99" w:rsidRDefault="00667C22" w:rsidP="00667C22">
      <w:pPr>
        <w:pStyle w:val="a3"/>
        <w:tabs>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зниження рівня безробіття, передусім серед громадян, які здатні конкурувати на ринку праці.</w:t>
      </w:r>
    </w:p>
    <w:p w:rsidR="00667C22" w:rsidRDefault="00667C22" w:rsidP="00667C22">
      <w:pPr>
        <w:pStyle w:val="a3"/>
        <w:tabs>
          <w:tab w:val="left" w:pos="284"/>
        </w:tabs>
        <w:spacing w:after="0"/>
        <w:ind w:left="0" w:firstLine="567"/>
        <w:jc w:val="both"/>
        <w:rPr>
          <w:rFonts w:ascii="Times New Roman" w:hAnsi="Times New Roman" w:cs="Times New Roman"/>
          <w:b/>
          <w:sz w:val="28"/>
          <w:szCs w:val="28"/>
        </w:rPr>
      </w:pPr>
      <w:r>
        <w:rPr>
          <w:rFonts w:ascii="Times New Roman" w:hAnsi="Times New Roman" w:cs="Times New Roman"/>
          <w:b/>
          <w:sz w:val="28"/>
          <w:szCs w:val="28"/>
        </w:rPr>
        <w:t>2.9.  Пенсійне забезпечення</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t>Основні цілі на</w:t>
      </w:r>
      <w:r w:rsidRPr="001A3093">
        <w:rPr>
          <w:rFonts w:ascii="Times New Roman" w:eastAsia="Times New Roman" w:hAnsi="Times New Roman" w:cs="Times New Roman"/>
          <w:b/>
          <w:bCs/>
          <w:i/>
          <w:color w:val="000000"/>
          <w:sz w:val="28"/>
          <w:szCs w:val="28"/>
          <w:lang w:eastAsia="uk-UA"/>
        </w:rPr>
        <w:t xml:space="preserve">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Default="00667C22" w:rsidP="00667C22">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t>- забезпечення своєчасного призначення пенсій, перерахунків раніше призначених пенсій та їх виплати. Виконання в повній мірі завдання по надходженню коштів фонду;</w:t>
      </w:r>
    </w:p>
    <w:p w:rsidR="00667C22" w:rsidRDefault="00667C22" w:rsidP="00667C22">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t xml:space="preserve">- забезпечення переходу на новий рівень обслуговування громадян із переведенням всіх пенсійних справ в електронний варіант; </w:t>
      </w:r>
    </w:p>
    <w:p w:rsidR="00667C22" w:rsidRDefault="00667C22" w:rsidP="00667C22">
      <w:pPr>
        <w:spacing w:after="0" w:line="240" w:lineRule="auto"/>
        <w:jc w:val="both"/>
        <w:rPr>
          <w:rFonts w:ascii="Times New Roman" w:hAnsi="Times New Roman" w:cs="Times New Roman"/>
          <w:sz w:val="28"/>
          <w:szCs w:val="28"/>
        </w:rPr>
      </w:pPr>
      <w:r w:rsidRPr="00E35D95">
        <w:rPr>
          <w:rFonts w:ascii="Times New Roman" w:hAnsi="Times New Roman" w:cs="Times New Roman"/>
          <w:sz w:val="28"/>
          <w:szCs w:val="28"/>
        </w:rPr>
        <w:t xml:space="preserve">- пошук додаткових джерел наповнення пенсійного бюджету за рахунок легалізації та детінізації заробітної плати; </w:t>
      </w:r>
    </w:p>
    <w:p w:rsidR="00667C22" w:rsidRPr="00E35D95" w:rsidRDefault="00667C22" w:rsidP="00667C22">
      <w:pPr>
        <w:spacing w:after="0" w:line="240" w:lineRule="auto"/>
        <w:jc w:val="both"/>
        <w:rPr>
          <w:rFonts w:ascii="Times New Roman" w:eastAsia="Times New Roman" w:hAnsi="Times New Roman" w:cs="Times New Roman"/>
          <w:sz w:val="28"/>
          <w:szCs w:val="28"/>
          <w:lang w:eastAsia="uk-UA"/>
        </w:rPr>
      </w:pPr>
      <w:r w:rsidRPr="00E35D95">
        <w:rPr>
          <w:rFonts w:ascii="Times New Roman" w:hAnsi="Times New Roman" w:cs="Times New Roman"/>
          <w:sz w:val="28"/>
          <w:szCs w:val="28"/>
        </w:rPr>
        <w:t>- здійснення контролю достовірності відомостей поданих до Реєстру застрахованих осіб, інформування майбутніх пенсіонерів щодо права на звернення за призначенням пенсій.</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3402"/>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396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402"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19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3969" w:type="dxa"/>
          </w:tcPr>
          <w:p w:rsidR="00667C22" w:rsidRPr="00E35D95"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E35D95">
              <w:rPr>
                <w:rFonts w:ascii="Times New Roman" w:hAnsi="Times New Roman" w:cs="Times New Roman"/>
                <w:sz w:val="24"/>
                <w:szCs w:val="24"/>
              </w:rPr>
              <w:t xml:space="preserve">Забезпечення своєчасності призначення та перерахунків пенсій </w:t>
            </w:r>
          </w:p>
        </w:tc>
        <w:tc>
          <w:tcPr>
            <w:tcW w:w="3402" w:type="dxa"/>
            <w:vAlign w:val="center"/>
          </w:tcPr>
          <w:p w:rsidR="00667C22" w:rsidRPr="00E35D95" w:rsidRDefault="00667C22" w:rsidP="0018617F">
            <w:pPr>
              <w:pStyle w:val="a4"/>
              <w:spacing w:before="0" w:beforeAutospacing="0" w:after="0" w:afterAutospacing="0"/>
              <w:jc w:val="both"/>
            </w:pPr>
            <w:r w:rsidRPr="00E35D95">
              <w:t>Головне управління Пенсійного фонду в області</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3969" w:type="dxa"/>
            <w:vAlign w:val="center"/>
          </w:tcPr>
          <w:p w:rsidR="00667C22" w:rsidRPr="00E35D95" w:rsidRDefault="00667C22" w:rsidP="0018617F">
            <w:pPr>
              <w:pStyle w:val="a4"/>
              <w:spacing w:before="0" w:beforeAutospacing="0" w:after="0" w:afterAutospacing="0"/>
              <w:jc w:val="both"/>
            </w:pPr>
            <w:r w:rsidRPr="00E35D95">
              <w:t>Здійснення контролю за своєчасністю виплати пенсій</w:t>
            </w:r>
          </w:p>
        </w:tc>
        <w:tc>
          <w:tcPr>
            <w:tcW w:w="3402" w:type="dxa"/>
            <w:vAlign w:val="center"/>
          </w:tcPr>
          <w:p w:rsidR="00667C22" w:rsidRPr="00E35D95" w:rsidRDefault="00667C22" w:rsidP="0018617F">
            <w:pPr>
              <w:pStyle w:val="a4"/>
              <w:spacing w:before="0" w:beforeAutospacing="0" w:after="0" w:afterAutospacing="0"/>
              <w:jc w:val="both"/>
            </w:pPr>
            <w:r w:rsidRPr="00E35D95">
              <w:t>Головне управління Пенсійного фонду в області</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E35D95" w:rsidRDefault="00667C22" w:rsidP="00667C22">
      <w:pPr>
        <w:pStyle w:val="a3"/>
        <w:tabs>
          <w:tab w:val="left" w:pos="284"/>
        </w:tabs>
        <w:spacing w:after="0" w:line="240" w:lineRule="auto"/>
        <w:ind w:left="0"/>
        <w:jc w:val="both"/>
        <w:rPr>
          <w:rFonts w:ascii="Times New Roman" w:hAnsi="Times New Roman" w:cs="Times New Roman"/>
          <w:sz w:val="28"/>
          <w:szCs w:val="28"/>
        </w:rPr>
      </w:pPr>
      <w:r w:rsidRPr="00E35D95">
        <w:rPr>
          <w:rFonts w:ascii="Times New Roman" w:hAnsi="Times New Roman" w:cs="Times New Roman"/>
          <w:sz w:val="28"/>
          <w:szCs w:val="28"/>
        </w:rPr>
        <w:t xml:space="preserve">- своєчасне призначення (перерахунки) пенсій та допомог; </w:t>
      </w:r>
    </w:p>
    <w:p w:rsidR="00667C22" w:rsidRPr="00E35D95" w:rsidRDefault="00667C22" w:rsidP="00667C22">
      <w:pPr>
        <w:pStyle w:val="a3"/>
        <w:tabs>
          <w:tab w:val="left" w:pos="284"/>
        </w:tabs>
        <w:spacing w:after="0" w:line="240" w:lineRule="auto"/>
        <w:ind w:left="0"/>
        <w:jc w:val="both"/>
        <w:rPr>
          <w:rFonts w:ascii="Times New Roman" w:hAnsi="Times New Roman" w:cs="Times New Roman"/>
          <w:b/>
          <w:sz w:val="28"/>
          <w:szCs w:val="28"/>
        </w:rPr>
      </w:pPr>
      <w:r w:rsidRPr="00E35D95">
        <w:rPr>
          <w:rFonts w:ascii="Times New Roman" w:hAnsi="Times New Roman" w:cs="Times New Roman"/>
          <w:sz w:val="28"/>
          <w:szCs w:val="28"/>
        </w:rPr>
        <w:t>- своєчасне і в повному обсязі фінансування виплати пенсій та грошової допомоги.</w:t>
      </w:r>
    </w:p>
    <w:p w:rsidR="00667C22" w:rsidRDefault="00667C22" w:rsidP="00667C22">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3. Забезпечення умов для економічного і соціального зростання</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3.1. Податково-бюджетна політика</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Default="00667C22" w:rsidP="00667C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1A3093">
        <w:rPr>
          <w:rFonts w:ascii="Times New Roman" w:eastAsia="Times New Roman" w:hAnsi="Times New Roman" w:cs="Times New Roman"/>
          <w:color w:val="000000"/>
          <w:sz w:val="28"/>
          <w:szCs w:val="28"/>
          <w:lang w:eastAsia="uk-UA"/>
        </w:rPr>
        <w:t>забезпечення збалансованості показників бюджету на 2022 рік, згідно чинного законодавства;</w:t>
      </w:r>
    </w:p>
    <w:p w:rsidR="00667C22" w:rsidRDefault="00667C22" w:rsidP="00667C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A3093">
        <w:rPr>
          <w:rFonts w:ascii="Times New Roman" w:eastAsia="Times New Roman" w:hAnsi="Times New Roman" w:cs="Times New Roman"/>
          <w:color w:val="000000"/>
          <w:sz w:val="28"/>
          <w:szCs w:val="28"/>
          <w:lang w:eastAsia="uk-UA"/>
        </w:rPr>
        <w:t>підвищення ефективності та контролю за сплатою податків;</w:t>
      </w:r>
    </w:p>
    <w:p w:rsidR="00667C22" w:rsidRPr="001A3093" w:rsidRDefault="00667C22" w:rsidP="00667C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A3093">
        <w:rPr>
          <w:rFonts w:ascii="Times New Roman" w:eastAsia="Times New Roman" w:hAnsi="Times New Roman" w:cs="Times New Roman"/>
          <w:color w:val="000000"/>
          <w:sz w:val="28"/>
          <w:szCs w:val="28"/>
          <w:lang w:eastAsia="uk-UA"/>
        </w:rPr>
        <w:t>дотримання жорстких заходів по економії бюджетних коштів.</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lastRenderedPageBreak/>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3402"/>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396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3402"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RPr="00F0440D"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3969"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Визначення пріоритетних напрямків фінансування видатків із місцевих бюджетів та недопущення взяття нових зобов’язань за незахищеними статтям при відсутності фінансових ресурсів</w:t>
            </w:r>
          </w:p>
        </w:tc>
        <w:tc>
          <w:tcPr>
            <w:tcW w:w="3402" w:type="dxa"/>
            <w:vAlign w:val="center"/>
          </w:tcPr>
          <w:p w:rsidR="00667C22" w:rsidRPr="00CE7E4A" w:rsidRDefault="00667C22" w:rsidP="0018617F">
            <w:pPr>
              <w:pStyle w:val="a4"/>
              <w:spacing w:before="0" w:beforeAutospacing="0" w:after="0" w:afterAutospacing="0"/>
              <w:jc w:val="both"/>
            </w:pPr>
            <w:r w:rsidRPr="00CE7E4A">
              <w:rPr>
                <w:color w:val="000000"/>
              </w:rPr>
              <w:t>Фінансове управління, головні розпорядники коштів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3969" w:type="dxa"/>
            <w:vAlign w:val="center"/>
          </w:tcPr>
          <w:p w:rsidR="00667C22" w:rsidRPr="00CE7E4A" w:rsidRDefault="00667C22" w:rsidP="0018617F">
            <w:pPr>
              <w:pStyle w:val="a4"/>
              <w:spacing w:before="0" w:beforeAutospacing="0" w:after="0" w:afterAutospacing="0"/>
              <w:jc w:val="both"/>
            </w:pPr>
            <w:r w:rsidRPr="00CE7E4A">
              <w:rPr>
                <w:color w:val="000000"/>
              </w:rPr>
              <w:t>Підвищення відповідальності головних розпорядників коштів бюджету за ефективне та раціональне використання бюджетних коштів</w:t>
            </w:r>
          </w:p>
        </w:tc>
        <w:tc>
          <w:tcPr>
            <w:tcW w:w="3402" w:type="dxa"/>
          </w:tcPr>
          <w:p w:rsidR="00667C22" w:rsidRDefault="00667C22" w:rsidP="0018617F">
            <w:pPr>
              <w:autoSpaceDE w:val="0"/>
              <w:autoSpaceDN w:val="0"/>
              <w:adjustRightInd w:val="0"/>
              <w:spacing w:after="0" w:line="240" w:lineRule="auto"/>
              <w:rPr>
                <w:rFonts w:ascii="Times New Roman" w:hAnsi="Times New Roman" w:cs="Times New Roman"/>
                <w:color w:val="000000"/>
                <w:sz w:val="24"/>
                <w:szCs w:val="24"/>
              </w:rPr>
            </w:pPr>
          </w:p>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color w:val="000000"/>
                <w:sz w:val="24"/>
                <w:szCs w:val="24"/>
              </w:rPr>
              <w:t>Головні розпорядники коштів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F0440D"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3969"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Підвищення реальних умов для добровільного виконання платниками податків вимог податкового законодавства (удосконалення порядку адміністрування податків і зборів)</w:t>
            </w:r>
          </w:p>
        </w:tc>
        <w:tc>
          <w:tcPr>
            <w:tcW w:w="3402"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ДПС в Івано-Франківській області, органи, що контролюють справляння надходжень бюджету відповідно до Постанови КМУ від 16.02.2011р №106</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w:t>
      </w:r>
      <w:r w:rsidRPr="001A3093">
        <w:rPr>
          <w:rFonts w:ascii="Times New Roman" w:eastAsia="Times New Roman" w:hAnsi="Times New Roman" w:cs="Times New Roman"/>
          <w:color w:val="000000"/>
          <w:sz w:val="28"/>
          <w:szCs w:val="28"/>
          <w:lang w:eastAsia="uk-UA"/>
        </w:rPr>
        <w:t>забезпечення в повній мірі надходження загального фонду міського бюджету;</w:t>
      </w:r>
    </w:p>
    <w:p w:rsidR="00667C22" w:rsidRPr="001A3093" w:rsidRDefault="00667C22" w:rsidP="00667C22">
      <w:pPr>
        <w:spacing w:after="0" w:line="240" w:lineRule="auto"/>
        <w:rPr>
          <w:rFonts w:ascii="Times New Roman" w:eastAsia="Times New Roman" w:hAnsi="Times New Roman" w:cs="Times New Roman"/>
          <w:sz w:val="24"/>
          <w:szCs w:val="24"/>
          <w:lang w:eastAsia="uk-UA"/>
        </w:rPr>
      </w:pPr>
      <w:r w:rsidRPr="001A3093">
        <w:rPr>
          <w:rFonts w:ascii="Times New Roman" w:eastAsia="Times New Roman" w:hAnsi="Times New Roman" w:cs="Times New Roman"/>
          <w:color w:val="000000"/>
          <w:sz w:val="28"/>
          <w:szCs w:val="28"/>
          <w:lang w:eastAsia="uk-UA"/>
        </w:rPr>
        <w:t>- підвищення ефективної податкової полі</w:t>
      </w:r>
      <w:r>
        <w:rPr>
          <w:rFonts w:ascii="Times New Roman" w:eastAsia="Times New Roman" w:hAnsi="Times New Roman" w:cs="Times New Roman"/>
          <w:color w:val="000000"/>
          <w:sz w:val="28"/>
          <w:szCs w:val="28"/>
          <w:lang w:eastAsia="uk-UA"/>
        </w:rPr>
        <w:t>тики, сплати податків та зборів;</w:t>
      </w:r>
    </w:p>
    <w:p w:rsidR="00667C22" w:rsidRDefault="00667C22" w:rsidP="00667C22">
      <w:pPr>
        <w:spacing w:after="0" w:line="240" w:lineRule="auto"/>
        <w:rPr>
          <w:rFonts w:ascii="Times New Roman" w:eastAsia="Times New Roman" w:hAnsi="Times New Roman" w:cs="Times New Roman"/>
          <w:color w:val="000000"/>
          <w:sz w:val="28"/>
          <w:szCs w:val="28"/>
          <w:lang w:eastAsia="uk-UA"/>
        </w:rPr>
      </w:pPr>
      <w:r w:rsidRPr="001A3093">
        <w:rPr>
          <w:rFonts w:ascii="Times New Roman" w:eastAsia="Times New Roman" w:hAnsi="Times New Roman" w:cs="Times New Roman"/>
          <w:color w:val="000000"/>
          <w:sz w:val="28"/>
          <w:szCs w:val="28"/>
          <w:lang w:eastAsia="uk-UA"/>
        </w:rPr>
        <w:t xml:space="preserve">- підвищення результативності та ефективності виконання (реалізації) місцевих програм; </w:t>
      </w:r>
    </w:p>
    <w:p w:rsidR="00667C22" w:rsidRPr="001A3093" w:rsidRDefault="00667C22" w:rsidP="00667C2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1A3093">
        <w:rPr>
          <w:rFonts w:ascii="Times New Roman" w:eastAsia="Times New Roman" w:hAnsi="Times New Roman" w:cs="Times New Roman"/>
          <w:color w:val="000000"/>
          <w:sz w:val="28"/>
          <w:szCs w:val="28"/>
          <w:lang w:eastAsia="uk-UA"/>
        </w:rPr>
        <w:t>забезпечення збалансованості місцевих фінансів;</w:t>
      </w:r>
    </w:p>
    <w:p w:rsidR="00667C22" w:rsidRPr="001A3093" w:rsidRDefault="00667C22" w:rsidP="00667C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1A3093">
        <w:rPr>
          <w:rFonts w:ascii="Times New Roman" w:eastAsia="Times New Roman" w:hAnsi="Times New Roman" w:cs="Times New Roman"/>
          <w:color w:val="000000"/>
          <w:sz w:val="28"/>
          <w:szCs w:val="28"/>
          <w:lang w:eastAsia="uk-UA"/>
        </w:rPr>
        <w:t>узгодження стратегічних планів діяльності головних розпорядників з наявними бюджетними ресурсами.</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3.2. Інвестиційна діяльність</w:t>
      </w:r>
    </w:p>
    <w:p w:rsidR="00667C22" w:rsidRPr="001079C2" w:rsidRDefault="00667C22" w:rsidP="00667C22">
      <w:pPr>
        <w:widowControl w:val="0"/>
        <w:spacing w:after="0" w:line="240" w:lineRule="auto"/>
        <w:jc w:val="both"/>
        <w:rPr>
          <w:rFonts w:ascii="Times New Roman" w:eastAsia="Times New Roman" w:hAnsi="Times New Roman" w:cs="Times New Roman"/>
          <w:i/>
          <w:sz w:val="24"/>
          <w:szCs w:val="24"/>
          <w:lang w:eastAsia="uk-UA"/>
        </w:rPr>
      </w:pPr>
      <w:r w:rsidRPr="001079C2">
        <w:rPr>
          <w:rFonts w:ascii="Times New Roman" w:eastAsia="Times New Roman" w:hAnsi="Times New Roman" w:cs="Times New Roman"/>
          <w:b/>
          <w:bCs/>
          <w:i/>
          <w:color w:val="000000"/>
          <w:sz w:val="28"/>
          <w:szCs w:val="28"/>
          <w:lang w:eastAsia="uk-UA"/>
        </w:rPr>
        <w:t xml:space="preserve">Основні цілі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079C2">
        <w:rPr>
          <w:rFonts w:ascii="Times New Roman" w:eastAsia="Times New Roman" w:hAnsi="Times New Roman" w:cs="Times New Roman"/>
          <w:b/>
          <w:bCs/>
          <w:i/>
          <w:color w:val="000000"/>
          <w:sz w:val="28"/>
          <w:szCs w:val="28"/>
          <w:lang w:eastAsia="uk-UA"/>
        </w:rPr>
        <w:t xml:space="preserve">: </w:t>
      </w:r>
    </w:p>
    <w:p w:rsidR="00667C22" w:rsidRPr="001079C2"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1079C2">
        <w:rPr>
          <w:rFonts w:ascii="Times New Roman" w:eastAsia="Times New Roman" w:hAnsi="Times New Roman" w:cs="Times New Roman"/>
          <w:color w:val="000000"/>
          <w:sz w:val="28"/>
          <w:szCs w:val="28"/>
          <w:lang w:eastAsia="uk-UA"/>
        </w:rPr>
        <w:t>- популяризація позитивного інвестиційного іміджу громади, підвищення рівня інвестиційної привабливості через створення сприятливих умов для залучення інвестицій в економіку громади, як бази для сталого економічного зростання та підвищення рівня життя населення.</w:t>
      </w:r>
    </w:p>
    <w:p w:rsidR="00667C22" w:rsidRDefault="00667C22" w:rsidP="00667C22">
      <w:pPr>
        <w:widowControl w:val="0"/>
        <w:spacing w:after="0" w:line="240" w:lineRule="auto"/>
        <w:jc w:val="both"/>
        <w:rPr>
          <w:rFonts w:ascii="Times New Roman" w:eastAsia="Times New Roman" w:hAnsi="Times New Roman" w:cs="Times New Roman"/>
          <w:b/>
          <w:bCs/>
          <w:i/>
          <w:color w:val="000000"/>
          <w:sz w:val="28"/>
          <w:szCs w:val="28"/>
          <w:lang w:eastAsia="uk-UA"/>
        </w:rPr>
      </w:pPr>
      <w:r w:rsidRPr="001079C2">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2268"/>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color w:val="000000"/>
                <w:sz w:val="24"/>
                <w:szCs w:val="24"/>
                <w:lang w:eastAsia="uk-UA"/>
              </w:rPr>
              <w:t>Сприяння у підготовці проектних пропозицій/інвестиційних проектів, реалізація яких потребує державної фінансової підтримки, формування відповідного пакету документів</w:t>
            </w:r>
          </w:p>
        </w:tc>
        <w:tc>
          <w:tcPr>
            <w:tcW w:w="2268" w:type="dxa"/>
            <w:vAlign w:val="center"/>
          </w:tcPr>
          <w:p w:rsidR="00667C22" w:rsidRDefault="00667C22" w:rsidP="0018617F">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В</w:t>
            </w:r>
            <w:r>
              <w:rPr>
                <w:rFonts w:ascii="Times New Roman" w:eastAsia="Times New Roman" w:hAnsi="Times New Roman" w:cs="Times New Roman"/>
                <w:color w:val="000000"/>
                <w:sz w:val="24"/>
                <w:szCs w:val="24"/>
                <w:lang w:eastAsia="uk-UA"/>
              </w:rPr>
              <w:t xml:space="preserve">ідділ інвестиційної політики та </w:t>
            </w:r>
            <w:r w:rsidRPr="00CE7E4A">
              <w:rPr>
                <w:rFonts w:ascii="Times New Roman" w:eastAsia="Times New Roman" w:hAnsi="Times New Roman" w:cs="Times New Roman"/>
                <w:color w:val="000000"/>
                <w:sz w:val="24"/>
                <w:szCs w:val="24"/>
                <w:lang w:eastAsia="uk-UA"/>
              </w:rPr>
              <w:t xml:space="preserve">енергозбереження </w:t>
            </w:r>
          </w:p>
          <w:p w:rsidR="00667C22" w:rsidRPr="00CE7E4A" w:rsidRDefault="00667C22" w:rsidP="0018617F">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vAlign w:val="center"/>
          </w:tcPr>
          <w:p w:rsidR="00667C22" w:rsidRPr="00CE7E4A" w:rsidRDefault="00667C22" w:rsidP="0018617F">
            <w:pPr>
              <w:pStyle w:val="a4"/>
              <w:spacing w:before="0" w:beforeAutospacing="0" w:after="0" w:afterAutospacing="0"/>
              <w:jc w:val="both"/>
            </w:pPr>
            <w:r w:rsidRPr="00CE7E4A">
              <w:rPr>
                <w:color w:val="000000"/>
              </w:rPr>
              <w:t>Забезпечення постійного оновлення інвестиційного паспорту міста на офіційному сайті громади та його презентація на зустрічах з потенційними інвесторами</w:t>
            </w:r>
          </w:p>
        </w:tc>
        <w:tc>
          <w:tcPr>
            <w:tcW w:w="2268" w:type="dxa"/>
            <w:vAlign w:val="center"/>
          </w:tcPr>
          <w:p w:rsidR="00667C22" w:rsidRDefault="00667C22" w:rsidP="0018617F">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Відділ інвестиційної політики та енергозбереження </w:t>
            </w:r>
          </w:p>
          <w:p w:rsidR="00667C22" w:rsidRPr="00CE7E4A" w:rsidRDefault="00667C22" w:rsidP="0018617F">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 xml:space="preserve">Забезпечення постійного оновлення переліку інвестиційних проектів та пропозицій, вільних </w:t>
            </w:r>
            <w:r w:rsidRPr="00CE7E4A">
              <w:rPr>
                <w:rFonts w:ascii="Times New Roman" w:eastAsia="Times New Roman" w:hAnsi="Times New Roman" w:cs="Times New Roman"/>
                <w:color w:val="000000"/>
                <w:sz w:val="24"/>
                <w:szCs w:val="24"/>
                <w:lang w:eastAsia="uk-UA"/>
              </w:rPr>
              <w:lastRenderedPageBreak/>
              <w:t>об’єктів нерухомості (земельні ділянки, виробничі площі, приміщення, об’єкти незавершеного будівництва), розміщення їх на офіційному сайті міської ради та поширення серед потенційних інвесторів</w:t>
            </w:r>
          </w:p>
        </w:tc>
        <w:tc>
          <w:tcPr>
            <w:tcW w:w="2268" w:type="dxa"/>
            <w:vAlign w:val="center"/>
          </w:tcPr>
          <w:p w:rsidR="00667C22" w:rsidRDefault="00667C22" w:rsidP="0018617F">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lastRenderedPageBreak/>
              <w:t xml:space="preserve">Відділ інвестиційної </w:t>
            </w:r>
            <w:r w:rsidRPr="00CE7E4A">
              <w:rPr>
                <w:rFonts w:ascii="Times New Roman" w:eastAsia="Times New Roman" w:hAnsi="Times New Roman" w:cs="Times New Roman"/>
                <w:color w:val="000000"/>
                <w:sz w:val="24"/>
                <w:szCs w:val="24"/>
                <w:lang w:eastAsia="uk-UA"/>
              </w:rPr>
              <w:lastRenderedPageBreak/>
              <w:t>політики та енергозбереження</w:t>
            </w:r>
          </w:p>
          <w:p w:rsidR="00667C22" w:rsidRPr="00CE7E4A" w:rsidRDefault="00667C22" w:rsidP="0018617F">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lastRenderedPageBreak/>
              <w:t xml:space="preserve">2022-2024 </w:t>
            </w:r>
            <w:r w:rsidRPr="00E83FA2">
              <w:rPr>
                <w:rFonts w:ascii="Times New Roman" w:hAnsi="Times New Roman" w:cs="Times New Roman"/>
                <w:color w:val="000000"/>
                <w:sz w:val="24"/>
                <w:szCs w:val="24"/>
              </w:rPr>
              <w:lastRenderedPageBreak/>
              <w:t>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lastRenderedPageBreak/>
              <w:t>4.</w:t>
            </w:r>
          </w:p>
        </w:tc>
        <w:tc>
          <w:tcPr>
            <w:tcW w:w="5103"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Забезпечення оновлення кредитного рейтингу територіальної громади, розміщення його на офіційному сайті міської ради</w:t>
            </w:r>
          </w:p>
        </w:tc>
        <w:tc>
          <w:tcPr>
            <w:tcW w:w="2268" w:type="dxa"/>
            <w:vAlign w:val="center"/>
          </w:tcPr>
          <w:p w:rsidR="00667C22" w:rsidRDefault="00667C22" w:rsidP="0018617F">
            <w:pPr>
              <w:widowControl w:val="0"/>
              <w:spacing w:after="0" w:line="240" w:lineRule="auto"/>
              <w:rPr>
                <w:rFonts w:ascii="Times New Roman" w:eastAsia="Times New Roman" w:hAnsi="Times New Roman" w:cs="Times New Roman"/>
                <w:color w:val="000000"/>
                <w:sz w:val="24"/>
                <w:szCs w:val="24"/>
                <w:lang w:eastAsia="uk-UA"/>
              </w:rPr>
            </w:pPr>
            <w:r w:rsidRPr="00CE7E4A">
              <w:rPr>
                <w:rFonts w:ascii="Times New Roman" w:eastAsia="Times New Roman" w:hAnsi="Times New Roman" w:cs="Times New Roman"/>
                <w:color w:val="000000"/>
                <w:sz w:val="24"/>
                <w:szCs w:val="24"/>
                <w:lang w:eastAsia="uk-UA"/>
              </w:rPr>
              <w:t xml:space="preserve">Відділ інвестиційної політики та енергозбереження </w:t>
            </w:r>
          </w:p>
          <w:p w:rsidR="00667C22" w:rsidRPr="00CE7E4A" w:rsidRDefault="00667C22" w:rsidP="0018617F">
            <w:pPr>
              <w:widowControl w:val="0"/>
              <w:spacing w:after="0" w:line="240" w:lineRule="auto"/>
              <w:rPr>
                <w:rFonts w:ascii="Times New Roman" w:eastAsia="Times New Roman" w:hAnsi="Times New Roman" w:cs="Times New Roman"/>
                <w:sz w:val="24"/>
                <w:szCs w:val="24"/>
                <w:lang w:eastAsia="uk-UA"/>
              </w:rPr>
            </w:pPr>
            <w:r w:rsidRPr="00CE7E4A">
              <w:rPr>
                <w:rFonts w:ascii="Times New Roman" w:eastAsia="Times New Roman" w:hAnsi="Times New Roman" w:cs="Times New Roman"/>
                <w:color w:val="000000"/>
                <w:sz w:val="24"/>
                <w:szCs w:val="24"/>
                <w:lang w:eastAsia="uk-UA"/>
              </w:rPr>
              <w:t>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Pr="001079C2" w:rsidRDefault="00667C22" w:rsidP="00667C22">
      <w:pPr>
        <w:widowControl w:val="0"/>
        <w:spacing w:after="0" w:line="240" w:lineRule="auto"/>
        <w:jc w:val="both"/>
        <w:rPr>
          <w:rFonts w:ascii="Times New Roman" w:eastAsia="Times New Roman" w:hAnsi="Times New Roman" w:cs="Times New Roman"/>
          <w:b/>
          <w:sz w:val="24"/>
          <w:szCs w:val="24"/>
          <w:lang w:eastAsia="uk-UA"/>
        </w:rPr>
      </w:pPr>
      <w:r w:rsidRPr="00943DBF">
        <w:rPr>
          <w:rFonts w:ascii="Times New Roman" w:eastAsia="Times New Roman" w:hAnsi="Times New Roman" w:cs="Times New Roman"/>
          <w:b/>
          <w:i/>
          <w:color w:val="000000"/>
          <w:sz w:val="28"/>
          <w:szCs w:val="28"/>
          <w:lang w:eastAsia="uk-UA"/>
        </w:rPr>
        <w:t>Очікувані результати</w:t>
      </w:r>
      <w:r w:rsidRPr="001079C2">
        <w:rPr>
          <w:rFonts w:ascii="Times New Roman" w:eastAsia="Times New Roman" w:hAnsi="Times New Roman" w:cs="Times New Roman"/>
          <w:b/>
          <w:color w:val="000000"/>
          <w:sz w:val="28"/>
          <w:szCs w:val="28"/>
          <w:lang w:eastAsia="uk-UA"/>
        </w:rPr>
        <w:t xml:space="preserve">: </w:t>
      </w:r>
    </w:p>
    <w:p w:rsidR="00667C22" w:rsidRPr="00887501" w:rsidRDefault="00667C22" w:rsidP="00667C22">
      <w:pPr>
        <w:widowControl w:val="0"/>
        <w:spacing w:after="0" w:line="240" w:lineRule="auto"/>
        <w:jc w:val="both"/>
        <w:rPr>
          <w:rFonts w:ascii="Times New Roman" w:eastAsia="Times New Roman" w:hAnsi="Times New Roman" w:cs="Times New Roman"/>
          <w:sz w:val="24"/>
          <w:szCs w:val="24"/>
          <w:lang w:eastAsia="uk-UA"/>
        </w:rPr>
      </w:pPr>
      <w:r w:rsidRPr="001079C2">
        <w:rPr>
          <w:rFonts w:ascii="Times New Roman" w:eastAsia="Times New Roman" w:hAnsi="Times New Roman" w:cs="Times New Roman"/>
          <w:color w:val="000000"/>
          <w:sz w:val="28"/>
          <w:szCs w:val="28"/>
          <w:lang w:eastAsia="uk-UA"/>
        </w:rPr>
        <w:t>- зростання рівня інвестиційної привабливості громади, залучення інвестицій в економіку за рахунок усіх джерел фінансування.</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3.3. Торгівля, послуги та цінова політика</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 xml:space="preserve">Основні цілі 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Pr="00F274E7" w:rsidRDefault="00667C22" w:rsidP="00667C22">
      <w:pPr>
        <w:autoSpaceDE w:val="0"/>
        <w:autoSpaceDN w:val="0"/>
        <w:adjustRightInd w:val="0"/>
        <w:spacing w:after="28"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формування ефективної торговельної мережі для за</w:t>
      </w:r>
      <w:r>
        <w:rPr>
          <w:rFonts w:ascii="Times New Roman" w:hAnsi="Times New Roman" w:cs="Times New Roman"/>
          <w:color w:val="000000"/>
          <w:sz w:val="28"/>
          <w:szCs w:val="28"/>
        </w:rPr>
        <w:t>доволення потреб населення громади</w:t>
      </w:r>
      <w:r w:rsidRPr="00F274E7">
        <w:rPr>
          <w:rFonts w:ascii="Times New Roman" w:hAnsi="Times New Roman" w:cs="Times New Roman"/>
          <w:color w:val="000000"/>
          <w:sz w:val="28"/>
          <w:szCs w:val="28"/>
        </w:rPr>
        <w:t>;</w:t>
      </w:r>
    </w:p>
    <w:p w:rsidR="00667C22" w:rsidRPr="00F274E7" w:rsidRDefault="00667C22" w:rsidP="00667C22">
      <w:pPr>
        <w:autoSpaceDE w:val="0"/>
        <w:autoSpaceDN w:val="0"/>
        <w:adjustRightInd w:val="0"/>
        <w:spacing w:after="28"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розширення мережі підприємств побутового обслуговування;</w:t>
      </w:r>
    </w:p>
    <w:p w:rsidR="00667C22" w:rsidRPr="00F274E7" w:rsidRDefault="00667C22" w:rsidP="00667C22">
      <w:pPr>
        <w:autoSpaceDE w:val="0"/>
        <w:autoSpaceDN w:val="0"/>
        <w:adjustRightInd w:val="0"/>
        <w:spacing w:after="28"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проведення моніторингу цін на</w:t>
      </w:r>
      <w:r>
        <w:rPr>
          <w:rFonts w:ascii="Times New Roman" w:hAnsi="Times New Roman" w:cs="Times New Roman"/>
          <w:color w:val="000000"/>
          <w:sz w:val="28"/>
          <w:szCs w:val="28"/>
        </w:rPr>
        <w:t xml:space="preserve"> соціально значущі товари</w:t>
      </w:r>
      <w:r w:rsidRPr="00F274E7">
        <w:rPr>
          <w:rFonts w:ascii="Times New Roman" w:hAnsi="Times New Roman" w:cs="Times New Roman"/>
          <w:color w:val="000000"/>
          <w:sz w:val="28"/>
          <w:szCs w:val="28"/>
        </w:rPr>
        <w:t>;</w:t>
      </w:r>
    </w:p>
    <w:p w:rsidR="00667C22" w:rsidRPr="001A3093"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sidRPr="00F274E7">
        <w:rPr>
          <w:rFonts w:ascii="Times New Roman" w:hAnsi="Times New Roman" w:cs="Times New Roman"/>
          <w:color w:val="000000"/>
          <w:sz w:val="28"/>
          <w:szCs w:val="28"/>
        </w:rPr>
        <w:t>- проведення інформаційно-роз’яснювальної роботи із споживачами та суб’єктами</w:t>
      </w:r>
      <w:r>
        <w:rPr>
          <w:rFonts w:ascii="Times New Roman" w:hAnsi="Times New Roman" w:cs="Times New Roman"/>
          <w:color w:val="000000"/>
          <w:sz w:val="28"/>
          <w:szCs w:val="28"/>
        </w:rPr>
        <w:t xml:space="preserve"> господарювання.</w:t>
      </w:r>
      <w:r w:rsidRPr="00F274E7">
        <w:rPr>
          <w:rFonts w:ascii="Times New Roman" w:hAnsi="Times New Roman" w:cs="Times New Roman"/>
          <w:color w:val="000000"/>
          <w:sz w:val="28"/>
          <w:szCs w:val="28"/>
        </w:rPr>
        <w:t xml:space="preserve"> </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2835"/>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4536"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835"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4536"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hAnsi="Times New Roman" w:cs="Times New Roman"/>
                <w:color w:val="000000"/>
                <w:sz w:val="24"/>
                <w:szCs w:val="24"/>
              </w:rPr>
              <w:t>Сприяння розвитку ринкових відносин, конкурентного середовища, створення належних умов для діяльності суб’єктів господарювання всіх форм власності</w:t>
            </w:r>
          </w:p>
        </w:tc>
        <w:tc>
          <w:tcPr>
            <w:tcW w:w="2835" w:type="dxa"/>
            <w:vAlign w:val="center"/>
          </w:tcPr>
          <w:p w:rsidR="00667C22" w:rsidRPr="00CE7E4A" w:rsidRDefault="00667C22" w:rsidP="0018617F">
            <w:pPr>
              <w:pStyle w:val="a4"/>
              <w:spacing w:before="0" w:beforeAutospacing="0" w:after="0" w:afterAutospacing="0"/>
              <w:jc w:val="both"/>
            </w:pPr>
            <w:r w:rsidRPr="00CE7E4A">
              <w:t>Відділ економіки міської ради, КП «Коломийський центральний продуктовий ринок»</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4536" w:type="dxa"/>
            <w:vAlign w:val="center"/>
          </w:tcPr>
          <w:p w:rsidR="00667C22" w:rsidRPr="00CE7E4A" w:rsidRDefault="00667C22" w:rsidP="0018617F">
            <w:pPr>
              <w:pStyle w:val="a4"/>
              <w:spacing w:before="0" w:beforeAutospacing="0" w:after="0" w:afterAutospacing="0"/>
              <w:jc w:val="both"/>
            </w:pPr>
            <w:r w:rsidRPr="00CE7E4A">
              <w:rPr>
                <w:color w:val="000000"/>
              </w:rPr>
              <w:t>Інформування споживача про його права та механізми їх захисту (розміщення інформації на офіційному сайті міської ради, розгляд звернень)</w:t>
            </w:r>
          </w:p>
        </w:tc>
        <w:tc>
          <w:tcPr>
            <w:tcW w:w="2835"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sz w:val="24"/>
                <w:szCs w:val="24"/>
              </w:rPr>
              <w:t xml:space="preserve">Відділ економіки міської ради, Коломийське відділення </w:t>
            </w:r>
            <w:proofErr w:type="spellStart"/>
            <w:r w:rsidRPr="00CE7E4A">
              <w:rPr>
                <w:rFonts w:ascii="Times New Roman" w:hAnsi="Times New Roman" w:cs="Times New Roman"/>
                <w:sz w:val="24"/>
                <w:szCs w:val="24"/>
              </w:rPr>
              <w:t>Держпродспоживслужби</w:t>
            </w:r>
            <w:proofErr w:type="spellEnd"/>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4536" w:type="dxa"/>
          </w:tcPr>
          <w:p w:rsidR="00667C22" w:rsidRPr="00CE7E4A"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CE7E4A">
              <w:rPr>
                <w:rFonts w:ascii="Times New Roman" w:hAnsi="Times New Roman" w:cs="Times New Roman"/>
                <w:color w:val="000000"/>
                <w:sz w:val="24"/>
                <w:szCs w:val="24"/>
              </w:rPr>
              <w:t>Сприяння місцевим виробникам в організації торгівлі продукцією власного виробництва, створення належних умов для реалізації зазначеної продукції на ринку</w:t>
            </w:r>
          </w:p>
        </w:tc>
        <w:tc>
          <w:tcPr>
            <w:tcW w:w="2835"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sz w:val="24"/>
                <w:szCs w:val="24"/>
                <w:lang w:eastAsia="uk-UA"/>
              </w:rPr>
              <w:t>КП «Коломийський центральний продуктовий ринок»</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 xml:space="preserve">4. </w:t>
            </w:r>
          </w:p>
        </w:tc>
        <w:tc>
          <w:tcPr>
            <w:tcW w:w="4536" w:type="dxa"/>
          </w:tcPr>
          <w:p w:rsidR="00667C22" w:rsidRPr="002725A1" w:rsidRDefault="00667C22" w:rsidP="0018617F">
            <w:pPr>
              <w:pStyle w:val="a3"/>
              <w:spacing w:after="0" w:line="240" w:lineRule="auto"/>
              <w:ind w:left="0"/>
              <w:jc w:val="both"/>
              <w:rPr>
                <w:rFonts w:ascii="Times New Roman" w:hAnsi="Times New Roman" w:cs="Times New Roman"/>
                <w:color w:val="FF0000"/>
                <w:sz w:val="24"/>
                <w:szCs w:val="24"/>
              </w:rPr>
            </w:pPr>
            <w:r w:rsidRPr="002E17DE">
              <w:rPr>
                <w:rFonts w:ascii="Times New Roman" w:hAnsi="Times New Roman" w:cs="Times New Roman"/>
                <w:sz w:val="24"/>
                <w:szCs w:val="24"/>
              </w:rPr>
              <w:t xml:space="preserve">Проведення щомісячного моніторингу цін та звіт по ньому на соціально значущі товари на споживчому ринку міста </w:t>
            </w:r>
          </w:p>
        </w:tc>
        <w:tc>
          <w:tcPr>
            <w:tcW w:w="2835" w:type="dxa"/>
          </w:tcPr>
          <w:p w:rsidR="00667C22" w:rsidRPr="00CE7E4A" w:rsidRDefault="00667C22" w:rsidP="0018617F">
            <w:pPr>
              <w:spacing w:after="0" w:line="240" w:lineRule="auto"/>
              <w:jc w:val="both"/>
              <w:rPr>
                <w:rFonts w:ascii="Times New Roman" w:eastAsia="Times New Roman" w:hAnsi="Times New Roman" w:cs="Times New Roman"/>
                <w:sz w:val="24"/>
                <w:szCs w:val="24"/>
                <w:lang w:eastAsia="uk-UA"/>
              </w:rPr>
            </w:pPr>
            <w:r w:rsidRPr="00CE7E4A">
              <w:rPr>
                <w:rFonts w:ascii="Times New Roman" w:hAnsi="Times New Roman" w:cs="Times New Roman"/>
                <w:sz w:val="24"/>
                <w:szCs w:val="24"/>
              </w:rPr>
              <w:t>Відділ економіки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AA744F" w:rsidRDefault="00667C22" w:rsidP="00667C22">
      <w:pPr>
        <w:pStyle w:val="Default"/>
        <w:rPr>
          <w:rFonts w:ascii="Times New Roman" w:hAnsi="Times New Roman" w:cs="Times New Roman"/>
          <w:sz w:val="28"/>
          <w:szCs w:val="28"/>
        </w:rPr>
      </w:pPr>
      <w:r w:rsidRPr="00AA744F">
        <w:rPr>
          <w:rFonts w:ascii="Times New Roman" w:hAnsi="Times New Roman" w:cs="Times New Roman"/>
          <w:sz w:val="28"/>
          <w:szCs w:val="28"/>
        </w:rPr>
        <w:t>-  зростання обсягу товарообороту;</w:t>
      </w:r>
    </w:p>
    <w:p w:rsidR="00667C22" w:rsidRPr="00AA744F" w:rsidRDefault="00667C22" w:rsidP="00667C22">
      <w:pPr>
        <w:autoSpaceDE w:val="0"/>
        <w:autoSpaceDN w:val="0"/>
        <w:adjustRightInd w:val="0"/>
        <w:spacing w:after="0" w:line="240" w:lineRule="auto"/>
        <w:rPr>
          <w:rFonts w:ascii="Times New Roman" w:hAnsi="Times New Roman" w:cs="Times New Roman"/>
          <w:color w:val="000000"/>
          <w:sz w:val="28"/>
          <w:szCs w:val="28"/>
        </w:rPr>
      </w:pPr>
      <w:r w:rsidRPr="00AA744F">
        <w:rPr>
          <w:rFonts w:ascii="Times New Roman" w:hAnsi="Times New Roman" w:cs="Times New Roman"/>
          <w:color w:val="000000"/>
          <w:sz w:val="28"/>
          <w:szCs w:val="28"/>
        </w:rPr>
        <w:t>- впровадження сучасних стандартів торговельного обслуговування населення;</w:t>
      </w:r>
    </w:p>
    <w:p w:rsidR="00667C22" w:rsidRPr="00AA744F" w:rsidRDefault="00667C22" w:rsidP="00667C22">
      <w:pPr>
        <w:autoSpaceDE w:val="0"/>
        <w:autoSpaceDN w:val="0"/>
        <w:adjustRightInd w:val="0"/>
        <w:spacing w:after="0" w:line="240" w:lineRule="auto"/>
        <w:rPr>
          <w:rFonts w:ascii="Times New Roman" w:hAnsi="Times New Roman" w:cs="Times New Roman"/>
          <w:color w:val="000000"/>
          <w:sz w:val="23"/>
          <w:szCs w:val="23"/>
        </w:rPr>
      </w:pPr>
      <w:r w:rsidRPr="00AA744F">
        <w:rPr>
          <w:rFonts w:ascii="Times New Roman" w:hAnsi="Times New Roman" w:cs="Times New Roman"/>
          <w:color w:val="000000"/>
          <w:sz w:val="28"/>
          <w:szCs w:val="28"/>
        </w:rPr>
        <w:t>- підвищення якості надання побутових послуг, торговельного обслуговування</w:t>
      </w:r>
      <w:r w:rsidRPr="00AA744F">
        <w:rPr>
          <w:rFonts w:ascii="Times New Roman" w:hAnsi="Times New Roman" w:cs="Times New Roman"/>
          <w:color w:val="000000"/>
          <w:sz w:val="23"/>
          <w:szCs w:val="23"/>
        </w:rPr>
        <w:t>.</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3.4. Розвиток підприємництва, регуляторна політика</w:t>
      </w:r>
    </w:p>
    <w:p w:rsidR="00667C22" w:rsidRDefault="00667C22" w:rsidP="00667C22">
      <w:pPr>
        <w:pStyle w:val="Default"/>
        <w:rPr>
          <w:b/>
          <w:bCs/>
          <w:i/>
          <w:iCs/>
          <w:sz w:val="23"/>
          <w:szCs w:val="23"/>
        </w:rPr>
      </w:pPr>
      <w:r w:rsidRPr="001A3093">
        <w:rPr>
          <w:rFonts w:ascii="Times New Roman" w:eastAsia="Times New Roman" w:hAnsi="Times New Roman" w:cs="Times New Roman"/>
          <w:b/>
          <w:bCs/>
          <w:i/>
          <w:sz w:val="28"/>
          <w:szCs w:val="28"/>
          <w:lang w:eastAsia="uk-UA"/>
        </w:rPr>
        <w:t xml:space="preserve">Основні цілі на 2022 </w:t>
      </w:r>
      <w:r>
        <w:rPr>
          <w:rFonts w:ascii="Times New Roman" w:eastAsia="Times New Roman" w:hAnsi="Times New Roman" w:cs="Times New Roman"/>
          <w:b/>
          <w:bCs/>
          <w:i/>
          <w:sz w:val="28"/>
          <w:szCs w:val="28"/>
          <w:lang w:eastAsia="uk-UA"/>
        </w:rPr>
        <w:t>- 2024 роки</w:t>
      </w:r>
      <w:r w:rsidRPr="001A3093">
        <w:rPr>
          <w:rFonts w:ascii="Times New Roman" w:eastAsia="Times New Roman" w:hAnsi="Times New Roman" w:cs="Times New Roman"/>
          <w:i/>
          <w:sz w:val="28"/>
          <w:szCs w:val="28"/>
          <w:lang w:eastAsia="uk-UA"/>
        </w:rPr>
        <w:t>:</w:t>
      </w:r>
      <w:r w:rsidRPr="00466673">
        <w:rPr>
          <w:b/>
          <w:bCs/>
          <w:i/>
          <w:iCs/>
          <w:sz w:val="23"/>
          <w:szCs w:val="23"/>
        </w:rPr>
        <w:t></w:t>
      </w:r>
    </w:p>
    <w:p w:rsidR="00667C22" w:rsidRPr="00466673" w:rsidRDefault="00667C22" w:rsidP="00667C22">
      <w:pPr>
        <w:pStyle w:val="Default"/>
        <w:jc w:val="both"/>
        <w:rPr>
          <w:rFonts w:ascii="Times New Roman" w:hAnsi="Times New Roman" w:cs="Times New Roman"/>
          <w:sz w:val="28"/>
          <w:szCs w:val="28"/>
        </w:rPr>
      </w:pPr>
      <w:r w:rsidRPr="00466673">
        <w:rPr>
          <w:rFonts w:ascii="Times New Roman" w:hAnsi="Times New Roman" w:cs="Times New Roman"/>
          <w:sz w:val="28"/>
          <w:szCs w:val="28"/>
        </w:rPr>
        <w:lastRenderedPageBreak/>
        <w:t>- забезпечення реалізації державної регуляторної політики у сфері підприємницької діяльності;</w:t>
      </w:r>
    </w:p>
    <w:p w:rsidR="00667C22" w:rsidRPr="00466673"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забезпечення сприятливих умов для започаткування та ведення бізнесу;</w:t>
      </w:r>
    </w:p>
    <w:p w:rsidR="00667C22" w:rsidRPr="00466673"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збільшення частини надходжень до бюджету від діяльності суб’єктів малого підприємництва.</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2268"/>
        <w:gridCol w:w="1559"/>
      </w:tblGrid>
      <w:tr w:rsidR="00667C22" w:rsidRPr="00F0440D" w:rsidTr="0018617F">
        <w:trPr>
          <w:trHeight w:val="22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 з/п</w:t>
            </w:r>
          </w:p>
        </w:tc>
        <w:tc>
          <w:tcPr>
            <w:tcW w:w="5103"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Завдання та заходи</w:t>
            </w:r>
          </w:p>
        </w:tc>
        <w:tc>
          <w:tcPr>
            <w:tcW w:w="2268"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CE7E4A">
              <w:rPr>
                <w:rFonts w:ascii="Times New Roman" w:hAnsi="Times New Roman" w:cs="Times New Roman"/>
                <w:b/>
                <w:color w:val="000000"/>
                <w:sz w:val="24"/>
                <w:szCs w:val="24"/>
              </w:rPr>
              <w:t>Відповідальні за виконання</w:t>
            </w:r>
          </w:p>
        </w:tc>
        <w:tc>
          <w:tcPr>
            <w:tcW w:w="1559" w:type="dxa"/>
          </w:tcPr>
          <w:p w:rsidR="00667C22" w:rsidRPr="00CE7E4A"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1.</w:t>
            </w:r>
          </w:p>
        </w:tc>
        <w:tc>
          <w:tcPr>
            <w:tcW w:w="5103" w:type="dxa"/>
          </w:tcPr>
          <w:p w:rsidR="00667C22" w:rsidRPr="00CE7E4A"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CE7E4A">
              <w:rPr>
                <w:rFonts w:ascii="Times New Roman" w:eastAsia="Times New Roman" w:hAnsi="Times New Roman" w:cs="Times New Roman"/>
                <w:sz w:val="24"/>
                <w:szCs w:val="24"/>
                <w:lang w:eastAsia="uk-UA"/>
              </w:rPr>
              <w:t>Виконання заходів по Програмі розвитку малого та середнього підприємництва в</w:t>
            </w:r>
            <w:r>
              <w:rPr>
                <w:rFonts w:ascii="Times New Roman" w:eastAsia="Times New Roman" w:hAnsi="Times New Roman" w:cs="Times New Roman"/>
                <w:sz w:val="24"/>
                <w:szCs w:val="24"/>
                <w:lang w:eastAsia="uk-UA"/>
              </w:rPr>
              <w:t xml:space="preserve"> місті Коломиї на 2018-2022 рр.</w:t>
            </w:r>
          </w:p>
        </w:tc>
        <w:tc>
          <w:tcPr>
            <w:tcW w:w="2268" w:type="dxa"/>
            <w:vAlign w:val="center"/>
          </w:tcPr>
          <w:p w:rsidR="00667C22" w:rsidRPr="00CE7E4A" w:rsidRDefault="00667C22" w:rsidP="0018617F">
            <w:pPr>
              <w:pStyle w:val="a4"/>
              <w:spacing w:before="0" w:beforeAutospacing="0" w:after="0" w:afterAutospacing="0"/>
            </w:pPr>
            <w:r w:rsidRPr="00CE7E4A">
              <w:t>Відділ економіки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Tr="0018617F">
        <w:trPr>
          <w:trHeight w:val="357"/>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2.</w:t>
            </w:r>
          </w:p>
        </w:tc>
        <w:tc>
          <w:tcPr>
            <w:tcW w:w="5103" w:type="dxa"/>
          </w:tcPr>
          <w:p w:rsidR="00667C22" w:rsidRPr="00CE7E4A" w:rsidRDefault="00667C22" w:rsidP="0018617F">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E7E4A">
              <w:rPr>
                <w:rFonts w:ascii="Times New Roman" w:eastAsia="Times New Roman" w:hAnsi="Times New Roman" w:cs="Times New Roman"/>
                <w:sz w:val="24"/>
                <w:szCs w:val="24"/>
                <w:lang w:eastAsia="uk-UA"/>
              </w:rPr>
              <w:t>Проведення урочистостей до Дня підприємця</w:t>
            </w:r>
          </w:p>
        </w:tc>
        <w:tc>
          <w:tcPr>
            <w:tcW w:w="2268" w:type="dxa"/>
            <w:vAlign w:val="center"/>
          </w:tcPr>
          <w:p w:rsidR="00667C22" w:rsidRPr="00CE7E4A" w:rsidRDefault="00667C22" w:rsidP="0018617F">
            <w:pPr>
              <w:pStyle w:val="a4"/>
              <w:spacing w:before="0" w:beforeAutospacing="0" w:after="0" w:afterAutospacing="0"/>
            </w:pPr>
            <w:r w:rsidRPr="00CE7E4A">
              <w:t>Відділ економіки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3.</w:t>
            </w:r>
          </w:p>
        </w:tc>
        <w:tc>
          <w:tcPr>
            <w:tcW w:w="5103" w:type="dxa"/>
            <w:vAlign w:val="center"/>
          </w:tcPr>
          <w:p w:rsidR="00667C22" w:rsidRPr="00CE7E4A" w:rsidRDefault="00667C22" w:rsidP="0018617F">
            <w:pPr>
              <w:pStyle w:val="a4"/>
              <w:spacing w:before="0" w:beforeAutospacing="0" w:after="0" w:afterAutospacing="0"/>
              <w:jc w:val="both"/>
            </w:pPr>
            <w:r w:rsidRPr="00CE7E4A">
              <w:rPr>
                <w:color w:val="000000"/>
              </w:rPr>
              <w:t>Прийняття економічно доцільних та ефективних регуляторних актів в сфері підприємницької діяльності</w:t>
            </w:r>
          </w:p>
        </w:tc>
        <w:tc>
          <w:tcPr>
            <w:tcW w:w="2268" w:type="dxa"/>
          </w:tcPr>
          <w:p w:rsidR="00667C22" w:rsidRPr="00CE7E4A"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CE7E4A">
              <w:rPr>
                <w:rFonts w:ascii="Times New Roman" w:hAnsi="Times New Roman" w:cs="Times New Roman"/>
                <w:sz w:val="24"/>
                <w:szCs w:val="24"/>
              </w:rPr>
              <w:t>Відділ економіки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4.</w:t>
            </w:r>
          </w:p>
        </w:tc>
        <w:tc>
          <w:tcPr>
            <w:tcW w:w="5103" w:type="dxa"/>
            <w:vAlign w:val="center"/>
          </w:tcPr>
          <w:p w:rsidR="00667C22" w:rsidRPr="00CE7E4A" w:rsidRDefault="00667C22" w:rsidP="0018617F">
            <w:pPr>
              <w:pStyle w:val="a4"/>
              <w:spacing w:before="0" w:beforeAutospacing="0" w:after="0" w:afterAutospacing="0"/>
              <w:jc w:val="both"/>
            </w:pPr>
            <w:r w:rsidRPr="00CE7E4A">
              <w:t>Проведення відстеження результативності та перегляд чинних регуляторних актів</w:t>
            </w:r>
          </w:p>
        </w:tc>
        <w:tc>
          <w:tcPr>
            <w:tcW w:w="2268" w:type="dxa"/>
          </w:tcPr>
          <w:p w:rsidR="00667C22" w:rsidRPr="00CE7E4A" w:rsidRDefault="00667C22" w:rsidP="0018617F">
            <w:pPr>
              <w:spacing w:after="0" w:line="240" w:lineRule="auto"/>
              <w:rPr>
                <w:rFonts w:ascii="Times New Roman" w:eastAsia="Times New Roman" w:hAnsi="Times New Roman" w:cs="Times New Roman"/>
                <w:sz w:val="24"/>
                <w:szCs w:val="24"/>
                <w:lang w:eastAsia="uk-UA"/>
              </w:rPr>
            </w:pPr>
            <w:r w:rsidRPr="00CE7E4A">
              <w:rPr>
                <w:rFonts w:ascii="Times New Roman" w:hAnsi="Times New Roman" w:cs="Times New Roman"/>
                <w:sz w:val="24"/>
                <w:szCs w:val="24"/>
              </w:rPr>
              <w:t>Відділ економіки міської ради</w:t>
            </w:r>
          </w:p>
        </w:tc>
        <w:tc>
          <w:tcPr>
            <w:tcW w:w="1559" w:type="dxa"/>
          </w:tcPr>
          <w:p w:rsidR="00667C22" w:rsidRDefault="00667C22" w:rsidP="0018617F">
            <w:pPr>
              <w:jc w:val="center"/>
            </w:pPr>
            <w:r w:rsidRPr="00E83FA2">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CE7E4A"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CE7E4A">
              <w:rPr>
                <w:rFonts w:ascii="Times New Roman" w:hAnsi="Times New Roman" w:cs="Times New Roman"/>
                <w:color w:val="000000"/>
                <w:sz w:val="24"/>
                <w:szCs w:val="24"/>
              </w:rPr>
              <w:t>5.</w:t>
            </w:r>
          </w:p>
        </w:tc>
        <w:tc>
          <w:tcPr>
            <w:tcW w:w="5103" w:type="dxa"/>
            <w:vAlign w:val="center"/>
          </w:tcPr>
          <w:p w:rsidR="00667C22" w:rsidRPr="00CE7E4A" w:rsidRDefault="00667C22" w:rsidP="0018617F">
            <w:pPr>
              <w:pStyle w:val="a4"/>
              <w:spacing w:before="0" w:beforeAutospacing="0" w:after="0" w:afterAutospacing="0"/>
              <w:jc w:val="both"/>
            </w:pPr>
            <w:r w:rsidRPr="00CE7E4A">
              <w:t>Забезпечення реалізації державної регуляторної політики у сфері господарської діяльності згідно чинного законодавства</w:t>
            </w:r>
          </w:p>
        </w:tc>
        <w:tc>
          <w:tcPr>
            <w:tcW w:w="2268" w:type="dxa"/>
          </w:tcPr>
          <w:p w:rsidR="00667C22" w:rsidRPr="00CE7E4A" w:rsidRDefault="00667C22" w:rsidP="0018617F">
            <w:pPr>
              <w:spacing w:after="0" w:line="240" w:lineRule="auto"/>
              <w:rPr>
                <w:rFonts w:ascii="Times New Roman" w:hAnsi="Times New Roman" w:cs="Times New Roman"/>
                <w:sz w:val="24"/>
                <w:szCs w:val="24"/>
              </w:rPr>
            </w:pPr>
            <w:r w:rsidRPr="00CE7E4A">
              <w:rPr>
                <w:rFonts w:ascii="Times New Roman" w:hAnsi="Times New Roman" w:cs="Times New Roman"/>
                <w:sz w:val="24"/>
                <w:szCs w:val="24"/>
              </w:rPr>
              <w:t>Відділ економіки міської ради</w:t>
            </w:r>
          </w:p>
        </w:tc>
        <w:tc>
          <w:tcPr>
            <w:tcW w:w="1559" w:type="dxa"/>
          </w:tcPr>
          <w:p w:rsidR="00667C22" w:rsidRPr="00CE7E4A" w:rsidRDefault="00667C22" w:rsidP="0018617F">
            <w:pPr>
              <w:spacing w:after="0" w:line="240" w:lineRule="auto"/>
              <w:jc w:val="center"/>
              <w:rPr>
                <w:rFonts w:ascii="Times New Roman" w:hAnsi="Times New Roman" w:cs="Times New Roman"/>
                <w:sz w:val="24"/>
                <w:szCs w:val="24"/>
              </w:rPr>
            </w:pPr>
            <w:r w:rsidRPr="00E83FA2">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D00550"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дотримання вимог та термінів згідно чинного законодавства в сфері </w:t>
      </w:r>
      <w:r w:rsidRPr="00466673">
        <w:rPr>
          <w:rFonts w:ascii="Times New Roman" w:hAnsi="Times New Roman" w:cs="Times New Roman"/>
          <w:color w:val="000000"/>
          <w:sz w:val="28"/>
          <w:szCs w:val="28"/>
        </w:rPr>
        <w:t>державної регуляторної політики</w:t>
      </w:r>
      <w:r>
        <w:rPr>
          <w:rFonts w:ascii="Times New Roman" w:hAnsi="Times New Roman" w:cs="Times New Roman"/>
          <w:color w:val="000000"/>
          <w:sz w:val="28"/>
          <w:szCs w:val="28"/>
        </w:rPr>
        <w:t>;</w:t>
      </w:r>
    </w:p>
    <w:p w:rsidR="00667C22" w:rsidRPr="00D00550" w:rsidRDefault="00667C22" w:rsidP="00667C22">
      <w:pPr>
        <w:autoSpaceDE w:val="0"/>
        <w:autoSpaceDN w:val="0"/>
        <w:adjustRightInd w:val="0"/>
        <w:spacing w:after="27"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t>- збільшення чисельності працюючих у суб’єктів малого підприємництва, зменшення рівня безробіття;</w:t>
      </w:r>
    </w:p>
    <w:p w:rsidR="00667C22" w:rsidRPr="00D00550"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sidRPr="00D00550">
        <w:rPr>
          <w:rFonts w:ascii="Times New Roman" w:hAnsi="Times New Roman" w:cs="Times New Roman"/>
          <w:color w:val="000000"/>
          <w:sz w:val="28"/>
          <w:szCs w:val="28"/>
        </w:rPr>
        <w:t>- збільшення надходжень до бюджету міста від діяльнос</w:t>
      </w:r>
      <w:r>
        <w:rPr>
          <w:rFonts w:ascii="Times New Roman" w:hAnsi="Times New Roman" w:cs="Times New Roman"/>
          <w:color w:val="000000"/>
          <w:sz w:val="28"/>
          <w:szCs w:val="28"/>
        </w:rPr>
        <w:t>ті малого підприємництва в громаді</w:t>
      </w:r>
      <w:r w:rsidRPr="00D00550">
        <w:rPr>
          <w:rFonts w:ascii="Times New Roman" w:hAnsi="Times New Roman" w:cs="Times New Roman"/>
          <w:color w:val="000000"/>
          <w:sz w:val="28"/>
          <w:szCs w:val="28"/>
        </w:rPr>
        <w:t>.</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3.5. Надання адміністративних послуг</w:t>
      </w:r>
    </w:p>
    <w:p w:rsidR="00667C22" w:rsidRDefault="00667C22" w:rsidP="00667C22">
      <w:pPr>
        <w:tabs>
          <w:tab w:val="left" w:pos="284"/>
        </w:tabs>
        <w:spacing w:after="0"/>
        <w:jc w:val="both"/>
        <w:rPr>
          <w:rFonts w:ascii="Times New Roman" w:hAnsi="Times New Roman" w:cs="Times New Roman"/>
          <w:b/>
          <w:sz w:val="28"/>
          <w:szCs w:val="28"/>
        </w:rPr>
      </w:pPr>
      <w:r w:rsidRPr="001A3093">
        <w:rPr>
          <w:rFonts w:ascii="Times New Roman" w:eastAsia="Times New Roman" w:hAnsi="Times New Roman" w:cs="Times New Roman"/>
          <w:b/>
          <w:bCs/>
          <w:i/>
          <w:sz w:val="28"/>
          <w:szCs w:val="28"/>
          <w:lang w:eastAsia="uk-UA"/>
        </w:rPr>
        <w:t>Основні цілі</w:t>
      </w:r>
      <w:r>
        <w:rPr>
          <w:rFonts w:ascii="Times New Roman" w:eastAsia="Times New Roman" w:hAnsi="Times New Roman" w:cs="Times New Roman"/>
          <w:b/>
          <w:bCs/>
          <w:i/>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sz w:val="28"/>
          <w:szCs w:val="28"/>
          <w:lang w:eastAsia="uk-UA"/>
        </w:rPr>
        <w:t>:</w:t>
      </w:r>
    </w:p>
    <w:p w:rsidR="00667C22" w:rsidRPr="002C1E6A" w:rsidRDefault="00667C22" w:rsidP="00667C22">
      <w:pPr>
        <w:spacing w:after="0" w:line="240" w:lineRule="auto"/>
        <w:rPr>
          <w:rFonts w:ascii="Times New Roman" w:eastAsia="Times New Roman" w:hAnsi="Times New Roman" w:cs="Times New Roman"/>
          <w:sz w:val="24"/>
          <w:szCs w:val="24"/>
          <w:lang w:eastAsia="uk-UA"/>
        </w:rPr>
      </w:pPr>
      <w:r w:rsidRPr="002C1E6A">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2C1E6A">
        <w:rPr>
          <w:rFonts w:ascii="Times New Roman" w:eastAsia="Times New Roman" w:hAnsi="Times New Roman" w:cs="Times New Roman"/>
          <w:color w:val="000000"/>
          <w:sz w:val="28"/>
          <w:szCs w:val="28"/>
          <w:lang w:eastAsia="uk-UA"/>
        </w:rPr>
        <w:t>окращення умов надання адміністративних послуг</w:t>
      </w:r>
      <w:r>
        <w:rPr>
          <w:rFonts w:ascii="Times New Roman" w:eastAsia="Times New Roman" w:hAnsi="Times New Roman" w:cs="Times New Roman"/>
          <w:color w:val="000000"/>
          <w:sz w:val="28"/>
          <w:szCs w:val="28"/>
          <w:lang w:eastAsia="uk-UA"/>
        </w:rPr>
        <w:t>;</w:t>
      </w:r>
    </w:p>
    <w:p w:rsidR="00667C22" w:rsidRPr="002C1E6A" w:rsidRDefault="00667C22" w:rsidP="00667C2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а</w:t>
      </w:r>
      <w:r w:rsidRPr="002C1E6A">
        <w:rPr>
          <w:rFonts w:ascii="Times New Roman" w:eastAsia="Times New Roman" w:hAnsi="Times New Roman" w:cs="Times New Roman"/>
          <w:color w:val="000000"/>
          <w:sz w:val="28"/>
          <w:szCs w:val="28"/>
          <w:lang w:eastAsia="uk-UA"/>
        </w:rPr>
        <w:t>втоматизація процедури отримання адміністративних послуг</w:t>
      </w:r>
      <w:r>
        <w:rPr>
          <w:rFonts w:ascii="Times New Roman" w:eastAsia="Times New Roman" w:hAnsi="Times New Roman" w:cs="Times New Roman"/>
          <w:color w:val="000000"/>
          <w:sz w:val="28"/>
          <w:szCs w:val="28"/>
          <w:lang w:eastAsia="uk-UA"/>
        </w:rPr>
        <w:t>;</w:t>
      </w:r>
    </w:p>
    <w:p w:rsidR="00667C22" w:rsidRPr="002C1E6A" w:rsidRDefault="00667C22" w:rsidP="00667C2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п</w:t>
      </w:r>
      <w:r w:rsidRPr="002C1E6A">
        <w:rPr>
          <w:rFonts w:ascii="Times New Roman" w:eastAsia="Times New Roman" w:hAnsi="Times New Roman" w:cs="Times New Roman"/>
          <w:color w:val="000000"/>
          <w:sz w:val="28"/>
          <w:szCs w:val="28"/>
          <w:lang w:eastAsia="uk-UA"/>
        </w:rPr>
        <w:t xml:space="preserve">оступовий перехід на сервіс </w:t>
      </w:r>
      <w:proofErr w:type="spellStart"/>
      <w:r w:rsidRPr="002C1E6A">
        <w:rPr>
          <w:rFonts w:ascii="Times New Roman" w:eastAsia="Times New Roman" w:hAnsi="Times New Roman" w:cs="Times New Roman"/>
          <w:color w:val="000000"/>
          <w:sz w:val="28"/>
          <w:szCs w:val="28"/>
          <w:lang w:eastAsia="uk-UA"/>
        </w:rPr>
        <w:t>шерінгу</w:t>
      </w:r>
      <w:proofErr w:type="spellEnd"/>
      <w:r w:rsidRPr="002C1E6A">
        <w:rPr>
          <w:rFonts w:ascii="Times New Roman" w:eastAsia="Times New Roman" w:hAnsi="Times New Roman" w:cs="Times New Roman"/>
          <w:color w:val="000000"/>
          <w:sz w:val="28"/>
          <w:szCs w:val="28"/>
          <w:lang w:eastAsia="uk-UA"/>
        </w:rPr>
        <w:t xml:space="preserve"> документів через портал «Дія»</w:t>
      </w:r>
      <w:r>
        <w:rPr>
          <w:rFonts w:ascii="Times New Roman" w:eastAsia="Times New Roman" w:hAnsi="Times New Roman" w:cs="Times New Roman"/>
          <w:color w:val="000000"/>
          <w:sz w:val="28"/>
          <w:szCs w:val="28"/>
          <w:lang w:eastAsia="uk-UA"/>
        </w:rPr>
        <w:t>.</w:t>
      </w:r>
      <w:r w:rsidRPr="002C1E6A">
        <w:rPr>
          <w:rFonts w:ascii="Times New Roman" w:eastAsia="Times New Roman" w:hAnsi="Times New Roman" w:cs="Times New Roman"/>
          <w:sz w:val="24"/>
          <w:szCs w:val="24"/>
          <w:lang w:eastAsia="uk-UA"/>
        </w:rPr>
        <w:t> </w:t>
      </w:r>
    </w:p>
    <w:p w:rsidR="00667C22" w:rsidRPr="007314BC"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r w:rsidRPr="002C1E6A">
        <w:rPr>
          <w:rFonts w:ascii="Times New Roman" w:eastAsia="Times New Roman" w:hAnsi="Times New Roman" w:cs="Times New Roman"/>
          <w:sz w:val="24"/>
          <w:szCs w:val="24"/>
          <w:lang w:eastAsia="uk-UA"/>
        </w:rPr>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2268"/>
        <w:gridCol w:w="1560"/>
      </w:tblGrid>
      <w:tr w:rsidR="00667C22" w:rsidRPr="00F0440D" w:rsidTr="0018617F">
        <w:trPr>
          <w:trHeight w:val="22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961"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268"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667C22" w:rsidRDefault="00667C22" w:rsidP="0018617F">
            <w:pPr>
              <w:jc w:val="center"/>
            </w:pPr>
            <w:r>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4961" w:type="dxa"/>
            <w:vAlign w:val="center"/>
          </w:tcPr>
          <w:p w:rsidR="00667C22" w:rsidRPr="00F7123F" w:rsidRDefault="00667C22" w:rsidP="0018617F">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 xml:space="preserve">Розширення переліку надання адміністративних послуг </w:t>
            </w:r>
          </w:p>
        </w:tc>
        <w:tc>
          <w:tcPr>
            <w:tcW w:w="2268" w:type="dxa"/>
            <w:vAlign w:val="center"/>
          </w:tcPr>
          <w:p w:rsidR="00667C22" w:rsidRDefault="00667C22" w:rsidP="0018617F">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Управління </w:t>
            </w:r>
            <w:r w:rsidRPr="00F7123F">
              <w:rPr>
                <w:rFonts w:ascii="Times New Roman" w:eastAsia="Times New Roman" w:hAnsi="Times New Roman" w:cs="Times New Roman"/>
                <w:color w:val="000000"/>
                <w:sz w:val="24"/>
                <w:szCs w:val="24"/>
                <w:lang w:eastAsia="uk-UA"/>
              </w:rPr>
              <w:t xml:space="preserve">ЦНАП  </w:t>
            </w:r>
          </w:p>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4961" w:type="dxa"/>
            <w:vAlign w:val="center"/>
          </w:tcPr>
          <w:p w:rsidR="00667C22" w:rsidRPr="00F7123F" w:rsidRDefault="00667C22" w:rsidP="0018617F">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Автоматизація процедури отримання адміністративних послуг</w:t>
            </w:r>
          </w:p>
        </w:tc>
        <w:tc>
          <w:tcPr>
            <w:tcW w:w="2268" w:type="dxa"/>
            <w:vAlign w:val="center"/>
          </w:tcPr>
          <w:p w:rsidR="00667C22" w:rsidRDefault="00667C22" w:rsidP="0018617F">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3.</w:t>
            </w:r>
          </w:p>
        </w:tc>
        <w:tc>
          <w:tcPr>
            <w:tcW w:w="4961" w:type="dxa"/>
            <w:vAlign w:val="center"/>
          </w:tcPr>
          <w:p w:rsidR="00667C22" w:rsidRPr="00F7123F" w:rsidRDefault="00667C22" w:rsidP="0018617F">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Впровадження інформаційних технологій при наданні адміністративних послуг</w:t>
            </w:r>
          </w:p>
        </w:tc>
        <w:tc>
          <w:tcPr>
            <w:tcW w:w="2268" w:type="dxa"/>
            <w:vAlign w:val="center"/>
          </w:tcPr>
          <w:p w:rsidR="00667C22" w:rsidRDefault="00667C22" w:rsidP="0018617F">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0718FC"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4.</w:t>
            </w:r>
          </w:p>
        </w:tc>
        <w:tc>
          <w:tcPr>
            <w:tcW w:w="4961" w:type="dxa"/>
            <w:vAlign w:val="center"/>
          </w:tcPr>
          <w:p w:rsidR="00667C22" w:rsidRPr="00F7123F" w:rsidRDefault="00667C22" w:rsidP="0018617F">
            <w:pPr>
              <w:spacing w:after="0" w:line="240" w:lineRule="auto"/>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Модернізація технічної бази для підвищення якості надання адміністративних послуг</w:t>
            </w:r>
          </w:p>
        </w:tc>
        <w:tc>
          <w:tcPr>
            <w:tcW w:w="2268" w:type="dxa"/>
            <w:vAlign w:val="center"/>
          </w:tcPr>
          <w:p w:rsidR="00667C22" w:rsidRDefault="00667C22" w:rsidP="0018617F">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 xml:space="preserve">2022-2024 </w:t>
            </w:r>
            <w:r w:rsidRPr="004A22F4">
              <w:rPr>
                <w:rFonts w:ascii="Times New Roman" w:hAnsi="Times New Roman" w:cs="Times New Roman"/>
                <w:color w:val="000000"/>
                <w:sz w:val="24"/>
                <w:szCs w:val="24"/>
              </w:rPr>
              <w:lastRenderedPageBreak/>
              <w:t>рр.</w:t>
            </w:r>
          </w:p>
        </w:tc>
      </w:tr>
      <w:tr w:rsidR="00667C22" w:rsidRPr="000718FC"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lastRenderedPageBreak/>
              <w:t>5.</w:t>
            </w:r>
          </w:p>
        </w:tc>
        <w:tc>
          <w:tcPr>
            <w:tcW w:w="4961" w:type="dxa"/>
            <w:vAlign w:val="center"/>
          </w:tcPr>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 xml:space="preserve">Перехід на сервіс </w:t>
            </w:r>
            <w:proofErr w:type="spellStart"/>
            <w:r w:rsidRPr="00F7123F">
              <w:rPr>
                <w:rFonts w:ascii="Times New Roman" w:eastAsia="Times New Roman" w:hAnsi="Times New Roman" w:cs="Times New Roman"/>
                <w:color w:val="000000"/>
                <w:sz w:val="24"/>
                <w:szCs w:val="24"/>
                <w:lang w:eastAsia="uk-UA"/>
              </w:rPr>
              <w:t>шерінгу</w:t>
            </w:r>
            <w:proofErr w:type="spellEnd"/>
            <w:r w:rsidRPr="00F7123F">
              <w:rPr>
                <w:rFonts w:ascii="Times New Roman" w:eastAsia="Times New Roman" w:hAnsi="Times New Roman" w:cs="Times New Roman"/>
                <w:color w:val="000000"/>
                <w:sz w:val="24"/>
                <w:szCs w:val="24"/>
                <w:lang w:eastAsia="uk-UA"/>
              </w:rPr>
              <w:t xml:space="preserve"> документів через портал «Дія»</w:t>
            </w:r>
          </w:p>
        </w:tc>
        <w:tc>
          <w:tcPr>
            <w:tcW w:w="2268" w:type="dxa"/>
            <w:vAlign w:val="center"/>
          </w:tcPr>
          <w:p w:rsidR="00667C22" w:rsidRDefault="00667C22" w:rsidP="0018617F">
            <w:pPr>
              <w:spacing w:after="0" w:line="240" w:lineRule="auto"/>
              <w:rPr>
                <w:rFonts w:ascii="Times New Roman" w:eastAsia="Times New Roman" w:hAnsi="Times New Roman" w:cs="Times New Roman"/>
                <w:color w:val="000000"/>
                <w:sz w:val="24"/>
                <w:szCs w:val="24"/>
                <w:lang w:eastAsia="uk-UA"/>
              </w:rPr>
            </w:pPr>
            <w:r w:rsidRPr="00F7123F">
              <w:rPr>
                <w:rFonts w:ascii="Times New Roman" w:eastAsia="Times New Roman" w:hAnsi="Times New Roman" w:cs="Times New Roman"/>
                <w:color w:val="000000"/>
                <w:sz w:val="24"/>
                <w:szCs w:val="24"/>
                <w:lang w:eastAsia="uk-UA"/>
              </w:rPr>
              <w:t xml:space="preserve">Управління ЦНАП  </w:t>
            </w:r>
          </w:p>
          <w:p w:rsidR="00667C22" w:rsidRPr="00F7123F" w:rsidRDefault="00667C22" w:rsidP="0018617F">
            <w:pPr>
              <w:spacing w:after="0" w:line="240" w:lineRule="auto"/>
              <w:rPr>
                <w:rFonts w:ascii="Times New Roman" w:eastAsia="Times New Roman" w:hAnsi="Times New Roman" w:cs="Times New Roman"/>
                <w:sz w:val="24"/>
                <w:szCs w:val="24"/>
                <w:lang w:eastAsia="uk-UA"/>
              </w:rPr>
            </w:pPr>
            <w:r w:rsidRPr="00F7123F">
              <w:rPr>
                <w:rFonts w:ascii="Times New Roman" w:eastAsia="Times New Roman" w:hAnsi="Times New Roman" w:cs="Times New Roman"/>
                <w:color w:val="000000"/>
                <w:sz w:val="24"/>
                <w:szCs w:val="24"/>
                <w:lang w:eastAsia="uk-UA"/>
              </w:rPr>
              <w:t>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b/>
          <w:bCs/>
          <w:i/>
          <w:color w:val="000000"/>
          <w:sz w:val="28"/>
          <w:szCs w:val="28"/>
          <w:lang w:eastAsia="uk-UA"/>
        </w:rPr>
      </w:pPr>
      <w:r w:rsidRPr="002C1E6A">
        <w:rPr>
          <w:rFonts w:ascii="Times New Roman" w:eastAsia="Times New Roman" w:hAnsi="Times New Roman" w:cs="Times New Roman"/>
          <w:sz w:val="24"/>
          <w:szCs w:val="24"/>
          <w:lang w:eastAsia="uk-UA"/>
        </w:rPr>
        <w:t> </w:t>
      </w:r>
      <w:r w:rsidRPr="001A3093">
        <w:rPr>
          <w:rFonts w:ascii="Times New Roman" w:eastAsia="Times New Roman" w:hAnsi="Times New Roman" w:cs="Times New Roman"/>
          <w:b/>
          <w:bCs/>
          <w:i/>
          <w:color w:val="000000"/>
          <w:sz w:val="28"/>
          <w:szCs w:val="28"/>
          <w:lang w:eastAsia="uk-UA"/>
        </w:rPr>
        <w:t>Очікувані результати:</w:t>
      </w:r>
    </w:p>
    <w:p w:rsidR="00667C22" w:rsidRPr="00F274E7" w:rsidRDefault="00667C22" w:rsidP="00667C22">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Cs/>
          <w:color w:val="000000"/>
          <w:sz w:val="28"/>
          <w:szCs w:val="28"/>
          <w:lang w:eastAsia="uk-UA"/>
        </w:rPr>
        <w:t>розширений перелік надання адміністративних послуг;</w:t>
      </w:r>
    </w:p>
    <w:p w:rsidR="00667C22" w:rsidRPr="001C13DF" w:rsidRDefault="00667C22" w:rsidP="00667C2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1C13DF">
        <w:rPr>
          <w:rFonts w:ascii="Times New Roman" w:eastAsia="Times New Roman" w:hAnsi="Times New Roman" w:cs="Times New Roman"/>
          <w:sz w:val="28"/>
          <w:szCs w:val="28"/>
          <w:lang w:eastAsia="uk-UA"/>
        </w:rPr>
        <w:t xml:space="preserve">надання </w:t>
      </w:r>
      <w:r>
        <w:rPr>
          <w:rFonts w:ascii="Times New Roman" w:eastAsia="Times New Roman" w:hAnsi="Times New Roman" w:cs="Times New Roman"/>
          <w:sz w:val="28"/>
          <w:szCs w:val="28"/>
          <w:lang w:eastAsia="uk-UA"/>
        </w:rPr>
        <w:t xml:space="preserve">жителям громади </w:t>
      </w:r>
      <w:r>
        <w:rPr>
          <w:rFonts w:ascii="Times New Roman" w:eastAsia="Times New Roman" w:hAnsi="Times New Roman" w:cs="Times New Roman"/>
          <w:color w:val="000000"/>
          <w:sz w:val="28"/>
          <w:szCs w:val="28"/>
          <w:lang w:eastAsia="uk-UA"/>
        </w:rPr>
        <w:t>якісних</w:t>
      </w:r>
      <w:r w:rsidRPr="002C1E6A">
        <w:rPr>
          <w:rFonts w:ascii="Times New Roman" w:eastAsia="Times New Roman" w:hAnsi="Times New Roman" w:cs="Times New Roman"/>
          <w:color w:val="000000"/>
          <w:sz w:val="28"/>
          <w:szCs w:val="28"/>
          <w:lang w:eastAsia="uk-UA"/>
        </w:rPr>
        <w:t xml:space="preserve"> адміністративних послуг</w:t>
      </w:r>
      <w:r>
        <w:rPr>
          <w:rFonts w:ascii="Times New Roman" w:eastAsia="Times New Roman" w:hAnsi="Times New Roman" w:cs="Times New Roman"/>
          <w:color w:val="000000"/>
          <w:sz w:val="28"/>
          <w:szCs w:val="28"/>
          <w:lang w:eastAsia="uk-UA"/>
        </w:rPr>
        <w:t>,</w:t>
      </w:r>
      <w:r w:rsidRPr="00E81DF8">
        <w:rPr>
          <w:sz w:val="28"/>
          <w:szCs w:val="28"/>
        </w:rPr>
        <w:t xml:space="preserve"> </w:t>
      </w:r>
      <w:r w:rsidRPr="00C74E95">
        <w:rPr>
          <w:rFonts w:ascii="Times New Roman" w:hAnsi="Times New Roman" w:cs="Times New Roman"/>
          <w:sz w:val="28"/>
          <w:szCs w:val="28"/>
        </w:rPr>
        <w:t>консультацій та інформації</w:t>
      </w:r>
      <w:r w:rsidRPr="00C74E9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зокрема </w:t>
      </w:r>
      <w:r w:rsidRPr="00466673">
        <w:rPr>
          <w:rFonts w:ascii="Times New Roman" w:hAnsi="Times New Roman" w:cs="Times New Roman"/>
          <w:color w:val="000000"/>
          <w:sz w:val="28"/>
          <w:szCs w:val="28"/>
        </w:rPr>
        <w:t xml:space="preserve">удосконалення </w:t>
      </w:r>
      <w:proofErr w:type="spellStart"/>
      <w:r w:rsidRPr="00466673">
        <w:rPr>
          <w:rFonts w:ascii="Times New Roman" w:hAnsi="Times New Roman" w:cs="Times New Roman"/>
          <w:color w:val="000000"/>
          <w:sz w:val="28"/>
          <w:szCs w:val="28"/>
        </w:rPr>
        <w:t>реєстраційно</w:t>
      </w:r>
      <w:proofErr w:type="spellEnd"/>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6673">
        <w:rPr>
          <w:rFonts w:ascii="Times New Roman" w:hAnsi="Times New Roman" w:cs="Times New Roman"/>
          <w:color w:val="000000"/>
          <w:sz w:val="28"/>
          <w:szCs w:val="28"/>
        </w:rPr>
        <w:t>дозвільної системи у сфері господарської діяльності</w:t>
      </w:r>
      <w:r>
        <w:rPr>
          <w:rFonts w:ascii="Times New Roman" w:hAnsi="Times New Roman" w:cs="Times New Roman"/>
          <w:color w:val="000000"/>
          <w:sz w:val="28"/>
          <w:szCs w:val="28"/>
        </w:rPr>
        <w:t>.</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3.6. Розвиток туризму</w:t>
      </w:r>
    </w:p>
    <w:p w:rsidR="00667C22" w:rsidRDefault="00667C22" w:rsidP="00667C22">
      <w:pPr>
        <w:pStyle w:val="Default"/>
      </w:pPr>
      <w:r w:rsidRPr="00F274E7">
        <w:rPr>
          <w:rFonts w:ascii="Times New Roman" w:hAnsi="Times New Roman" w:cs="Times New Roman"/>
          <w:b/>
          <w:bCs/>
          <w:i/>
          <w:iCs/>
          <w:sz w:val="28"/>
          <w:szCs w:val="28"/>
        </w:rPr>
        <w:t>Основна ціль</w:t>
      </w:r>
      <w:r>
        <w:rPr>
          <w:rFonts w:ascii="Times New Roman" w:hAnsi="Times New Roman" w:cs="Times New Roman"/>
          <w:b/>
          <w:bCs/>
          <w:i/>
          <w:iCs/>
          <w:sz w:val="28"/>
          <w:szCs w:val="28"/>
        </w:rPr>
        <w:t xml:space="preserve"> </w:t>
      </w:r>
      <w:r w:rsidRPr="001A3093">
        <w:rPr>
          <w:rFonts w:ascii="Times New Roman" w:eastAsia="Times New Roman" w:hAnsi="Times New Roman" w:cs="Times New Roman"/>
          <w:b/>
          <w:bCs/>
          <w:i/>
          <w:sz w:val="28"/>
          <w:szCs w:val="28"/>
          <w:lang w:eastAsia="uk-UA"/>
        </w:rPr>
        <w:t xml:space="preserve">на 2022 </w:t>
      </w:r>
      <w:r>
        <w:rPr>
          <w:rFonts w:ascii="Times New Roman" w:eastAsia="Times New Roman" w:hAnsi="Times New Roman" w:cs="Times New Roman"/>
          <w:b/>
          <w:bCs/>
          <w:i/>
          <w:sz w:val="28"/>
          <w:szCs w:val="28"/>
          <w:lang w:eastAsia="uk-UA"/>
        </w:rPr>
        <w:t>- 2024 роки</w:t>
      </w:r>
      <w:r>
        <w:rPr>
          <w:rFonts w:ascii="Times New Roman" w:hAnsi="Times New Roman" w:cs="Times New Roman"/>
          <w:i/>
          <w:iCs/>
          <w:sz w:val="28"/>
          <w:szCs w:val="28"/>
        </w:rPr>
        <w:t>:</w:t>
      </w:r>
      <w:r w:rsidRPr="00235202">
        <w:t></w:t>
      </w:r>
    </w:p>
    <w:p w:rsidR="00667C22" w:rsidRDefault="00667C22" w:rsidP="00667C22">
      <w:pPr>
        <w:pStyle w:val="Default"/>
        <w:jc w:val="both"/>
        <w:rPr>
          <w:rFonts w:ascii="Times New Roman" w:hAnsi="Times New Roman" w:cs="Times New Roman"/>
          <w:sz w:val="28"/>
          <w:szCs w:val="28"/>
        </w:rPr>
      </w:pPr>
      <w:r>
        <w:t></w:t>
      </w:r>
      <w:r>
        <w:t></w:t>
      </w:r>
      <w:r w:rsidRPr="0006072B">
        <w:t></w:t>
      </w:r>
      <w:r w:rsidRPr="0006072B">
        <w:rPr>
          <w:rFonts w:ascii="Times New Roman" w:hAnsi="Times New Roman" w:cs="Times New Roman"/>
          <w:sz w:val="28"/>
          <w:szCs w:val="28"/>
        </w:rPr>
        <w:t>впровадження системного маркетингу і промоції</w:t>
      </w:r>
      <w:r>
        <w:rPr>
          <w:rFonts w:ascii="Times New Roman" w:hAnsi="Times New Roman" w:cs="Times New Roman"/>
          <w:sz w:val="28"/>
          <w:szCs w:val="28"/>
        </w:rPr>
        <w:t xml:space="preserve"> туристичної привабливості громади</w:t>
      </w:r>
      <w:r w:rsidRPr="0006072B">
        <w:rPr>
          <w:rFonts w:ascii="Times New Roman" w:hAnsi="Times New Roman" w:cs="Times New Roman"/>
          <w:sz w:val="28"/>
          <w:szCs w:val="28"/>
        </w:rPr>
        <w:t xml:space="preserve">; </w:t>
      </w:r>
    </w:p>
    <w:p w:rsidR="00667C22" w:rsidRPr="0006072B" w:rsidRDefault="00667C22" w:rsidP="00667C22">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072B">
        <w:rPr>
          <w:rFonts w:ascii="Times New Roman" w:hAnsi="Times New Roman" w:cs="Times New Roman"/>
          <w:color w:val="000000"/>
          <w:sz w:val="28"/>
          <w:szCs w:val="28"/>
        </w:rPr>
        <w:t>розроблення та промоція конкурентоспроможних туристичних продуктів шляхом застосування сучасних форм і способів просування товарів та послуг для туристів на цільових ринках, активне викорис</w:t>
      </w:r>
      <w:r>
        <w:rPr>
          <w:rFonts w:ascii="Times New Roman" w:hAnsi="Times New Roman" w:cs="Times New Roman"/>
          <w:color w:val="000000"/>
          <w:sz w:val="28"/>
          <w:szCs w:val="28"/>
        </w:rPr>
        <w:t>тання інформаційних технологій.</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2551"/>
        <w:gridCol w:w="1559"/>
      </w:tblGrid>
      <w:tr w:rsidR="00667C22" w:rsidRPr="00F0440D" w:rsidTr="0018617F">
        <w:trPr>
          <w:trHeight w:val="429"/>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820"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551"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59" w:type="dxa"/>
          </w:tcPr>
          <w:p w:rsidR="00667C22" w:rsidRDefault="00667C22" w:rsidP="0018617F">
            <w:pPr>
              <w:spacing w:after="0"/>
              <w:jc w:val="center"/>
            </w:pPr>
            <w:r w:rsidRPr="007B381D">
              <w:rPr>
                <w:rFonts w:ascii="Times New Roman" w:hAnsi="Times New Roman" w:cs="Times New Roman"/>
                <w:b/>
                <w:color w:val="000000"/>
                <w:sz w:val="24"/>
                <w:szCs w:val="24"/>
              </w:rPr>
              <w:t>Строки виконання</w:t>
            </w:r>
          </w:p>
        </w:tc>
      </w:tr>
      <w:tr w:rsidR="00667C22" w:rsidRPr="00F0440D" w:rsidTr="0018617F">
        <w:trPr>
          <w:trHeight w:val="227"/>
        </w:trPr>
        <w:tc>
          <w:tcPr>
            <w:tcW w:w="709" w:type="dxa"/>
          </w:tcPr>
          <w:p w:rsidR="00667C22" w:rsidRPr="008B0D7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8B0D75">
              <w:rPr>
                <w:rFonts w:ascii="Times New Roman" w:hAnsi="Times New Roman" w:cs="Times New Roman"/>
                <w:color w:val="000000"/>
                <w:sz w:val="24"/>
                <w:szCs w:val="24"/>
              </w:rPr>
              <w:t>1.</w:t>
            </w:r>
          </w:p>
        </w:tc>
        <w:tc>
          <w:tcPr>
            <w:tcW w:w="4820" w:type="dxa"/>
          </w:tcPr>
          <w:p w:rsidR="00667C22" w:rsidRPr="0036430C"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36430C">
              <w:rPr>
                <w:rFonts w:ascii="Times New Roman" w:hAnsi="Times New Roman" w:cs="Times New Roman"/>
                <w:color w:val="000000"/>
                <w:sz w:val="24"/>
                <w:szCs w:val="24"/>
              </w:rPr>
              <w:t>С</w:t>
            </w:r>
            <w:r w:rsidRPr="0006072B">
              <w:rPr>
                <w:rFonts w:ascii="Times New Roman" w:hAnsi="Times New Roman" w:cs="Times New Roman"/>
                <w:color w:val="000000"/>
                <w:sz w:val="24"/>
                <w:szCs w:val="24"/>
              </w:rPr>
              <w:t>творення умов для розвитку міжнародного та внутрішнього туризму</w:t>
            </w:r>
          </w:p>
        </w:tc>
        <w:tc>
          <w:tcPr>
            <w:tcW w:w="2551" w:type="dxa"/>
            <w:vAlign w:val="center"/>
          </w:tcPr>
          <w:p w:rsidR="00667C22" w:rsidRPr="00F7123F" w:rsidRDefault="00667C22" w:rsidP="0018617F">
            <w:pPr>
              <w:pStyle w:val="a4"/>
              <w:spacing w:before="0" w:beforeAutospacing="0" w:after="0" w:afterAutospacing="0"/>
              <w:jc w:val="both"/>
            </w:pPr>
            <w:r w:rsidRPr="00F7123F">
              <w:t>Відділ інвестиційної політики та енергозбереження</w:t>
            </w:r>
            <w:r>
              <w:t xml:space="preserve"> </w:t>
            </w:r>
            <w:r w:rsidRPr="00F7123F">
              <w:t>міської ради</w:t>
            </w:r>
          </w:p>
        </w:tc>
        <w:tc>
          <w:tcPr>
            <w:tcW w:w="1559"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F0440D" w:rsidTr="0018617F">
        <w:trPr>
          <w:trHeight w:val="1529"/>
        </w:trPr>
        <w:tc>
          <w:tcPr>
            <w:tcW w:w="709" w:type="dxa"/>
          </w:tcPr>
          <w:p w:rsidR="00667C22" w:rsidRPr="008B0D75"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8B0D75">
              <w:rPr>
                <w:rFonts w:ascii="Times New Roman" w:hAnsi="Times New Roman" w:cs="Times New Roman"/>
                <w:color w:val="000000"/>
                <w:sz w:val="24"/>
                <w:szCs w:val="24"/>
              </w:rPr>
              <w:t>2.</w:t>
            </w:r>
          </w:p>
        </w:tc>
        <w:tc>
          <w:tcPr>
            <w:tcW w:w="4820" w:type="dxa"/>
          </w:tcPr>
          <w:p w:rsidR="00667C22" w:rsidRPr="0036430C"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36430C">
              <w:rPr>
                <w:rFonts w:ascii="Times New Roman" w:hAnsi="Times New Roman" w:cs="Times New Roman"/>
                <w:color w:val="000000"/>
                <w:sz w:val="24"/>
                <w:szCs w:val="24"/>
              </w:rPr>
              <w:t xml:space="preserve">Реалізація культурно-мистецьких проектів всеукраїнського та міжнародного рівнів з метою популяризації культурних надбань, а також формування позитивного іміджу </w:t>
            </w:r>
            <w:r>
              <w:rPr>
                <w:rFonts w:ascii="Times New Roman" w:hAnsi="Times New Roman" w:cs="Times New Roman"/>
                <w:color w:val="000000"/>
                <w:sz w:val="24"/>
                <w:szCs w:val="24"/>
              </w:rPr>
              <w:t>Коломийської територіальної громади</w:t>
            </w:r>
            <w:r w:rsidRPr="0036430C">
              <w:rPr>
                <w:rFonts w:ascii="Times New Roman" w:hAnsi="Times New Roman" w:cs="Times New Roman"/>
                <w:color w:val="000000"/>
                <w:sz w:val="24"/>
                <w:szCs w:val="24"/>
              </w:rPr>
              <w:t xml:space="preserve"> як культурного і туристичного центру </w:t>
            </w:r>
            <w:r>
              <w:rPr>
                <w:rFonts w:ascii="Times New Roman" w:hAnsi="Times New Roman" w:cs="Times New Roman"/>
                <w:color w:val="000000"/>
                <w:sz w:val="24"/>
                <w:szCs w:val="24"/>
              </w:rPr>
              <w:t>Покуття</w:t>
            </w:r>
            <w:r w:rsidRPr="0036430C">
              <w:rPr>
                <w:rFonts w:ascii="Times New Roman" w:hAnsi="Times New Roman" w:cs="Times New Roman"/>
                <w:color w:val="000000"/>
                <w:sz w:val="24"/>
                <w:szCs w:val="24"/>
              </w:rPr>
              <w:t xml:space="preserve"> </w:t>
            </w:r>
          </w:p>
          <w:p w:rsidR="00667C22" w:rsidRPr="008B0D75" w:rsidRDefault="00667C22" w:rsidP="0018617F">
            <w:pPr>
              <w:autoSpaceDE w:val="0"/>
              <w:autoSpaceDN w:val="0"/>
              <w:adjustRightInd w:val="0"/>
              <w:spacing w:after="0" w:line="240" w:lineRule="auto"/>
              <w:rPr>
                <w:rFonts w:ascii="Times New Roman" w:hAnsi="Times New Roman" w:cs="Times New Roman"/>
                <w:color w:val="000000"/>
                <w:sz w:val="24"/>
                <w:szCs w:val="24"/>
              </w:rPr>
            </w:pPr>
          </w:p>
        </w:tc>
        <w:tc>
          <w:tcPr>
            <w:tcW w:w="2551" w:type="dxa"/>
            <w:vAlign w:val="center"/>
          </w:tcPr>
          <w:p w:rsidR="00667C22" w:rsidRPr="00F7123F" w:rsidRDefault="00667C22" w:rsidP="0018617F">
            <w:pPr>
              <w:pStyle w:val="a4"/>
              <w:spacing w:before="0" w:beforeAutospacing="0" w:after="0" w:afterAutospacing="0"/>
              <w:jc w:val="both"/>
            </w:pPr>
            <w:r>
              <w:t>Управління культури міської ради, в</w:t>
            </w:r>
            <w:r w:rsidRPr="00F7123F">
              <w:t>ідділ інвестиційної політики та енергозбереження</w:t>
            </w:r>
            <w:r>
              <w:t xml:space="preserve"> </w:t>
            </w:r>
            <w:r w:rsidRPr="00F7123F">
              <w:t>міської ради</w:t>
            </w:r>
            <w:r>
              <w:t xml:space="preserve">, КП «Коломийський </w:t>
            </w:r>
            <w:r w:rsidRPr="006E4993">
              <w:t xml:space="preserve"> центр туризму і дозвілля»</w:t>
            </w:r>
          </w:p>
        </w:tc>
        <w:tc>
          <w:tcPr>
            <w:tcW w:w="1559" w:type="dxa"/>
          </w:tcPr>
          <w:p w:rsidR="00667C22" w:rsidRDefault="00667C22" w:rsidP="0018617F">
            <w:pPr>
              <w:jc w:val="center"/>
            </w:pPr>
            <w:r w:rsidRPr="004A22F4">
              <w:rPr>
                <w:rFonts w:ascii="Times New Roman" w:hAnsi="Times New Roman" w:cs="Times New Roman"/>
                <w:color w:val="000000"/>
                <w:sz w:val="24"/>
                <w:szCs w:val="24"/>
              </w:rPr>
              <w:t>2022-2024 рр.</w:t>
            </w:r>
          </w:p>
        </w:tc>
      </w:tr>
    </w:tbl>
    <w:p w:rsidR="00667C22" w:rsidRPr="00F274E7"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6E4993" w:rsidRDefault="00667C22" w:rsidP="00667C22">
      <w:pPr>
        <w:pStyle w:val="Default"/>
        <w:jc w:val="both"/>
        <w:rPr>
          <w:rFonts w:ascii="Times New Roman" w:hAnsi="Times New Roman" w:cs="Times New Roman"/>
        </w:rPr>
      </w:pPr>
      <w:r>
        <w:rPr>
          <w:rFonts w:ascii="Times New Roman" w:hAnsi="Times New Roman" w:cs="Times New Roman"/>
          <w:b/>
          <w:sz w:val="28"/>
          <w:szCs w:val="28"/>
        </w:rPr>
        <w:t xml:space="preserve">- </w:t>
      </w:r>
      <w:r w:rsidRPr="006E4993">
        <w:rPr>
          <w:rFonts w:ascii="Times New Roman" w:hAnsi="Times New Roman" w:cs="Times New Roman"/>
          <w:sz w:val="28"/>
          <w:szCs w:val="28"/>
        </w:rPr>
        <w:t xml:space="preserve">формування іміджу </w:t>
      </w:r>
      <w:r>
        <w:rPr>
          <w:rFonts w:ascii="Times New Roman" w:hAnsi="Times New Roman" w:cs="Times New Roman"/>
          <w:sz w:val="28"/>
          <w:szCs w:val="28"/>
        </w:rPr>
        <w:t>коломийської територіальної громади, гостинної до туристів, спроможної</w:t>
      </w:r>
      <w:r w:rsidRPr="006E4993">
        <w:rPr>
          <w:rFonts w:ascii="Times New Roman" w:hAnsi="Times New Roman" w:cs="Times New Roman"/>
          <w:sz w:val="28"/>
          <w:szCs w:val="28"/>
        </w:rPr>
        <w:t xml:space="preserve"> до надання якісних туристичних і супутніх послуг у сфері пізнавального, </w:t>
      </w:r>
      <w:proofErr w:type="spellStart"/>
      <w:r w:rsidRPr="006E4993">
        <w:rPr>
          <w:rFonts w:ascii="Times New Roman" w:hAnsi="Times New Roman" w:cs="Times New Roman"/>
          <w:sz w:val="28"/>
          <w:szCs w:val="28"/>
        </w:rPr>
        <w:t>подієвого</w:t>
      </w:r>
      <w:proofErr w:type="spellEnd"/>
      <w:r w:rsidRPr="006E4993">
        <w:rPr>
          <w:rFonts w:ascii="Times New Roman" w:hAnsi="Times New Roman" w:cs="Times New Roman"/>
          <w:sz w:val="28"/>
          <w:szCs w:val="28"/>
        </w:rPr>
        <w:t xml:space="preserve">, індустріального, та інших видів туризму; </w:t>
      </w:r>
    </w:p>
    <w:p w:rsidR="00667C22" w:rsidRPr="006E4993" w:rsidRDefault="00667C22" w:rsidP="00667C22">
      <w:pPr>
        <w:pStyle w:val="Default"/>
        <w:jc w:val="both"/>
        <w:rPr>
          <w:rFonts w:ascii="Times New Roman" w:hAnsi="Times New Roman" w:cs="Times New Roman"/>
        </w:rPr>
      </w:pPr>
      <w:r>
        <w:rPr>
          <w:rFonts w:ascii="Times New Roman" w:hAnsi="Times New Roman" w:cs="Times New Roman"/>
          <w:b/>
          <w:sz w:val="28"/>
          <w:szCs w:val="28"/>
        </w:rPr>
        <w:t xml:space="preserve">- </w:t>
      </w:r>
      <w:r w:rsidRPr="006E4993">
        <w:rPr>
          <w:rFonts w:ascii="Times New Roman" w:hAnsi="Times New Roman" w:cs="Times New Roman"/>
          <w:sz w:val="28"/>
          <w:szCs w:val="28"/>
        </w:rPr>
        <w:t>створення конкурентоспроможних туристичних продукт</w:t>
      </w:r>
      <w:r>
        <w:rPr>
          <w:rFonts w:ascii="Times New Roman" w:hAnsi="Times New Roman" w:cs="Times New Roman"/>
          <w:sz w:val="28"/>
          <w:szCs w:val="28"/>
        </w:rPr>
        <w:t>ів для мешканців та гостей громади</w:t>
      </w:r>
      <w:r w:rsidRPr="006E4993">
        <w:rPr>
          <w:rFonts w:ascii="Times New Roman" w:hAnsi="Times New Roman" w:cs="Times New Roman"/>
          <w:sz w:val="28"/>
          <w:szCs w:val="28"/>
        </w:rPr>
        <w:t xml:space="preserve">; </w:t>
      </w:r>
    </w:p>
    <w:p w:rsidR="00667C22" w:rsidRPr="006E4993" w:rsidRDefault="00667C22" w:rsidP="00667C22">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E4993">
        <w:rPr>
          <w:rFonts w:ascii="Times New Roman" w:hAnsi="Times New Roman" w:cs="Times New Roman"/>
          <w:color w:val="000000"/>
          <w:sz w:val="28"/>
          <w:szCs w:val="28"/>
        </w:rPr>
        <w:t>збільшення обсягів інвестицій до туристичної галуз</w:t>
      </w:r>
      <w:r>
        <w:rPr>
          <w:rFonts w:ascii="Times New Roman" w:hAnsi="Times New Roman" w:cs="Times New Roman"/>
          <w:color w:val="000000"/>
          <w:sz w:val="28"/>
          <w:szCs w:val="28"/>
        </w:rPr>
        <w:t>і та індустрії гостинності громади.</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3.7. Зовнішньоекономічна діяльність</w:t>
      </w:r>
    </w:p>
    <w:p w:rsidR="00667C22" w:rsidRPr="00235202" w:rsidRDefault="00667C22" w:rsidP="00667C22">
      <w:pPr>
        <w:pStyle w:val="Default"/>
        <w:rPr>
          <w:rFonts w:ascii="Times New Roman" w:hAnsi="Times New Roman" w:cs="Times New Roman"/>
        </w:rPr>
      </w:pPr>
      <w:r>
        <w:rPr>
          <w:rFonts w:ascii="Times New Roman" w:hAnsi="Times New Roman" w:cs="Times New Roman"/>
          <w:b/>
          <w:bCs/>
          <w:i/>
          <w:iCs/>
          <w:sz w:val="28"/>
          <w:szCs w:val="28"/>
        </w:rPr>
        <w:t xml:space="preserve">Основна ціль </w:t>
      </w:r>
      <w:r w:rsidRPr="001A3093">
        <w:rPr>
          <w:rFonts w:ascii="Times New Roman" w:eastAsia="Times New Roman" w:hAnsi="Times New Roman" w:cs="Times New Roman"/>
          <w:b/>
          <w:bCs/>
          <w:i/>
          <w:sz w:val="28"/>
          <w:szCs w:val="28"/>
          <w:lang w:eastAsia="uk-UA"/>
        </w:rPr>
        <w:t xml:space="preserve">на 2022 </w:t>
      </w:r>
      <w:r>
        <w:rPr>
          <w:rFonts w:ascii="Times New Roman" w:eastAsia="Times New Roman" w:hAnsi="Times New Roman" w:cs="Times New Roman"/>
          <w:b/>
          <w:bCs/>
          <w:i/>
          <w:sz w:val="28"/>
          <w:szCs w:val="28"/>
          <w:lang w:eastAsia="uk-UA"/>
        </w:rPr>
        <w:t>- 2024 роки</w:t>
      </w:r>
      <w:r>
        <w:rPr>
          <w:rFonts w:ascii="Times New Roman" w:hAnsi="Times New Roman" w:cs="Times New Roman"/>
          <w:i/>
          <w:iCs/>
          <w:sz w:val="28"/>
          <w:szCs w:val="28"/>
        </w:rPr>
        <w:t>:</w:t>
      </w:r>
      <w:r w:rsidRPr="00235202">
        <w:t></w:t>
      </w:r>
    </w:p>
    <w:p w:rsidR="00667C22" w:rsidRPr="00235202" w:rsidRDefault="00667C22" w:rsidP="00667C22">
      <w:pPr>
        <w:autoSpaceDE w:val="0"/>
        <w:autoSpaceDN w:val="0"/>
        <w:adjustRightInd w:val="0"/>
        <w:spacing w:after="0" w:line="240" w:lineRule="auto"/>
        <w:jc w:val="both"/>
        <w:rPr>
          <w:rFonts w:ascii="Times New Roman" w:hAnsi="Times New Roman" w:cs="Times New Roman"/>
          <w:color w:val="000000"/>
          <w:sz w:val="28"/>
          <w:szCs w:val="28"/>
        </w:rPr>
      </w:pPr>
      <w:r w:rsidRPr="00235202">
        <w:rPr>
          <w:rFonts w:ascii="Times New Roman" w:hAnsi="Times New Roman" w:cs="Times New Roman"/>
          <w:color w:val="000000"/>
          <w:sz w:val="28"/>
          <w:szCs w:val="28"/>
        </w:rPr>
        <w:t>- активізація зовнішньоекономічної діяльності та нарощування екс</w:t>
      </w:r>
      <w:r>
        <w:rPr>
          <w:rFonts w:ascii="Times New Roman" w:hAnsi="Times New Roman" w:cs="Times New Roman"/>
          <w:color w:val="000000"/>
          <w:sz w:val="28"/>
          <w:szCs w:val="28"/>
        </w:rPr>
        <w:t>портного потенціалу.</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2410"/>
        <w:gridCol w:w="1417"/>
      </w:tblGrid>
      <w:tr w:rsidR="00667C22" w:rsidRPr="00F0440D" w:rsidTr="0018617F">
        <w:trPr>
          <w:trHeight w:val="22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xml:space="preserve">№ </w:t>
            </w:r>
            <w:r w:rsidRPr="00F7123F">
              <w:rPr>
                <w:rFonts w:ascii="Times New Roman" w:hAnsi="Times New Roman" w:cs="Times New Roman"/>
                <w:b/>
                <w:color w:val="000000"/>
                <w:sz w:val="24"/>
                <w:szCs w:val="24"/>
              </w:rPr>
              <w:lastRenderedPageBreak/>
              <w:t>з/п</w:t>
            </w:r>
          </w:p>
        </w:tc>
        <w:tc>
          <w:tcPr>
            <w:tcW w:w="5103"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lastRenderedPageBreak/>
              <w:t>Завдання та заходи</w:t>
            </w:r>
          </w:p>
        </w:tc>
        <w:tc>
          <w:tcPr>
            <w:tcW w:w="2410"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xml:space="preserve">Відповідальні за </w:t>
            </w:r>
            <w:r w:rsidRPr="00F7123F">
              <w:rPr>
                <w:rFonts w:ascii="Times New Roman" w:hAnsi="Times New Roman" w:cs="Times New Roman"/>
                <w:b/>
                <w:color w:val="000000"/>
                <w:sz w:val="24"/>
                <w:szCs w:val="24"/>
              </w:rPr>
              <w:lastRenderedPageBreak/>
              <w:t>виконання</w:t>
            </w:r>
          </w:p>
        </w:tc>
        <w:tc>
          <w:tcPr>
            <w:tcW w:w="1417"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lastRenderedPageBreak/>
              <w:t xml:space="preserve">Строки </w:t>
            </w:r>
            <w:r w:rsidRPr="007B381D">
              <w:rPr>
                <w:rFonts w:ascii="Times New Roman" w:hAnsi="Times New Roman" w:cs="Times New Roman"/>
                <w:b/>
                <w:color w:val="000000"/>
                <w:sz w:val="24"/>
                <w:szCs w:val="24"/>
              </w:rPr>
              <w:lastRenderedPageBreak/>
              <w:t>виконання</w:t>
            </w:r>
          </w:p>
        </w:tc>
      </w:tr>
      <w:tr w:rsidR="00667C22" w:rsidTr="0018617F">
        <w:trPr>
          <w:trHeight w:val="357"/>
        </w:trPr>
        <w:tc>
          <w:tcPr>
            <w:tcW w:w="709"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p>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5103" w:type="dxa"/>
          </w:tcPr>
          <w:p w:rsidR="00667C22" w:rsidRPr="00F7123F"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p>
        </w:tc>
        <w:tc>
          <w:tcPr>
            <w:tcW w:w="2410" w:type="dxa"/>
            <w:vAlign w:val="center"/>
          </w:tcPr>
          <w:p w:rsidR="00667C22" w:rsidRDefault="00667C22" w:rsidP="0018617F">
            <w:pPr>
              <w:pStyle w:val="a4"/>
              <w:spacing w:before="0" w:beforeAutospacing="0" w:after="0" w:afterAutospacing="0"/>
            </w:pPr>
            <w:r w:rsidRPr="00F7123F">
              <w:t>Відділ інвестиційної політики та енергозбереження</w:t>
            </w:r>
          </w:p>
          <w:p w:rsidR="00667C22" w:rsidRPr="00F7123F" w:rsidRDefault="00667C22" w:rsidP="0018617F">
            <w:pPr>
              <w:pStyle w:val="a4"/>
              <w:spacing w:before="0" w:beforeAutospacing="0" w:after="0" w:afterAutospacing="0"/>
            </w:pPr>
            <w:r w:rsidRPr="00F7123F">
              <w:t>міської ради</w:t>
            </w:r>
          </w:p>
        </w:tc>
        <w:tc>
          <w:tcPr>
            <w:tcW w:w="1417"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p>
          <w:p w:rsidR="00667C22"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p>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5103" w:type="dxa"/>
            <w:vAlign w:val="center"/>
          </w:tcPr>
          <w:p w:rsidR="00667C22" w:rsidRPr="00F7123F" w:rsidRDefault="00667C22" w:rsidP="0018617F">
            <w:pPr>
              <w:pStyle w:val="a4"/>
              <w:spacing w:before="0" w:beforeAutospacing="0" w:after="0" w:afterAutospacing="0"/>
              <w:jc w:val="both"/>
            </w:pPr>
            <w:r>
              <w:t>Організаційна та інформаційна підтримка проведення бізнес-форумів, ділових зустрічей, семінарів, «круглих столів», тренінгів з питань розвитку експортного потенціалу</w:t>
            </w:r>
          </w:p>
        </w:tc>
        <w:tc>
          <w:tcPr>
            <w:tcW w:w="2410" w:type="dxa"/>
          </w:tcPr>
          <w:p w:rsidR="00667C22" w:rsidRDefault="00667C22" w:rsidP="001861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Відділ економіки та відділ </w:t>
            </w:r>
            <w:r w:rsidRPr="008B0D75">
              <w:rPr>
                <w:rFonts w:ascii="Times New Roman" w:hAnsi="Times New Roman" w:cs="Times New Roman"/>
                <w:sz w:val="24"/>
                <w:szCs w:val="24"/>
              </w:rPr>
              <w:t xml:space="preserve">інвестиційної політики та енергозбереження </w:t>
            </w:r>
          </w:p>
          <w:p w:rsidR="00667C22" w:rsidRPr="00F7123F"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8B0D75">
              <w:rPr>
                <w:rFonts w:ascii="Times New Roman" w:hAnsi="Times New Roman" w:cs="Times New Roman"/>
                <w:sz w:val="24"/>
                <w:szCs w:val="24"/>
              </w:rPr>
              <w:t>міської ради</w:t>
            </w:r>
          </w:p>
        </w:tc>
        <w:tc>
          <w:tcPr>
            <w:tcW w:w="1417" w:type="dxa"/>
          </w:tcPr>
          <w:p w:rsidR="00667C22" w:rsidRDefault="00667C22" w:rsidP="0018617F">
            <w:pPr>
              <w:jc w:val="center"/>
            </w:pPr>
            <w:r w:rsidRPr="004A22F4">
              <w:rPr>
                <w:rFonts w:ascii="Times New Roman" w:hAnsi="Times New Roman" w:cs="Times New Roman"/>
                <w:color w:val="000000"/>
                <w:sz w:val="24"/>
                <w:szCs w:val="24"/>
              </w:rPr>
              <w:t>2022-2024 рр.</w:t>
            </w:r>
          </w:p>
        </w:tc>
      </w:tr>
    </w:tbl>
    <w:p w:rsidR="00667C22" w:rsidRPr="00F274E7"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Pr="00F274E7" w:rsidRDefault="00667C22" w:rsidP="00667C22">
      <w:pPr>
        <w:autoSpaceDE w:val="0"/>
        <w:autoSpaceDN w:val="0"/>
        <w:adjustRightInd w:val="0"/>
        <w:spacing w:after="27" w:line="240" w:lineRule="auto"/>
        <w:rPr>
          <w:rFonts w:ascii="Times New Roman" w:hAnsi="Times New Roman" w:cs="Times New Roman"/>
          <w:color w:val="000000"/>
          <w:sz w:val="28"/>
          <w:szCs w:val="28"/>
        </w:rPr>
      </w:pPr>
      <w:r w:rsidRPr="00F274E7">
        <w:rPr>
          <w:rFonts w:ascii="Times New Roman" w:hAnsi="Times New Roman" w:cs="Times New Roman"/>
          <w:color w:val="000000"/>
          <w:sz w:val="28"/>
          <w:szCs w:val="28"/>
        </w:rPr>
        <w:t>- збільшення обсягу е</w:t>
      </w:r>
      <w:r>
        <w:rPr>
          <w:rFonts w:ascii="Times New Roman" w:hAnsi="Times New Roman" w:cs="Times New Roman"/>
          <w:color w:val="000000"/>
          <w:sz w:val="28"/>
          <w:szCs w:val="28"/>
        </w:rPr>
        <w:t>кспорту товарів виробників громади</w:t>
      </w:r>
      <w:r w:rsidRPr="00F274E7">
        <w:rPr>
          <w:rFonts w:ascii="Times New Roman" w:hAnsi="Times New Roman" w:cs="Times New Roman"/>
          <w:color w:val="000000"/>
          <w:sz w:val="28"/>
          <w:szCs w:val="28"/>
        </w:rPr>
        <w:t>;</w:t>
      </w:r>
    </w:p>
    <w:p w:rsidR="00667C22" w:rsidRPr="00F274E7" w:rsidRDefault="00667C22" w:rsidP="00667C22">
      <w:pPr>
        <w:autoSpaceDE w:val="0"/>
        <w:autoSpaceDN w:val="0"/>
        <w:adjustRightInd w:val="0"/>
        <w:spacing w:after="0" w:line="240" w:lineRule="auto"/>
        <w:rPr>
          <w:rFonts w:ascii="Times New Roman" w:hAnsi="Times New Roman" w:cs="Times New Roman"/>
          <w:color w:val="000000"/>
          <w:sz w:val="28"/>
          <w:szCs w:val="28"/>
        </w:rPr>
      </w:pPr>
      <w:r w:rsidRPr="00F274E7">
        <w:rPr>
          <w:rFonts w:ascii="Times New Roman" w:hAnsi="Times New Roman" w:cs="Times New Roman"/>
          <w:color w:val="000000"/>
          <w:sz w:val="28"/>
          <w:szCs w:val="28"/>
        </w:rPr>
        <w:t>-  розширення ринків збуту продукції місцевих виробників.</w:t>
      </w:r>
    </w:p>
    <w:p w:rsidR="00667C22" w:rsidRPr="00F274E7" w:rsidRDefault="00667C22" w:rsidP="00667C22">
      <w:pPr>
        <w:tabs>
          <w:tab w:val="left" w:pos="284"/>
        </w:tabs>
        <w:spacing w:after="0"/>
        <w:jc w:val="both"/>
        <w:rPr>
          <w:rFonts w:ascii="Times New Roman" w:hAnsi="Times New Roman" w:cs="Times New Roman"/>
          <w:b/>
          <w:sz w:val="28"/>
          <w:szCs w:val="28"/>
        </w:rPr>
      </w:pPr>
    </w:p>
    <w:p w:rsidR="00667C22" w:rsidRDefault="00667C22" w:rsidP="00667C22">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4. Безпека життєдіяльності населення</w:t>
      </w:r>
    </w:p>
    <w:p w:rsidR="00667C22" w:rsidRDefault="00667C22" w:rsidP="00667C22">
      <w:pPr>
        <w:tabs>
          <w:tab w:val="left" w:pos="284"/>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4.1.  Охорона навколишнього середовища</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Основні цілі</w:t>
      </w:r>
      <w:r>
        <w:rPr>
          <w:rFonts w:ascii="Times New Roman" w:eastAsia="Times New Roman" w:hAnsi="Times New Roman" w:cs="Times New Roman"/>
          <w:b/>
          <w:bCs/>
          <w:i/>
          <w:color w:val="000000"/>
          <w:sz w:val="28"/>
          <w:szCs w:val="28"/>
          <w:lang w:eastAsia="uk-UA"/>
        </w:rPr>
        <w:t xml:space="preserve">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r w:rsidRPr="001A3093">
        <w:rPr>
          <w:rFonts w:ascii="Times New Roman" w:eastAsia="Times New Roman" w:hAnsi="Times New Roman" w:cs="Times New Roman"/>
          <w:i/>
          <w:color w:val="000000"/>
          <w:sz w:val="28"/>
          <w:szCs w:val="28"/>
          <w:lang w:eastAsia="uk-UA"/>
        </w:rPr>
        <w:t>:</w:t>
      </w:r>
    </w:p>
    <w:p w:rsidR="00667C22" w:rsidRPr="00BE212B" w:rsidRDefault="00667C22" w:rsidP="00667C22">
      <w:pPr>
        <w:pStyle w:val="Default"/>
        <w:jc w:val="both"/>
        <w:rPr>
          <w:sz w:val="28"/>
          <w:szCs w:val="28"/>
        </w:rPr>
      </w:pPr>
      <w:r w:rsidRPr="00BE212B">
        <w:rPr>
          <w:rFonts w:ascii="Times New Roman" w:eastAsia="Times New Roman" w:hAnsi="Times New Roman" w:cs="Times New Roman"/>
          <w:i/>
          <w:sz w:val="28"/>
          <w:szCs w:val="28"/>
          <w:lang w:eastAsia="uk-UA"/>
        </w:rPr>
        <w:t xml:space="preserve">- </w:t>
      </w:r>
      <w:r w:rsidRPr="00BE212B">
        <w:rPr>
          <w:rFonts w:ascii="Times New Roman" w:hAnsi="Times New Roman" w:cs="Times New Roman"/>
          <w:sz w:val="28"/>
          <w:szCs w:val="28"/>
        </w:rPr>
        <w:t>охорона і раціональне використання природних ресурсів;</w:t>
      </w:r>
    </w:p>
    <w:p w:rsidR="00667C22" w:rsidRPr="00943DBF" w:rsidRDefault="00667C22" w:rsidP="00667C22">
      <w:pPr>
        <w:pStyle w:val="Default"/>
        <w:jc w:val="both"/>
        <w:rPr>
          <w:rFonts w:ascii="Times New Roman" w:hAnsi="Times New Roman" w:cs="Times New Roman"/>
          <w:sz w:val="28"/>
          <w:szCs w:val="28"/>
        </w:rPr>
      </w:pPr>
      <w:r w:rsidRPr="00BE212B">
        <w:rPr>
          <w:rFonts w:ascii="Times New Roman" w:hAnsi="Times New Roman" w:cs="Times New Roman"/>
          <w:sz w:val="28"/>
          <w:szCs w:val="28"/>
        </w:rPr>
        <w:t xml:space="preserve">- зменшення утворення і накопичення відходів та їх негативного впливу на </w:t>
      </w:r>
      <w:r>
        <w:rPr>
          <w:rFonts w:ascii="Times New Roman" w:hAnsi="Times New Roman" w:cs="Times New Roman"/>
          <w:sz w:val="28"/>
          <w:szCs w:val="28"/>
        </w:rPr>
        <w:t>навколишнє природне середовище.</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1984"/>
        <w:gridCol w:w="1560"/>
      </w:tblGrid>
      <w:tr w:rsidR="00667C22" w:rsidRPr="00F0440D" w:rsidTr="0018617F">
        <w:trPr>
          <w:trHeight w:val="22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5245"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1984"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5245" w:type="dxa"/>
          </w:tcPr>
          <w:p w:rsidR="00667C22" w:rsidRPr="00F7123F"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F7123F">
              <w:rPr>
                <w:rFonts w:ascii="Times New Roman" w:hAnsi="Times New Roman" w:cs="Times New Roman"/>
                <w:color w:val="000000"/>
                <w:sz w:val="24"/>
                <w:szCs w:val="24"/>
              </w:rPr>
              <w:t xml:space="preserve">Реконструкція берегоукріплення р. Коломийка в районі вул. </w:t>
            </w:r>
            <w:proofErr w:type="spellStart"/>
            <w:r w:rsidRPr="00F7123F">
              <w:rPr>
                <w:rFonts w:ascii="Times New Roman" w:hAnsi="Times New Roman" w:cs="Times New Roman"/>
                <w:color w:val="000000"/>
                <w:sz w:val="24"/>
                <w:szCs w:val="24"/>
              </w:rPr>
              <w:t>Ланчинецької</w:t>
            </w:r>
            <w:proofErr w:type="spellEnd"/>
            <w:r w:rsidRPr="00F7123F">
              <w:rPr>
                <w:rFonts w:ascii="Times New Roman" w:hAnsi="Times New Roman" w:cs="Times New Roman"/>
                <w:color w:val="000000"/>
                <w:sz w:val="24"/>
                <w:szCs w:val="24"/>
              </w:rPr>
              <w:t xml:space="preserve"> та р. Прут в районі ЗАТ «</w:t>
            </w:r>
            <w:proofErr w:type="spellStart"/>
            <w:r w:rsidRPr="00F7123F">
              <w:rPr>
                <w:rFonts w:ascii="Times New Roman" w:hAnsi="Times New Roman" w:cs="Times New Roman"/>
                <w:color w:val="000000"/>
                <w:sz w:val="24"/>
                <w:szCs w:val="24"/>
              </w:rPr>
              <w:t>Колопапір</w:t>
            </w:r>
            <w:proofErr w:type="spellEnd"/>
            <w:r w:rsidRPr="00F7123F">
              <w:rPr>
                <w:rFonts w:ascii="Times New Roman" w:hAnsi="Times New Roman" w:cs="Times New Roman"/>
                <w:color w:val="000000"/>
                <w:sz w:val="24"/>
                <w:szCs w:val="24"/>
              </w:rPr>
              <w:t>»</w:t>
            </w:r>
          </w:p>
        </w:tc>
        <w:tc>
          <w:tcPr>
            <w:tcW w:w="1984" w:type="dxa"/>
            <w:vAlign w:val="center"/>
          </w:tcPr>
          <w:p w:rsidR="00667C22" w:rsidRPr="00F7123F" w:rsidRDefault="00667C22" w:rsidP="0018617F">
            <w:pPr>
              <w:pStyle w:val="a4"/>
              <w:spacing w:before="0" w:beforeAutospacing="0" w:after="0" w:afterAutospacing="0"/>
              <w:jc w:val="both"/>
            </w:pPr>
            <w:r w:rsidRPr="00F7123F">
              <w:t>Управління комунального господарства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5245" w:type="dxa"/>
            <w:vAlign w:val="center"/>
          </w:tcPr>
          <w:p w:rsidR="00667C22" w:rsidRPr="00F7123F" w:rsidRDefault="00667C22" w:rsidP="0018617F">
            <w:pPr>
              <w:pStyle w:val="a4"/>
              <w:spacing w:before="0" w:beforeAutospacing="0" w:after="0" w:afterAutospacing="0"/>
              <w:jc w:val="both"/>
            </w:pPr>
            <w:r w:rsidRPr="00F7123F">
              <w:t xml:space="preserve">Будівництво каналізаційних мереж по вул. </w:t>
            </w:r>
            <w:proofErr w:type="spellStart"/>
            <w:r w:rsidRPr="00F7123F">
              <w:t>Майданського</w:t>
            </w:r>
            <w:proofErr w:type="spellEnd"/>
            <w:r w:rsidRPr="00F7123F">
              <w:t xml:space="preserve">, вул. Героїв УПА, вул. Гайдамацькій, вул. Галечко, вул. Лепкого, вул. Франка, вул. Довбуша, вул. </w:t>
            </w:r>
            <w:proofErr w:type="spellStart"/>
            <w:r w:rsidRPr="00F7123F">
              <w:t>Косачівській</w:t>
            </w:r>
            <w:proofErr w:type="spellEnd"/>
            <w:r w:rsidRPr="00F7123F">
              <w:t>, вул. Старицького - Соборної – Вишневої в м. Коломиї</w:t>
            </w:r>
          </w:p>
        </w:tc>
        <w:tc>
          <w:tcPr>
            <w:tcW w:w="1984" w:type="dxa"/>
          </w:tcPr>
          <w:p w:rsidR="00667C22" w:rsidRPr="00F7123F" w:rsidRDefault="00667C22" w:rsidP="0018617F">
            <w:pPr>
              <w:autoSpaceDE w:val="0"/>
              <w:autoSpaceDN w:val="0"/>
              <w:adjustRightInd w:val="0"/>
              <w:spacing w:after="0" w:line="240" w:lineRule="auto"/>
              <w:rPr>
                <w:rFonts w:ascii="Times New Roman" w:hAnsi="Times New Roman" w:cs="Times New Roman"/>
                <w:color w:val="000000"/>
                <w:sz w:val="24"/>
                <w:szCs w:val="24"/>
              </w:rPr>
            </w:pPr>
            <w:r w:rsidRPr="00F7123F">
              <w:rPr>
                <w:rFonts w:ascii="Times New Roman" w:hAnsi="Times New Roman" w:cs="Times New Roman"/>
                <w:sz w:val="24"/>
                <w:szCs w:val="24"/>
              </w:rPr>
              <w:t>Управління комунального господарства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3.</w:t>
            </w:r>
          </w:p>
        </w:tc>
        <w:tc>
          <w:tcPr>
            <w:tcW w:w="5245" w:type="dxa"/>
          </w:tcPr>
          <w:p w:rsidR="00667C22" w:rsidRPr="00F7123F"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Будівництво та облаштування притулків для утримання безпритульних тварин</w:t>
            </w:r>
          </w:p>
        </w:tc>
        <w:tc>
          <w:tcPr>
            <w:tcW w:w="1984" w:type="dxa"/>
          </w:tcPr>
          <w:p w:rsidR="00667C22" w:rsidRPr="00F7123F" w:rsidRDefault="00667C22" w:rsidP="0018617F">
            <w:pPr>
              <w:spacing w:after="0" w:line="240" w:lineRule="auto"/>
              <w:jc w:val="both"/>
              <w:rPr>
                <w:rFonts w:ascii="Times New Roman" w:eastAsia="Times New Roman" w:hAnsi="Times New Roman" w:cs="Times New Roman"/>
                <w:sz w:val="24"/>
                <w:szCs w:val="24"/>
                <w:lang w:eastAsia="uk-UA"/>
              </w:rPr>
            </w:pPr>
            <w:r w:rsidRPr="00F7123F">
              <w:rPr>
                <w:rFonts w:ascii="Times New Roman" w:hAnsi="Times New Roman" w:cs="Times New Roman"/>
                <w:sz w:val="24"/>
                <w:szCs w:val="24"/>
              </w:rPr>
              <w:t>Управління комунального господарства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4.</w:t>
            </w:r>
          </w:p>
        </w:tc>
        <w:tc>
          <w:tcPr>
            <w:tcW w:w="5245" w:type="dxa"/>
          </w:tcPr>
          <w:p w:rsidR="00667C22" w:rsidRPr="00F7123F"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Раціональне використання та зберігання відходів виробництва і побутових відходів</w:t>
            </w:r>
          </w:p>
        </w:tc>
        <w:tc>
          <w:tcPr>
            <w:tcW w:w="1984" w:type="dxa"/>
          </w:tcPr>
          <w:p w:rsidR="00667C22" w:rsidRPr="00F7123F" w:rsidRDefault="00667C22" w:rsidP="0018617F">
            <w:pPr>
              <w:spacing w:after="0" w:line="240" w:lineRule="auto"/>
              <w:jc w:val="both"/>
              <w:rPr>
                <w:rFonts w:ascii="Times New Roman" w:hAnsi="Times New Roman" w:cs="Times New Roman"/>
                <w:sz w:val="24"/>
                <w:szCs w:val="24"/>
              </w:rPr>
            </w:pPr>
            <w:r w:rsidRPr="00F7123F">
              <w:rPr>
                <w:rFonts w:ascii="Times New Roman" w:hAnsi="Times New Roman" w:cs="Times New Roman"/>
                <w:sz w:val="24"/>
                <w:szCs w:val="24"/>
              </w:rPr>
              <w:t>Управління комунального господарства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color w:val="000000"/>
                <w:sz w:val="24"/>
                <w:szCs w:val="24"/>
              </w:rPr>
            </w:pPr>
            <w:r w:rsidRPr="00F7123F">
              <w:rPr>
                <w:rFonts w:ascii="Times New Roman" w:hAnsi="Times New Roman" w:cs="Times New Roman"/>
                <w:color w:val="000000"/>
                <w:sz w:val="24"/>
                <w:szCs w:val="24"/>
              </w:rPr>
              <w:t>5.</w:t>
            </w:r>
          </w:p>
        </w:tc>
        <w:tc>
          <w:tcPr>
            <w:tcW w:w="5245" w:type="dxa"/>
          </w:tcPr>
          <w:p w:rsidR="00667C22" w:rsidRPr="00F7123F" w:rsidRDefault="00667C22" w:rsidP="0018617F">
            <w:pPr>
              <w:pStyle w:val="a3"/>
              <w:spacing w:after="0" w:line="240" w:lineRule="auto"/>
              <w:ind w:left="0"/>
              <w:jc w:val="both"/>
              <w:rPr>
                <w:rFonts w:ascii="Times New Roman" w:eastAsia="Times New Roman" w:hAnsi="Times New Roman" w:cs="Times New Roman"/>
                <w:sz w:val="24"/>
                <w:szCs w:val="24"/>
                <w:lang w:eastAsia="uk-UA"/>
              </w:rPr>
            </w:pPr>
            <w:r w:rsidRPr="00F7123F">
              <w:rPr>
                <w:rFonts w:ascii="Times New Roman" w:eastAsia="Times New Roman" w:hAnsi="Times New Roman" w:cs="Times New Roman"/>
                <w:sz w:val="24"/>
                <w:szCs w:val="24"/>
                <w:lang w:eastAsia="uk-UA"/>
              </w:rPr>
              <w:t>Забезпечення очистки стічних вод</w:t>
            </w:r>
          </w:p>
        </w:tc>
        <w:tc>
          <w:tcPr>
            <w:tcW w:w="1984" w:type="dxa"/>
          </w:tcPr>
          <w:p w:rsidR="00667C22" w:rsidRPr="00F7123F" w:rsidRDefault="00667C22" w:rsidP="0018617F">
            <w:pPr>
              <w:spacing w:after="0" w:line="240" w:lineRule="auto"/>
              <w:jc w:val="both"/>
              <w:rPr>
                <w:rFonts w:ascii="Times New Roman" w:hAnsi="Times New Roman" w:cs="Times New Roman"/>
                <w:sz w:val="24"/>
                <w:szCs w:val="24"/>
              </w:rPr>
            </w:pPr>
            <w:proofErr w:type="spellStart"/>
            <w:r w:rsidRPr="00F7123F">
              <w:rPr>
                <w:rFonts w:ascii="Times New Roman" w:hAnsi="Times New Roman" w:cs="Times New Roman"/>
                <w:sz w:val="24"/>
                <w:szCs w:val="24"/>
              </w:rPr>
              <w:t>КП</w:t>
            </w:r>
            <w:proofErr w:type="spellEnd"/>
            <w:r w:rsidRPr="00F7123F">
              <w:rPr>
                <w:rFonts w:ascii="Times New Roman" w:hAnsi="Times New Roman" w:cs="Times New Roman"/>
                <w:sz w:val="24"/>
                <w:szCs w:val="24"/>
              </w:rPr>
              <w:t xml:space="preserve"> «</w:t>
            </w:r>
            <w:proofErr w:type="spellStart"/>
            <w:r w:rsidRPr="00F7123F">
              <w:rPr>
                <w:rFonts w:ascii="Times New Roman" w:hAnsi="Times New Roman" w:cs="Times New Roman"/>
                <w:sz w:val="24"/>
                <w:szCs w:val="24"/>
              </w:rPr>
              <w:t>Коломияводоканал</w:t>
            </w:r>
            <w:proofErr w:type="spellEnd"/>
            <w:r w:rsidRPr="00F7123F">
              <w:rPr>
                <w:rFonts w:ascii="Times New Roman" w:hAnsi="Times New Roman" w:cs="Times New Roman"/>
                <w:sz w:val="24"/>
                <w:szCs w:val="24"/>
              </w:rPr>
              <w:t>»</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b/>
          <w:bCs/>
          <w:i/>
          <w:color w:val="000000"/>
          <w:sz w:val="28"/>
          <w:szCs w:val="28"/>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Default="00667C22" w:rsidP="00667C2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sz w:val="28"/>
          <w:szCs w:val="28"/>
          <w:lang w:eastAsia="uk-UA"/>
        </w:rPr>
        <w:t>охорона і раціональне використання водних ресурсів;</w:t>
      </w:r>
    </w:p>
    <w:p w:rsidR="00667C22" w:rsidRPr="00014C44" w:rsidRDefault="00667C22" w:rsidP="00667C22">
      <w:pPr>
        <w:pStyle w:val="Default"/>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C47E8E">
        <w:rPr>
          <w:rFonts w:ascii="Times New Roman" w:hAnsi="Times New Roman" w:cs="Times New Roman"/>
          <w:sz w:val="28"/>
          <w:szCs w:val="28"/>
        </w:rPr>
        <w:t>покращення стану навколишнього природного середовища та благоустрою громади.</w:t>
      </w:r>
    </w:p>
    <w:p w:rsidR="00667C22" w:rsidRDefault="00667C22" w:rsidP="00667C22">
      <w:pPr>
        <w:tabs>
          <w:tab w:val="left" w:pos="284"/>
        </w:tabs>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4.2.  Цивільний захист </w:t>
      </w:r>
    </w:p>
    <w:p w:rsidR="00667C22" w:rsidRDefault="00667C22" w:rsidP="00667C22">
      <w:pPr>
        <w:spacing w:after="0" w:line="240" w:lineRule="auto"/>
        <w:jc w:val="both"/>
        <w:rPr>
          <w:rFonts w:ascii="Times New Roman" w:eastAsia="Times New Roman" w:hAnsi="Times New Roman" w:cs="Times New Roman"/>
          <w:i/>
          <w:color w:val="000000"/>
          <w:sz w:val="28"/>
          <w:szCs w:val="28"/>
          <w:lang w:eastAsia="uk-UA"/>
        </w:rPr>
      </w:pPr>
      <w:r>
        <w:rPr>
          <w:rFonts w:ascii="Times New Roman" w:eastAsia="Times New Roman" w:hAnsi="Times New Roman" w:cs="Times New Roman"/>
          <w:b/>
          <w:bCs/>
          <w:i/>
          <w:color w:val="000000"/>
          <w:sz w:val="28"/>
          <w:szCs w:val="28"/>
          <w:lang w:eastAsia="uk-UA"/>
        </w:rPr>
        <w:lastRenderedPageBreak/>
        <w:t xml:space="preserve">Основна ціль </w:t>
      </w:r>
      <w:r w:rsidRPr="001A3093">
        <w:rPr>
          <w:rFonts w:ascii="Times New Roman" w:eastAsia="Times New Roman" w:hAnsi="Times New Roman" w:cs="Times New Roman"/>
          <w:b/>
          <w:bCs/>
          <w:i/>
          <w:color w:val="000000"/>
          <w:sz w:val="28"/>
          <w:szCs w:val="28"/>
          <w:lang w:eastAsia="uk-UA"/>
        </w:rPr>
        <w:t xml:space="preserve">на 2022 </w:t>
      </w:r>
      <w:r>
        <w:rPr>
          <w:rFonts w:ascii="Times New Roman" w:eastAsia="Times New Roman" w:hAnsi="Times New Roman" w:cs="Times New Roman"/>
          <w:b/>
          <w:bCs/>
          <w:i/>
          <w:color w:val="000000"/>
          <w:sz w:val="28"/>
          <w:szCs w:val="28"/>
          <w:lang w:eastAsia="uk-UA"/>
        </w:rPr>
        <w:t>- 2024 роки:</w:t>
      </w:r>
    </w:p>
    <w:p w:rsidR="00667C22" w:rsidRPr="00B40843" w:rsidRDefault="00667C22" w:rsidP="00667C2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lang w:eastAsia="uk-UA"/>
        </w:rPr>
        <w:t xml:space="preserve">- </w:t>
      </w:r>
      <w:r>
        <w:rPr>
          <w:rFonts w:ascii="Times New Roman" w:eastAsia="Times New Roman" w:hAnsi="Times New Roman" w:cs="Times New Roman"/>
          <w:color w:val="000000"/>
          <w:sz w:val="28"/>
          <w:szCs w:val="28"/>
          <w:lang w:eastAsia="uk-UA"/>
        </w:rPr>
        <w:t>підвищення готовності органів управління та сил цивільного захисту громади до дій за призначенням в мирний час та в особливий період.</w:t>
      </w:r>
    </w:p>
    <w:p w:rsidR="00667C22" w:rsidRPr="001A3093"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Основні завдання та заходи: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2268"/>
        <w:gridCol w:w="1560"/>
      </w:tblGrid>
      <w:tr w:rsidR="00667C22" w:rsidRPr="00F0440D" w:rsidTr="0018617F">
        <w:trPr>
          <w:trHeight w:val="227"/>
        </w:trPr>
        <w:tc>
          <w:tcPr>
            <w:tcW w:w="709"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 з/п</w:t>
            </w:r>
          </w:p>
        </w:tc>
        <w:tc>
          <w:tcPr>
            <w:tcW w:w="4961"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Завдання та заходи</w:t>
            </w:r>
          </w:p>
        </w:tc>
        <w:tc>
          <w:tcPr>
            <w:tcW w:w="2268"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F7123F">
              <w:rPr>
                <w:rFonts w:ascii="Times New Roman" w:hAnsi="Times New Roman" w:cs="Times New Roman"/>
                <w:b/>
                <w:color w:val="000000"/>
                <w:sz w:val="24"/>
                <w:szCs w:val="24"/>
              </w:rPr>
              <w:t>Відповідальні за виконання</w:t>
            </w:r>
          </w:p>
        </w:tc>
        <w:tc>
          <w:tcPr>
            <w:tcW w:w="1560" w:type="dxa"/>
          </w:tcPr>
          <w:p w:rsidR="00667C22" w:rsidRPr="00F7123F" w:rsidRDefault="00667C22" w:rsidP="0018617F">
            <w:pPr>
              <w:autoSpaceDE w:val="0"/>
              <w:autoSpaceDN w:val="0"/>
              <w:adjustRightInd w:val="0"/>
              <w:spacing w:after="0" w:line="240" w:lineRule="auto"/>
              <w:jc w:val="center"/>
              <w:rPr>
                <w:rFonts w:ascii="Times New Roman" w:hAnsi="Times New Roman" w:cs="Times New Roman"/>
                <w:b/>
                <w:color w:val="000000"/>
                <w:sz w:val="24"/>
                <w:szCs w:val="24"/>
              </w:rPr>
            </w:pPr>
            <w:r w:rsidRPr="007B381D">
              <w:rPr>
                <w:rFonts w:ascii="Times New Roman" w:hAnsi="Times New Roman" w:cs="Times New Roman"/>
                <w:b/>
                <w:color w:val="000000"/>
                <w:sz w:val="24"/>
                <w:szCs w:val="24"/>
              </w:rPr>
              <w:t>Строки виконання</w:t>
            </w:r>
          </w:p>
        </w:tc>
      </w:tr>
      <w:tr w:rsidR="00667C22" w:rsidTr="0018617F">
        <w:trPr>
          <w:trHeight w:val="357"/>
        </w:trPr>
        <w:tc>
          <w:tcPr>
            <w:tcW w:w="709" w:type="dxa"/>
          </w:tcPr>
          <w:p w:rsidR="00667C22" w:rsidRPr="00F7123F"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1.</w:t>
            </w:r>
          </w:p>
        </w:tc>
        <w:tc>
          <w:tcPr>
            <w:tcW w:w="4961" w:type="dxa"/>
          </w:tcPr>
          <w:p w:rsidR="00667C22" w:rsidRPr="00F7123F"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Реалізація заходів по комплексних цільових соціальних програмах розвитку цивільного захисту Коломийської територіальної громади на 2021-2025 роки</w:t>
            </w:r>
          </w:p>
        </w:tc>
        <w:tc>
          <w:tcPr>
            <w:tcW w:w="2268" w:type="dxa"/>
            <w:vAlign w:val="center"/>
          </w:tcPr>
          <w:p w:rsidR="00667C22" w:rsidRPr="00F7123F" w:rsidRDefault="00667C22" w:rsidP="0018617F">
            <w:pPr>
              <w:pStyle w:val="a4"/>
              <w:spacing w:before="0" w:beforeAutospacing="0" w:after="0" w:afterAutospacing="0"/>
              <w:jc w:val="both"/>
            </w:pPr>
            <w:r w:rsidRPr="00F7123F">
              <w:t>Відділ з питань цивільного захисту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r w:rsidR="00667C22" w:rsidRPr="001A3093" w:rsidTr="0018617F">
        <w:trPr>
          <w:trHeight w:val="220"/>
        </w:trPr>
        <w:tc>
          <w:tcPr>
            <w:tcW w:w="709" w:type="dxa"/>
          </w:tcPr>
          <w:p w:rsidR="00667C22" w:rsidRPr="00F7123F"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p>
          <w:p w:rsidR="00667C22" w:rsidRPr="00F7123F" w:rsidRDefault="00667C22" w:rsidP="0018617F">
            <w:pPr>
              <w:autoSpaceDE w:val="0"/>
              <w:autoSpaceDN w:val="0"/>
              <w:adjustRightInd w:val="0"/>
              <w:spacing w:after="0" w:line="240" w:lineRule="auto"/>
              <w:jc w:val="both"/>
              <w:rPr>
                <w:rFonts w:ascii="Times New Roman" w:hAnsi="Times New Roman" w:cs="Times New Roman"/>
                <w:color w:val="000000"/>
                <w:sz w:val="24"/>
                <w:szCs w:val="24"/>
              </w:rPr>
            </w:pPr>
            <w:r w:rsidRPr="00F7123F">
              <w:rPr>
                <w:rFonts w:ascii="Times New Roman" w:hAnsi="Times New Roman" w:cs="Times New Roman"/>
                <w:color w:val="000000"/>
                <w:sz w:val="24"/>
                <w:szCs w:val="24"/>
              </w:rPr>
              <w:t>2.</w:t>
            </w:r>
          </w:p>
        </w:tc>
        <w:tc>
          <w:tcPr>
            <w:tcW w:w="4961" w:type="dxa"/>
            <w:vAlign w:val="center"/>
          </w:tcPr>
          <w:p w:rsidR="00667C22" w:rsidRPr="00F7123F" w:rsidRDefault="00667C22" w:rsidP="0018617F">
            <w:pPr>
              <w:pStyle w:val="a4"/>
              <w:spacing w:before="0" w:beforeAutospacing="0" w:after="0" w:afterAutospacing="0"/>
              <w:jc w:val="both"/>
            </w:pPr>
            <w:r w:rsidRPr="00F7123F">
              <w:t>Поповнення матеріального резерву для запобігання і ліквідації наслідків надзвичайних ситуацій</w:t>
            </w:r>
          </w:p>
        </w:tc>
        <w:tc>
          <w:tcPr>
            <w:tcW w:w="2268" w:type="dxa"/>
          </w:tcPr>
          <w:p w:rsidR="00667C22" w:rsidRPr="00F7123F" w:rsidRDefault="00667C22" w:rsidP="0018617F">
            <w:pPr>
              <w:spacing w:after="0"/>
              <w:jc w:val="both"/>
              <w:rPr>
                <w:rFonts w:ascii="Times New Roman" w:hAnsi="Times New Roman" w:cs="Times New Roman"/>
                <w:sz w:val="24"/>
                <w:szCs w:val="24"/>
              </w:rPr>
            </w:pPr>
            <w:r w:rsidRPr="00F7123F">
              <w:rPr>
                <w:rFonts w:ascii="Times New Roman" w:hAnsi="Times New Roman" w:cs="Times New Roman"/>
                <w:sz w:val="24"/>
                <w:szCs w:val="24"/>
              </w:rPr>
              <w:t>Відділ з питань цивільного захисту міської ради</w:t>
            </w:r>
          </w:p>
        </w:tc>
        <w:tc>
          <w:tcPr>
            <w:tcW w:w="1560" w:type="dxa"/>
          </w:tcPr>
          <w:p w:rsidR="00667C22" w:rsidRDefault="00667C22" w:rsidP="0018617F">
            <w:pPr>
              <w:jc w:val="center"/>
            </w:pPr>
            <w:r w:rsidRPr="004A22F4">
              <w:rPr>
                <w:rFonts w:ascii="Times New Roman" w:hAnsi="Times New Roman" w:cs="Times New Roman"/>
                <w:color w:val="000000"/>
                <w:sz w:val="24"/>
                <w:szCs w:val="24"/>
              </w:rPr>
              <w:t>2022-2024 рр.</w:t>
            </w:r>
          </w:p>
        </w:tc>
      </w:tr>
    </w:tbl>
    <w:p w:rsidR="00667C22" w:rsidRDefault="00667C22" w:rsidP="00667C22">
      <w:pPr>
        <w:spacing w:after="0" w:line="240" w:lineRule="auto"/>
        <w:jc w:val="both"/>
        <w:rPr>
          <w:rFonts w:ascii="Times New Roman" w:eastAsia="Times New Roman" w:hAnsi="Times New Roman" w:cs="Times New Roman"/>
          <w:i/>
          <w:sz w:val="24"/>
          <w:szCs w:val="24"/>
          <w:lang w:eastAsia="uk-UA"/>
        </w:rPr>
      </w:pPr>
      <w:r w:rsidRPr="001A3093">
        <w:rPr>
          <w:rFonts w:ascii="Times New Roman" w:eastAsia="Times New Roman" w:hAnsi="Times New Roman" w:cs="Times New Roman"/>
          <w:b/>
          <w:bCs/>
          <w:i/>
          <w:color w:val="000000"/>
          <w:sz w:val="28"/>
          <w:szCs w:val="28"/>
          <w:lang w:eastAsia="uk-UA"/>
        </w:rPr>
        <w:t>Очікувані результати:</w:t>
      </w:r>
    </w:p>
    <w:p w:rsidR="00667C22" w:rsidRDefault="00667C22" w:rsidP="00667C22">
      <w:pPr>
        <w:tabs>
          <w:tab w:val="left" w:pos="284"/>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C74E95">
        <w:rPr>
          <w:rFonts w:ascii="Times New Roman" w:hAnsi="Times New Roman" w:cs="Times New Roman"/>
          <w:sz w:val="28"/>
          <w:szCs w:val="28"/>
        </w:rPr>
        <w:t xml:space="preserve">забезпечення </w:t>
      </w:r>
      <w:r>
        <w:rPr>
          <w:rFonts w:ascii="Times New Roman" w:hAnsi="Times New Roman" w:cs="Times New Roman"/>
          <w:sz w:val="28"/>
          <w:szCs w:val="28"/>
        </w:rPr>
        <w:t>належного рівня цивільного захисту населення та захисту територій від загроз надзвичайних ситуацій техногенного та природного характеру в мирний час та особливий період;</w:t>
      </w:r>
    </w:p>
    <w:p w:rsidR="00667C22" w:rsidRPr="00C74E95" w:rsidRDefault="00667C22" w:rsidP="00667C22">
      <w:pPr>
        <w:tabs>
          <w:tab w:val="left" w:pos="284"/>
        </w:tabs>
        <w:spacing w:after="0"/>
        <w:jc w:val="both"/>
        <w:rPr>
          <w:rFonts w:ascii="Times New Roman" w:hAnsi="Times New Roman" w:cs="Times New Roman"/>
          <w:sz w:val="28"/>
          <w:szCs w:val="28"/>
        </w:rPr>
      </w:pPr>
      <w:r>
        <w:rPr>
          <w:rFonts w:ascii="Times New Roman" w:hAnsi="Times New Roman" w:cs="Times New Roman"/>
          <w:sz w:val="28"/>
          <w:szCs w:val="28"/>
        </w:rPr>
        <w:t>- забезпечення, придбання та накопичення матеріально-технічного резерву для ліквідації надзвичайних ситуацій техногенного та природного характеру та їх наслідків, проведення невідкладних відновних робіт.</w:t>
      </w:r>
    </w:p>
    <w:p w:rsidR="00667C22" w:rsidRDefault="00667C22" w:rsidP="00667C22">
      <w:pPr>
        <w:tabs>
          <w:tab w:val="left" w:pos="284"/>
        </w:tabs>
        <w:spacing w:after="0"/>
        <w:ind w:firstLine="567"/>
        <w:jc w:val="both"/>
        <w:rPr>
          <w:rFonts w:ascii="Times New Roman" w:hAnsi="Times New Roman" w:cs="Times New Roman"/>
          <w:b/>
          <w:sz w:val="28"/>
          <w:szCs w:val="28"/>
        </w:rPr>
      </w:pPr>
    </w:p>
    <w:p w:rsidR="00667C22" w:rsidRDefault="00667C22" w:rsidP="00667C22">
      <w:pPr>
        <w:tabs>
          <w:tab w:val="left" w:pos="284"/>
        </w:tabs>
        <w:spacing w:after="0"/>
        <w:ind w:firstLine="567"/>
        <w:jc w:val="both"/>
        <w:rPr>
          <w:rFonts w:ascii="Times New Roman" w:hAnsi="Times New Roman" w:cs="Times New Roman"/>
          <w:b/>
          <w:sz w:val="28"/>
          <w:szCs w:val="28"/>
        </w:rPr>
      </w:pPr>
    </w:p>
    <w:p w:rsidR="00667C22" w:rsidRDefault="00667C22" w:rsidP="00667C22">
      <w:pPr>
        <w:tabs>
          <w:tab w:val="left" w:pos="284"/>
        </w:tabs>
        <w:spacing w:after="0"/>
        <w:ind w:firstLine="567"/>
        <w:jc w:val="both"/>
        <w:rPr>
          <w:rFonts w:ascii="Times New Roman" w:hAnsi="Times New Roman" w:cs="Times New Roman"/>
          <w:b/>
          <w:sz w:val="28"/>
          <w:szCs w:val="28"/>
        </w:rPr>
      </w:pPr>
    </w:p>
    <w:p w:rsidR="00667C22" w:rsidRDefault="00667C22" w:rsidP="00667C22">
      <w:pPr>
        <w:tabs>
          <w:tab w:val="left" w:pos="284"/>
        </w:tabs>
        <w:spacing w:after="0"/>
        <w:ind w:firstLine="567"/>
        <w:jc w:val="both"/>
        <w:rPr>
          <w:rFonts w:ascii="Times New Roman" w:hAnsi="Times New Roman" w:cs="Times New Roman"/>
          <w:b/>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r>
        <w:rPr>
          <w:rFonts w:ascii="Times New Roman" w:hAnsi="Times New Roman" w:cs="Times New Roman"/>
          <w:b/>
          <w:bCs/>
          <w:sz w:val="28"/>
          <w:szCs w:val="28"/>
        </w:rPr>
        <w:t>Заступник міського голови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Микола АНДРУСЯК</w:t>
      </w:r>
    </w:p>
    <w:p w:rsidR="00667C22" w:rsidRPr="003D7533" w:rsidRDefault="00667C22" w:rsidP="00667C22">
      <w:pPr>
        <w:tabs>
          <w:tab w:val="left" w:pos="284"/>
        </w:tabs>
        <w:spacing w:after="0"/>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pPr>
    </w:p>
    <w:p w:rsidR="00667C22" w:rsidRDefault="00667C22" w:rsidP="00667C22">
      <w:pPr>
        <w:rPr>
          <w:rFonts w:ascii="Times New Roman" w:hAnsi="Times New Roman" w:cs="Times New Roman"/>
          <w:b/>
          <w:sz w:val="28"/>
          <w:szCs w:val="28"/>
        </w:rPr>
        <w:sectPr w:rsidR="00667C22" w:rsidSect="0018617F">
          <w:pgSz w:w="11906" w:h="16838"/>
          <w:pgMar w:top="1134" w:right="567" w:bottom="1134" w:left="1701" w:header="708" w:footer="708" w:gutter="0"/>
          <w:cols w:space="708"/>
          <w:docGrid w:linePitch="360"/>
        </w:sectPr>
      </w:pPr>
    </w:p>
    <w:p w:rsidR="00667C22" w:rsidRDefault="00667C22" w:rsidP="0066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Перелік</w:t>
      </w:r>
    </w:p>
    <w:p w:rsidR="00667C22" w:rsidRDefault="00667C22" w:rsidP="00667C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завдань, обсяги та джерела фінансування Програми </w:t>
      </w:r>
    </w:p>
    <w:p w:rsidR="00667C22" w:rsidRPr="003A3912" w:rsidRDefault="00667C22" w:rsidP="00667C22">
      <w:pPr>
        <w:spacing w:after="0" w:line="240" w:lineRule="auto"/>
        <w:ind w:left="6372" w:hanging="6372"/>
        <w:rPr>
          <w:rFonts w:ascii="Times New Roman" w:hAnsi="Times New Roman" w:cs="Times New Roman"/>
          <w:b/>
          <w:bCs/>
          <w:sz w:val="28"/>
          <w:szCs w:val="28"/>
        </w:rPr>
      </w:pPr>
      <w:r w:rsidRPr="003A3912">
        <w:rPr>
          <w:rFonts w:ascii="Times New Roman" w:hAnsi="Times New Roman" w:cs="Times New Roman"/>
          <w:b/>
          <w:color w:val="000000"/>
          <w:sz w:val="28"/>
          <w:szCs w:val="28"/>
        </w:rPr>
        <w:t xml:space="preserve">Назва замовника:                  </w:t>
      </w:r>
      <w:r>
        <w:rPr>
          <w:rFonts w:ascii="Times New Roman" w:hAnsi="Times New Roman" w:cs="Times New Roman"/>
          <w:sz w:val="28"/>
          <w:szCs w:val="28"/>
        </w:rPr>
        <w:t>Відділ економіки</w:t>
      </w:r>
      <w:r w:rsidRPr="003A3912">
        <w:rPr>
          <w:rFonts w:ascii="Times New Roman" w:hAnsi="Times New Roman" w:cs="Times New Roman"/>
          <w:sz w:val="28"/>
          <w:szCs w:val="28"/>
        </w:rPr>
        <w:t xml:space="preserve"> Коломийської міської ради </w:t>
      </w:r>
    </w:p>
    <w:p w:rsidR="00667C22" w:rsidRDefault="00667C22" w:rsidP="00667C22">
      <w:pPr>
        <w:spacing w:after="0" w:line="240" w:lineRule="auto"/>
        <w:jc w:val="both"/>
        <w:rPr>
          <w:rFonts w:ascii="Times New Roman" w:hAnsi="Times New Roman" w:cs="Times New Roman"/>
          <w:sz w:val="28"/>
          <w:szCs w:val="28"/>
        </w:rPr>
      </w:pPr>
      <w:r w:rsidRPr="003A3912">
        <w:rPr>
          <w:rFonts w:ascii="Times New Roman" w:hAnsi="Times New Roman" w:cs="Times New Roman"/>
          <w:b/>
          <w:color w:val="000000"/>
          <w:sz w:val="28"/>
          <w:szCs w:val="28"/>
        </w:rPr>
        <w:t>Назва Програми:</w:t>
      </w:r>
      <w:r w:rsidRPr="003A3912">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Програма </w:t>
      </w:r>
      <w:r w:rsidRPr="001771F2">
        <w:rPr>
          <w:rFonts w:ascii="Times New Roman" w:hAnsi="Times New Roman" w:cs="Times New Roman"/>
          <w:sz w:val="28"/>
          <w:szCs w:val="28"/>
        </w:rPr>
        <w:t>економічного та соціаль</w:t>
      </w:r>
      <w:r>
        <w:rPr>
          <w:rFonts w:ascii="Times New Roman" w:hAnsi="Times New Roman" w:cs="Times New Roman"/>
          <w:sz w:val="28"/>
          <w:szCs w:val="28"/>
        </w:rPr>
        <w:t xml:space="preserve">ного розвитку </w:t>
      </w:r>
      <w:r w:rsidRPr="001771F2">
        <w:rPr>
          <w:rFonts w:ascii="Times New Roman" w:hAnsi="Times New Roman" w:cs="Times New Roman"/>
          <w:sz w:val="28"/>
          <w:szCs w:val="28"/>
        </w:rPr>
        <w:t xml:space="preserve">Коломийської територіальної громади 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71F2">
        <w:rPr>
          <w:rFonts w:ascii="Times New Roman" w:hAnsi="Times New Roman" w:cs="Times New Roman"/>
          <w:sz w:val="28"/>
          <w:szCs w:val="28"/>
        </w:rPr>
        <w:t>2022</w:t>
      </w:r>
      <w:r>
        <w:rPr>
          <w:rFonts w:ascii="Times New Roman" w:hAnsi="Times New Roman" w:cs="Times New Roman"/>
          <w:sz w:val="28"/>
          <w:szCs w:val="28"/>
        </w:rPr>
        <w:t>-2024 роки</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856"/>
        <w:gridCol w:w="1559"/>
        <w:gridCol w:w="1134"/>
        <w:gridCol w:w="992"/>
        <w:gridCol w:w="992"/>
        <w:gridCol w:w="851"/>
        <w:gridCol w:w="850"/>
        <w:gridCol w:w="851"/>
        <w:gridCol w:w="709"/>
        <w:gridCol w:w="2835"/>
      </w:tblGrid>
      <w:tr w:rsidR="00667C22" w:rsidRPr="00226366" w:rsidTr="0018617F">
        <w:trPr>
          <w:cantSplit/>
          <w:trHeight w:val="431"/>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sz w:val="24"/>
                <w:szCs w:val="24"/>
                <w:lang w:eastAsia="uk-UA"/>
              </w:rPr>
            </w:pPr>
            <w:r w:rsidRPr="00A2739C">
              <w:rPr>
                <w:rFonts w:ascii="Times New Roman" w:hAnsi="Times New Roman" w:cs="Times New Roman"/>
                <w:b/>
                <w:sz w:val="24"/>
                <w:szCs w:val="24"/>
                <w:lang w:eastAsia="uk-UA"/>
              </w:rPr>
              <w:t>№п/п</w:t>
            </w:r>
          </w:p>
        </w:tc>
        <w:tc>
          <w:tcPr>
            <w:tcW w:w="3856"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Найменування заходу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Виконавець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 xml:space="preserve">Термін виконання </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Орієнтовні обсяги фінансування, тис. грн.</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A2739C" w:rsidRDefault="00667C22" w:rsidP="0018617F">
            <w:pPr>
              <w:autoSpaceDE w:val="0"/>
              <w:autoSpaceDN w:val="0"/>
              <w:adjustRightInd w:val="0"/>
              <w:spacing w:after="0" w:line="240" w:lineRule="auto"/>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Очікувані результати</w:t>
            </w:r>
          </w:p>
        </w:tc>
      </w:tr>
      <w:tr w:rsidR="00667C22" w:rsidRPr="001233CE" w:rsidTr="0018617F">
        <w:trPr>
          <w:cantSplit/>
          <w:trHeight w:val="353"/>
        </w:trPr>
        <w:tc>
          <w:tcPr>
            <w:tcW w:w="539"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sz w:val="24"/>
                <w:szCs w:val="24"/>
                <w:lang w:eastAsia="uk-UA"/>
              </w:rPr>
            </w:pPr>
          </w:p>
        </w:tc>
        <w:tc>
          <w:tcPr>
            <w:tcW w:w="3856"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1559"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1134"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992" w:type="dxa"/>
            <w:vMerge w:val="restart"/>
            <w:tcBorders>
              <w:top w:val="single" w:sz="4" w:space="0" w:color="auto"/>
              <w:left w:val="single" w:sz="4" w:space="0" w:color="auto"/>
              <w:right w:val="single" w:sz="4" w:space="0" w:color="auto"/>
            </w:tcBorders>
            <w:vAlign w:val="center"/>
            <w:hideMark/>
          </w:tcPr>
          <w:p w:rsidR="00667C22" w:rsidRPr="00A2739C" w:rsidRDefault="00667C22" w:rsidP="0018617F">
            <w:pPr>
              <w:autoSpaceDE w:val="0"/>
              <w:autoSpaceDN w:val="0"/>
              <w:adjustRightInd w:val="0"/>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Роки</w:t>
            </w:r>
          </w:p>
        </w:tc>
        <w:tc>
          <w:tcPr>
            <w:tcW w:w="992" w:type="dxa"/>
            <w:vMerge w:val="restart"/>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Всього</w:t>
            </w:r>
          </w:p>
        </w:tc>
        <w:tc>
          <w:tcPr>
            <w:tcW w:w="3261" w:type="dxa"/>
            <w:gridSpan w:val="4"/>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В т.ч. за джерелами фінансування.</w:t>
            </w:r>
          </w:p>
        </w:tc>
        <w:tc>
          <w:tcPr>
            <w:tcW w:w="2835" w:type="dxa"/>
            <w:vMerge/>
            <w:tcBorders>
              <w:left w:val="single" w:sz="4" w:space="0" w:color="auto"/>
              <w:right w:val="single" w:sz="4" w:space="0" w:color="auto"/>
            </w:tcBorders>
            <w:vAlign w:val="center"/>
            <w:hideMark/>
          </w:tcPr>
          <w:p w:rsidR="00667C22" w:rsidRPr="001233CE" w:rsidRDefault="00667C22" w:rsidP="0018617F">
            <w:pPr>
              <w:rPr>
                <w:rFonts w:cs="Times New Roman"/>
                <w:bCs/>
                <w:lang w:eastAsia="uk-UA"/>
              </w:rPr>
            </w:pPr>
          </w:p>
        </w:tc>
      </w:tr>
      <w:tr w:rsidR="00667C22" w:rsidRPr="001233CE" w:rsidTr="0018617F">
        <w:trPr>
          <w:cantSplit/>
          <w:trHeight w:val="828"/>
        </w:trPr>
        <w:tc>
          <w:tcPr>
            <w:tcW w:w="539"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sz w:val="24"/>
                <w:szCs w:val="24"/>
                <w:lang w:eastAsia="uk-UA"/>
              </w:rPr>
            </w:pPr>
          </w:p>
        </w:tc>
        <w:tc>
          <w:tcPr>
            <w:tcW w:w="3856"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1559"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1134" w:type="dxa"/>
            <w:vMerge/>
            <w:tcBorders>
              <w:left w:val="single" w:sz="4" w:space="0" w:color="auto"/>
              <w:right w:val="single" w:sz="4" w:space="0" w:color="auto"/>
            </w:tcBorders>
            <w:vAlign w:val="center"/>
            <w:hideMark/>
          </w:tcPr>
          <w:p w:rsidR="00667C22" w:rsidRPr="00A2739C" w:rsidRDefault="00667C22" w:rsidP="0018617F">
            <w:pPr>
              <w:rPr>
                <w:rFonts w:ascii="Times New Roman" w:hAnsi="Times New Roman" w:cs="Times New Roman"/>
                <w:bCs/>
                <w:sz w:val="24"/>
                <w:szCs w:val="24"/>
                <w:lang w:eastAsia="uk-UA"/>
              </w:rPr>
            </w:pPr>
          </w:p>
        </w:tc>
        <w:tc>
          <w:tcPr>
            <w:tcW w:w="992" w:type="dxa"/>
            <w:vMerge/>
            <w:tcBorders>
              <w:left w:val="single" w:sz="4" w:space="0" w:color="auto"/>
              <w:right w:val="single" w:sz="4" w:space="0" w:color="auto"/>
            </w:tcBorders>
            <w:vAlign w:val="center"/>
            <w:hideMark/>
          </w:tcPr>
          <w:p w:rsidR="00667C22" w:rsidRPr="00A2739C" w:rsidRDefault="00667C22" w:rsidP="0018617F">
            <w:pPr>
              <w:autoSpaceDE w:val="0"/>
              <w:autoSpaceDN w:val="0"/>
              <w:adjustRightInd w:val="0"/>
              <w:jc w:val="center"/>
              <w:rPr>
                <w:rFonts w:ascii="Times New Roman" w:hAnsi="Times New Roman" w:cs="Times New Roman"/>
                <w:b/>
                <w:bCs/>
                <w:sz w:val="24"/>
                <w:szCs w:val="24"/>
                <w:lang w:eastAsia="uk-UA"/>
              </w:rPr>
            </w:pPr>
          </w:p>
        </w:tc>
        <w:tc>
          <w:tcPr>
            <w:tcW w:w="992" w:type="dxa"/>
            <w:vMerge/>
            <w:tcBorders>
              <w:left w:val="single" w:sz="4" w:space="0" w:color="auto"/>
              <w:right w:val="single" w:sz="4" w:space="0" w:color="auto"/>
            </w:tcBorders>
            <w:vAlign w:val="center"/>
          </w:tcPr>
          <w:p w:rsidR="00667C22" w:rsidRPr="00A2739C" w:rsidRDefault="00667C22" w:rsidP="0018617F">
            <w:pPr>
              <w:autoSpaceDE w:val="0"/>
              <w:autoSpaceDN w:val="0"/>
              <w:adjustRightInd w:val="0"/>
              <w:jc w:val="center"/>
              <w:rPr>
                <w:rFonts w:ascii="Times New Roman" w:hAnsi="Times New Roman" w:cs="Times New Roman"/>
                <w:b/>
                <w:bCs/>
                <w:sz w:val="24"/>
                <w:szCs w:val="24"/>
                <w:lang w:eastAsia="uk-UA"/>
              </w:rPr>
            </w:pPr>
          </w:p>
        </w:tc>
        <w:tc>
          <w:tcPr>
            <w:tcW w:w="851" w:type="dxa"/>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Державний бюджет</w:t>
            </w:r>
          </w:p>
        </w:tc>
        <w:tc>
          <w:tcPr>
            <w:tcW w:w="850" w:type="dxa"/>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Обласний бюджет</w:t>
            </w:r>
          </w:p>
        </w:tc>
        <w:tc>
          <w:tcPr>
            <w:tcW w:w="851" w:type="dxa"/>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Міський бюджет</w:t>
            </w:r>
          </w:p>
        </w:tc>
        <w:tc>
          <w:tcPr>
            <w:tcW w:w="709" w:type="dxa"/>
            <w:tcBorders>
              <w:top w:val="single" w:sz="4" w:space="0" w:color="auto"/>
              <w:left w:val="single" w:sz="4" w:space="0" w:color="auto"/>
              <w:right w:val="single" w:sz="4" w:space="0" w:color="auto"/>
            </w:tcBorders>
            <w:vAlign w:val="center"/>
          </w:tcPr>
          <w:p w:rsidR="00667C22" w:rsidRPr="00A2739C" w:rsidRDefault="00667C22" w:rsidP="0018617F">
            <w:pPr>
              <w:autoSpaceDE w:val="0"/>
              <w:autoSpaceDN w:val="0"/>
              <w:adjustRightInd w:val="0"/>
              <w:ind w:left="-110" w:right="-108"/>
              <w:jc w:val="center"/>
              <w:rPr>
                <w:rFonts w:ascii="Times New Roman" w:hAnsi="Times New Roman" w:cs="Times New Roman"/>
                <w:b/>
                <w:bCs/>
                <w:sz w:val="24"/>
                <w:szCs w:val="24"/>
                <w:lang w:eastAsia="uk-UA"/>
              </w:rPr>
            </w:pPr>
            <w:r w:rsidRPr="00A2739C">
              <w:rPr>
                <w:rFonts w:ascii="Times New Roman" w:hAnsi="Times New Roman" w:cs="Times New Roman"/>
                <w:b/>
                <w:bCs/>
                <w:sz w:val="24"/>
                <w:szCs w:val="24"/>
                <w:lang w:eastAsia="uk-UA"/>
              </w:rPr>
              <w:t>Інші джерела</w:t>
            </w:r>
          </w:p>
        </w:tc>
        <w:tc>
          <w:tcPr>
            <w:tcW w:w="2835" w:type="dxa"/>
            <w:vMerge/>
            <w:tcBorders>
              <w:left w:val="single" w:sz="4" w:space="0" w:color="auto"/>
              <w:right w:val="single" w:sz="4" w:space="0" w:color="auto"/>
            </w:tcBorders>
            <w:vAlign w:val="center"/>
            <w:hideMark/>
          </w:tcPr>
          <w:p w:rsidR="00667C22" w:rsidRPr="001233CE" w:rsidRDefault="00667C22" w:rsidP="0018617F">
            <w:pPr>
              <w:rPr>
                <w:rFonts w:cs="Times New Roman"/>
                <w:bCs/>
                <w:lang w:eastAsia="uk-UA"/>
              </w:rPr>
            </w:pPr>
          </w:p>
        </w:tc>
      </w:tr>
      <w:tr w:rsidR="00667C22" w:rsidRPr="00B73061" w:rsidTr="0018617F">
        <w:trPr>
          <w:cantSplit/>
          <w:trHeight w:val="376"/>
        </w:trPr>
        <w:tc>
          <w:tcPr>
            <w:tcW w:w="539" w:type="dxa"/>
            <w:vMerge w:val="restart"/>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1</w:t>
            </w:r>
          </w:p>
        </w:tc>
        <w:tc>
          <w:tcPr>
            <w:tcW w:w="3856" w:type="dxa"/>
            <w:vMerge w:val="restart"/>
            <w:tcBorders>
              <w:top w:val="single" w:sz="4" w:space="0" w:color="auto"/>
              <w:left w:val="single" w:sz="4" w:space="0" w:color="auto"/>
              <w:right w:val="single" w:sz="4" w:space="0" w:color="auto"/>
            </w:tcBorders>
            <w:hideMark/>
          </w:tcPr>
          <w:p w:rsidR="00667C22" w:rsidRPr="00127B32" w:rsidRDefault="00667C22" w:rsidP="0018617F">
            <w:pPr>
              <w:pStyle w:val="a8"/>
              <w:tabs>
                <w:tab w:val="left" w:pos="561"/>
              </w:tabs>
              <w:rPr>
                <w:sz w:val="22"/>
                <w:szCs w:val="22"/>
                <w:lang w:val="uk-UA"/>
              </w:rPr>
            </w:pPr>
            <w:r w:rsidRPr="00127B32">
              <w:rPr>
                <w:color w:val="000000"/>
                <w:sz w:val="22"/>
                <w:szCs w:val="22"/>
                <w:lang w:val="uk-UA" w:eastAsia="uk-UA"/>
              </w:rPr>
              <w:t>Придбання періодичних, довідкових, інформаційних видань (</w:t>
            </w:r>
            <w:proofErr w:type="spellStart"/>
            <w:r w:rsidRPr="00127B32">
              <w:rPr>
                <w:color w:val="000000"/>
                <w:sz w:val="22"/>
                <w:szCs w:val="22"/>
                <w:lang w:val="uk-UA" w:eastAsia="uk-UA"/>
              </w:rPr>
              <w:t>бюлетнів</w:t>
            </w:r>
            <w:proofErr w:type="spellEnd"/>
            <w:r w:rsidRPr="00127B32">
              <w:rPr>
                <w:color w:val="000000"/>
                <w:sz w:val="22"/>
                <w:szCs w:val="22"/>
                <w:lang w:val="uk-UA" w:eastAsia="uk-UA"/>
              </w:rPr>
              <w:t>, збірників, експрес-інформації та інших статистичних матеріалів)</w:t>
            </w:r>
          </w:p>
        </w:tc>
        <w:tc>
          <w:tcPr>
            <w:tcW w:w="1559" w:type="dxa"/>
            <w:vMerge w:val="restart"/>
            <w:tcBorders>
              <w:top w:val="single" w:sz="4" w:space="0" w:color="auto"/>
              <w:left w:val="single" w:sz="4" w:space="0" w:color="auto"/>
              <w:right w:val="single" w:sz="4" w:space="0" w:color="auto"/>
            </w:tcBorders>
          </w:tcPr>
          <w:p w:rsidR="00667C22" w:rsidRPr="00127B32" w:rsidRDefault="00667C22" w:rsidP="0018617F">
            <w:pPr>
              <w:pStyle w:val="aa"/>
              <w:rPr>
                <w:rFonts w:ascii="Times New Roman" w:hAnsi="Times New Roman"/>
              </w:rPr>
            </w:pPr>
            <w:r w:rsidRPr="00127B32">
              <w:rPr>
                <w:rFonts w:ascii="Times New Roman" w:hAnsi="Times New Roman"/>
              </w:rPr>
              <w:t>Відділ економіки міської ради</w:t>
            </w:r>
          </w:p>
        </w:tc>
        <w:tc>
          <w:tcPr>
            <w:tcW w:w="1134" w:type="dxa"/>
            <w:vMerge w:val="restart"/>
            <w:tcBorders>
              <w:top w:val="single" w:sz="4" w:space="0" w:color="auto"/>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30</w:t>
            </w:r>
            <w:r w:rsidRPr="00127B32">
              <w:rPr>
                <w:rFonts w:ascii="Times New Roman" w:hAnsi="Times New Roman" w:cs="Times New Roman"/>
                <w:bCs/>
                <w:lang w:eastAsia="uk-UA"/>
              </w:rPr>
              <w:t>,0</w:t>
            </w:r>
          </w:p>
        </w:tc>
        <w:tc>
          <w:tcPr>
            <w:tcW w:w="851"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30</w:t>
            </w:r>
            <w:r w:rsidRPr="00127B32">
              <w:rPr>
                <w:rFonts w:ascii="Times New Roman" w:hAnsi="Times New Roman" w:cs="Times New Roman"/>
                <w:bCs/>
                <w:lang w:eastAsia="uk-UA"/>
              </w:rPr>
              <w:t>,0</w:t>
            </w:r>
          </w:p>
        </w:tc>
        <w:tc>
          <w:tcPr>
            <w:tcW w:w="709"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top w:val="single" w:sz="4" w:space="0" w:color="auto"/>
              <w:left w:val="single" w:sz="4" w:space="0" w:color="auto"/>
              <w:right w:val="single" w:sz="4" w:space="0" w:color="auto"/>
            </w:tcBorders>
          </w:tcPr>
          <w:p w:rsidR="00667C22" w:rsidRPr="00127B32" w:rsidRDefault="00667C22" w:rsidP="0018617F">
            <w:pPr>
              <w:pStyle w:val="aa"/>
              <w:jc w:val="both"/>
              <w:rPr>
                <w:rFonts w:ascii="Times New Roman" w:hAnsi="Times New Roman"/>
              </w:rPr>
            </w:pPr>
            <w:r w:rsidRPr="00127B32">
              <w:rPr>
                <w:rFonts w:ascii="Times New Roman" w:hAnsi="Times New Roman"/>
              </w:rPr>
              <w:t>Забезпечення працівників органів місцевого самоврядування необхідною для роботи інформацією</w:t>
            </w:r>
          </w:p>
        </w:tc>
      </w:tr>
      <w:tr w:rsidR="00667C22" w:rsidRPr="00B73061" w:rsidTr="0018617F">
        <w:trPr>
          <w:cantSplit/>
          <w:trHeight w:val="262"/>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jc w:val="both"/>
              <w:rPr>
                <w:rFonts w:ascii="Times New Roman" w:hAnsi="Times New Roman"/>
              </w:rPr>
            </w:pPr>
          </w:p>
        </w:tc>
      </w:tr>
      <w:tr w:rsidR="00667C22" w:rsidRPr="00B73061" w:rsidTr="0018617F">
        <w:trPr>
          <w:cantSplit/>
          <w:trHeight w:val="295"/>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85"/>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132"/>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10</w:t>
            </w:r>
            <w:r w:rsidRPr="00127B32">
              <w:rPr>
                <w:rFonts w:ascii="Times New Roman" w:hAnsi="Times New Roman" w:cs="Times New Roman"/>
                <w:bCs/>
                <w:lang w:eastAsia="uk-UA"/>
              </w:rPr>
              <w:t>,0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2"/>
        </w:trPr>
        <w:tc>
          <w:tcPr>
            <w:tcW w:w="539" w:type="dxa"/>
            <w:vMerge w:val="restart"/>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2</w:t>
            </w:r>
          </w:p>
        </w:tc>
        <w:tc>
          <w:tcPr>
            <w:tcW w:w="3856" w:type="dxa"/>
            <w:vMerge w:val="restart"/>
            <w:tcBorders>
              <w:left w:val="single" w:sz="4" w:space="0" w:color="auto"/>
              <w:right w:val="single" w:sz="4" w:space="0" w:color="auto"/>
            </w:tcBorders>
          </w:tcPr>
          <w:p w:rsidR="00667C22" w:rsidRPr="00127B32" w:rsidRDefault="00667C22" w:rsidP="0018617F">
            <w:pPr>
              <w:pStyle w:val="a8"/>
              <w:tabs>
                <w:tab w:val="left" w:pos="561"/>
              </w:tabs>
              <w:rPr>
                <w:sz w:val="22"/>
                <w:szCs w:val="22"/>
                <w:lang w:val="uk-UA"/>
              </w:rPr>
            </w:pPr>
            <w:r w:rsidRPr="00127B32">
              <w:rPr>
                <w:sz w:val="22"/>
                <w:szCs w:val="22"/>
                <w:lang w:val="uk-UA"/>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1559" w:type="dxa"/>
            <w:vMerge w:val="restart"/>
            <w:tcBorders>
              <w:left w:val="single" w:sz="4" w:space="0" w:color="auto"/>
              <w:right w:val="single" w:sz="4" w:space="0" w:color="auto"/>
            </w:tcBorders>
          </w:tcPr>
          <w:p w:rsidR="00667C22" w:rsidRPr="00127B32" w:rsidRDefault="00667C22" w:rsidP="0018617F">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667C22" w:rsidRPr="00127B32" w:rsidRDefault="00667C22" w:rsidP="0018617F">
            <w:pPr>
              <w:pStyle w:val="aa"/>
              <w:jc w:val="both"/>
              <w:rPr>
                <w:rStyle w:val="ab"/>
                <w:i w:val="0"/>
              </w:rPr>
            </w:pPr>
            <w:r w:rsidRPr="00127B32">
              <w:rPr>
                <w:rStyle w:val="ab"/>
                <w:i w:val="0"/>
              </w:rPr>
              <w:t>Відновлення платоспроможності або ліквідації комунальних підприємств, які тривалий час не здійснюють виробничо</w:t>
            </w:r>
            <w:r>
              <w:rPr>
                <w:rStyle w:val="ab"/>
                <w:i w:val="0"/>
              </w:rPr>
              <w:t xml:space="preserve"> </w:t>
            </w:r>
            <w:r w:rsidRPr="00127B32">
              <w:rPr>
                <w:rStyle w:val="ab"/>
                <w:i w:val="0"/>
              </w:rPr>
              <w:t>-</w:t>
            </w:r>
            <w:r>
              <w:rPr>
                <w:rStyle w:val="ab"/>
                <w:i w:val="0"/>
              </w:rPr>
              <w:t xml:space="preserve"> </w:t>
            </w:r>
            <w:r w:rsidRPr="00127B32">
              <w:rPr>
                <w:rStyle w:val="ab"/>
                <w:i w:val="0"/>
              </w:rPr>
              <w:t>господарську діяльність</w:t>
            </w: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2</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318"/>
        </w:trPr>
        <w:tc>
          <w:tcPr>
            <w:tcW w:w="539" w:type="dxa"/>
            <w:vMerge w:val="restart"/>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3</w:t>
            </w:r>
          </w:p>
        </w:tc>
        <w:tc>
          <w:tcPr>
            <w:tcW w:w="3856" w:type="dxa"/>
            <w:vMerge w:val="restart"/>
            <w:tcBorders>
              <w:left w:val="single" w:sz="4" w:space="0" w:color="auto"/>
              <w:right w:val="single" w:sz="4" w:space="0" w:color="auto"/>
            </w:tcBorders>
            <w:hideMark/>
          </w:tcPr>
          <w:p w:rsidR="00667C22" w:rsidRPr="00127B32" w:rsidRDefault="00667C22" w:rsidP="0018617F">
            <w:pPr>
              <w:spacing w:after="0" w:line="240" w:lineRule="auto"/>
              <w:jc w:val="both"/>
              <w:rPr>
                <w:rStyle w:val="ab"/>
                <w:i w:val="0"/>
              </w:rPr>
            </w:pPr>
            <w:r w:rsidRPr="00127B32">
              <w:rPr>
                <w:rFonts w:ascii="Times New Roman" w:eastAsia="Times New Roman" w:hAnsi="Times New Roman" w:cs="Times New Roman"/>
                <w:color w:val="000000"/>
                <w:lang w:eastAsia="uk-UA"/>
              </w:rPr>
              <w:t>Придбання інвентарю для благоустрою території (інформаційні таблички про розклад руху міських автобусних маршрутів)</w:t>
            </w:r>
          </w:p>
        </w:tc>
        <w:tc>
          <w:tcPr>
            <w:tcW w:w="1559" w:type="dxa"/>
            <w:vMerge w:val="restart"/>
            <w:tcBorders>
              <w:left w:val="single" w:sz="4" w:space="0" w:color="auto"/>
              <w:right w:val="single" w:sz="4" w:space="0" w:color="auto"/>
            </w:tcBorders>
          </w:tcPr>
          <w:p w:rsidR="00667C22" w:rsidRPr="00127B32" w:rsidRDefault="00667C22" w:rsidP="0018617F">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150,0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150,0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667C22" w:rsidRPr="00127B32" w:rsidRDefault="00667C22" w:rsidP="0018617F">
            <w:pPr>
              <w:pStyle w:val="aa"/>
              <w:jc w:val="both"/>
              <w:rPr>
                <w:rStyle w:val="ab"/>
                <w:i w:val="0"/>
              </w:rPr>
            </w:pPr>
            <w:r w:rsidRPr="00127B32">
              <w:rPr>
                <w:rStyle w:val="ab"/>
                <w:i w:val="0"/>
              </w:rPr>
              <w:t>Поліпшення якості обслуговування населення</w:t>
            </w:r>
          </w:p>
        </w:tc>
      </w:tr>
      <w:tr w:rsidR="00667C22" w:rsidRPr="001233CE" w:rsidTr="0018617F">
        <w:trPr>
          <w:cantSplit/>
          <w:trHeight w:val="318"/>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1233CE" w:rsidTr="0018617F">
        <w:trPr>
          <w:cantSplit/>
          <w:trHeight w:val="318"/>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1233CE" w:rsidTr="0018617F">
        <w:trPr>
          <w:cantSplit/>
          <w:trHeight w:val="318"/>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1233CE" w:rsidTr="0018617F">
        <w:trPr>
          <w:cantSplit/>
          <w:trHeight w:val="136"/>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50,0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376"/>
        </w:trPr>
        <w:tc>
          <w:tcPr>
            <w:tcW w:w="539" w:type="dxa"/>
            <w:vMerge w:val="restart"/>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4</w:t>
            </w:r>
          </w:p>
        </w:tc>
        <w:tc>
          <w:tcPr>
            <w:tcW w:w="3856" w:type="dxa"/>
            <w:vMerge w:val="restart"/>
            <w:tcBorders>
              <w:top w:val="single" w:sz="4" w:space="0" w:color="auto"/>
              <w:left w:val="single" w:sz="4" w:space="0" w:color="auto"/>
              <w:right w:val="single" w:sz="4" w:space="0" w:color="auto"/>
            </w:tcBorders>
          </w:tcPr>
          <w:p w:rsidR="00667C22" w:rsidRPr="00127B32" w:rsidRDefault="00667C22" w:rsidP="0018617F">
            <w:pPr>
              <w:pStyle w:val="a8"/>
              <w:tabs>
                <w:tab w:val="left" w:pos="561"/>
              </w:tabs>
              <w:rPr>
                <w:sz w:val="22"/>
                <w:szCs w:val="22"/>
                <w:lang w:val="uk-UA"/>
              </w:rPr>
            </w:pPr>
            <w:proofErr w:type="spellStart"/>
            <w:r w:rsidRPr="00127B32">
              <w:rPr>
                <w:sz w:val="22"/>
                <w:szCs w:val="22"/>
              </w:rPr>
              <w:t>Електронно-інформаційне</w:t>
            </w:r>
            <w:proofErr w:type="spellEnd"/>
            <w:r w:rsidRPr="00127B32">
              <w:rPr>
                <w:sz w:val="22"/>
                <w:szCs w:val="22"/>
              </w:rPr>
              <w:t xml:space="preserve"> табло </w:t>
            </w:r>
            <w:proofErr w:type="spellStart"/>
            <w:r w:rsidRPr="00127B32">
              <w:rPr>
                <w:sz w:val="22"/>
                <w:szCs w:val="22"/>
              </w:rPr>
              <w:t>прогнозування</w:t>
            </w:r>
            <w:proofErr w:type="spellEnd"/>
            <w:r w:rsidRPr="00127B32">
              <w:rPr>
                <w:sz w:val="22"/>
                <w:szCs w:val="22"/>
              </w:rPr>
              <w:t xml:space="preserve"> часу фактичного </w:t>
            </w:r>
            <w:proofErr w:type="spellStart"/>
            <w:r w:rsidRPr="00127B32">
              <w:rPr>
                <w:sz w:val="22"/>
                <w:szCs w:val="22"/>
              </w:rPr>
              <w:t>прибуття</w:t>
            </w:r>
            <w:proofErr w:type="spellEnd"/>
            <w:r w:rsidRPr="00127B32">
              <w:rPr>
                <w:sz w:val="22"/>
                <w:szCs w:val="22"/>
              </w:rPr>
              <w:t xml:space="preserve"> транспорту</w:t>
            </w:r>
          </w:p>
        </w:tc>
        <w:tc>
          <w:tcPr>
            <w:tcW w:w="1559" w:type="dxa"/>
            <w:vMerge w:val="restart"/>
            <w:tcBorders>
              <w:top w:val="single" w:sz="4" w:space="0" w:color="auto"/>
              <w:left w:val="single" w:sz="4" w:space="0" w:color="auto"/>
              <w:right w:val="single" w:sz="4" w:space="0" w:color="auto"/>
            </w:tcBorders>
          </w:tcPr>
          <w:p w:rsidR="00667C22" w:rsidRPr="00127B32" w:rsidRDefault="00667C22" w:rsidP="0018617F">
            <w:pPr>
              <w:pStyle w:val="aa"/>
              <w:rPr>
                <w:rFonts w:ascii="Times New Roman" w:hAnsi="Times New Roman"/>
              </w:rPr>
            </w:pPr>
            <w:r w:rsidRPr="00127B32">
              <w:rPr>
                <w:rFonts w:ascii="Times New Roman" w:hAnsi="Times New Roman"/>
              </w:rPr>
              <w:t>Відділ економіки міської ради</w:t>
            </w:r>
          </w:p>
        </w:tc>
        <w:tc>
          <w:tcPr>
            <w:tcW w:w="1134" w:type="dxa"/>
            <w:vMerge w:val="restart"/>
            <w:tcBorders>
              <w:top w:val="single" w:sz="4" w:space="0" w:color="auto"/>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48</w:t>
            </w:r>
            <w:r w:rsidRPr="00127B32">
              <w:rPr>
                <w:rFonts w:ascii="Times New Roman" w:hAnsi="Times New Roman" w:cs="Times New Roman"/>
                <w:bCs/>
                <w:lang w:eastAsia="uk-UA"/>
              </w:rPr>
              <w:t>0,0</w:t>
            </w:r>
          </w:p>
        </w:tc>
        <w:tc>
          <w:tcPr>
            <w:tcW w:w="851"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48</w:t>
            </w:r>
            <w:r w:rsidRPr="00127B32">
              <w:rPr>
                <w:rFonts w:ascii="Times New Roman" w:hAnsi="Times New Roman" w:cs="Times New Roman"/>
                <w:bCs/>
                <w:lang w:eastAsia="uk-UA"/>
              </w:rPr>
              <w:t>0,0</w:t>
            </w:r>
          </w:p>
        </w:tc>
        <w:tc>
          <w:tcPr>
            <w:tcW w:w="709"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top w:val="single" w:sz="4" w:space="0" w:color="auto"/>
              <w:left w:val="single" w:sz="4" w:space="0" w:color="auto"/>
              <w:right w:val="single" w:sz="4" w:space="0" w:color="auto"/>
            </w:tcBorders>
          </w:tcPr>
          <w:p w:rsidR="00667C22" w:rsidRPr="00127B32" w:rsidRDefault="00667C22" w:rsidP="0018617F">
            <w:pPr>
              <w:pStyle w:val="aa"/>
              <w:jc w:val="both"/>
              <w:rPr>
                <w:rFonts w:ascii="Times New Roman" w:hAnsi="Times New Roman"/>
              </w:rPr>
            </w:pPr>
            <w:r w:rsidRPr="00127B32">
              <w:rPr>
                <w:rStyle w:val="ab"/>
                <w:i w:val="0"/>
              </w:rPr>
              <w:t>Поліпшення якості обслуговування населення</w:t>
            </w:r>
          </w:p>
        </w:tc>
      </w:tr>
      <w:tr w:rsidR="00667C22" w:rsidRPr="00B73061" w:rsidTr="0018617F">
        <w:trPr>
          <w:cantSplit/>
          <w:trHeight w:val="375"/>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rPr>
                <w:rFonts w:ascii="Times New Roman" w:hAnsi="Times New Roman"/>
              </w:rPr>
            </w:pPr>
          </w:p>
        </w:tc>
      </w:tr>
      <w:tr w:rsidR="00667C22" w:rsidRPr="00B73061" w:rsidTr="0018617F">
        <w:trPr>
          <w:cantSplit/>
          <w:trHeight w:val="295"/>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B73061" w:rsidTr="0018617F">
        <w:trPr>
          <w:cantSplit/>
          <w:trHeight w:val="285"/>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w:t>
            </w:r>
            <w:r w:rsidRPr="00127B32">
              <w:rPr>
                <w:rFonts w:ascii="Times New Roman" w:hAnsi="Times New Roman" w:cs="Times New Roman"/>
                <w:bCs/>
                <w:lang w:eastAsia="uk-UA"/>
              </w:rPr>
              <w:t>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B73061" w:rsidTr="0018617F">
        <w:trPr>
          <w:cantSplit/>
          <w:trHeight w:val="132"/>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Pr>
                <w:rFonts w:ascii="Times New Roman" w:hAnsi="Times New Roman" w:cs="Times New Roman"/>
                <w:bCs/>
                <w:lang w:eastAsia="uk-UA"/>
              </w:rPr>
              <w:t>160,0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B73061" w:rsidTr="0018617F">
        <w:trPr>
          <w:cantSplit/>
          <w:trHeight w:val="232"/>
        </w:trPr>
        <w:tc>
          <w:tcPr>
            <w:tcW w:w="539" w:type="dxa"/>
            <w:vMerge w:val="restart"/>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r w:rsidRPr="00127B32">
              <w:rPr>
                <w:rFonts w:ascii="Times New Roman" w:hAnsi="Times New Roman" w:cs="Times New Roman"/>
                <w:bCs/>
                <w:lang w:eastAsia="uk-UA"/>
              </w:rPr>
              <w:t>5</w:t>
            </w:r>
          </w:p>
        </w:tc>
        <w:tc>
          <w:tcPr>
            <w:tcW w:w="3856" w:type="dxa"/>
            <w:vMerge w:val="restart"/>
            <w:tcBorders>
              <w:left w:val="single" w:sz="4" w:space="0" w:color="auto"/>
              <w:right w:val="single" w:sz="4" w:space="0" w:color="auto"/>
            </w:tcBorders>
          </w:tcPr>
          <w:p w:rsidR="00667C22" w:rsidRPr="00127B32" w:rsidRDefault="00667C22" w:rsidP="0018617F">
            <w:pPr>
              <w:spacing w:after="0" w:line="240" w:lineRule="auto"/>
              <w:jc w:val="both"/>
              <w:rPr>
                <w:rStyle w:val="ab"/>
                <w:i w:val="0"/>
              </w:rPr>
            </w:pPr>
            <w:r w:rsidRPr="00127B32">
              <w:rPr>
                <w:rFonts w:ascii="Times New Roman" w:hAnsi="Times New Roman" w:cs="Times New Roman"/>
              </w:rPr>
              <w:t>Виготовлення паспортів автобусних маршрутів</w:t>
            </w:r>
          </w:p>
        </w:tc>
        <w:tc>
          <w:tcPr>
            <w:tcW w:w="1559" w:type="dxa"/>
            <w:vMerge w:val="restart"/>
            <w:tcBorders>
              <w:left w:val="single" w:sz="4" w:space="0" w:color="auto"/>
              <w:right w:val="single" w:sz="4" w:space="0" w:color="auto"/>
            </w:tcBorders>
          </w:tcPr>
          <w:p w:rsidR="00667C22" w:rsidRPr="00127B32" w:rsidRDefault="00667C22" w:rsidP="0018617F">
            <w:pPr>
              <w:pStyle w:val="aa"/>
              <w:rPr>
                <w:rStyle w:val="ab"/>
                <w:i w:val="0"/>
              </w:rPr>
            </w:pPr>
            <w:r w:rsidRPr="00127B32">
              <w:rPr>
                <w:rFonts w:ascii="Times New Roman" w:hAnsi="Times New Roman"/>
              </w:rPr>
              <w:t>Відділ економіки міської ради</w:t>
            </w:r>
          </w:p>
        </w:tc>
        <w:tc>
          <w:tcPr>
            <w:tcW w:w="1134" w:type="dxa"/>
            <w:vMerge w:val="restart"/>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667C22" w:rsidRPr="00127B32" w:rsidRDefault="00667C22" w:rsidP="0018617F">
            <w:pPr>
              <w:pStyle w:val="aa"/>
              <w:jc w:val="both"/>
              <w:rPr>
                <w:rStyle w:val="ab"/>
                <w:i w:val="0"/>
              </w:rPr>
            </w:pPr>
            <w:r w:rsidRPr="00127B32">
              <w:rPr>
                <w:rStyle w:val="ab"/>
                <w:i w:val="0"/>
              </w:rPr>
              <w:t>Забезпечення виконання вимог п.60 постанови КМУ від 03.12.2008 №1081 «Про затвердження Порядку проведення конкурсу з перевезення пасажирів на автобусному маршруті загального користування»</w:t>
            </w: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Fonts w:ascii="Times New Roman" w:hAnsi="Times New Roman"/>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left w:val="single" w:sz="4" w:space="0" w:color="auto"/>
              <w:right w:val="single" w:sz="4" w:space="0" w:color="auto"/>
            </w:tcBorders>
            <w:hideMark/>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jc w:val="both"/>
              <w:rPr>
                <w:rStyle w:val="ab"/>
                <w:i w:val="0"/>
              </w:rPr>
            </w:pPr>
          </w:p>
        </w:tc>
      </w:tr>
      <w:tr w:rsidR="00667C22" w:rsidRPr="00B73061" w:rsidTr="0018617F">
        <w:trPr>
          <w:cantSplit/>
          <w:trHeight w:val="230"/>
        </w:trPr>
        <w:tc>
          <w:tcPr>
            <w:tcW w:w="539" w:type="dxa"/>
            <w:vMerge w:val="restart"/>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r w:rsidRPr="00127B32">
              <w:rPr>
                <w:rFonts w:ascii="Times New Roman" w:hAnsi="Times New Roman" w:cs="Times New Roman"/>
                <w:bCs/>
                <w:lang w:eastAsia="uk-UA"/>
              </w:rPr>
              <w:t>6</w:t>
            </w:r>
          </w:p>
        </w:tc>
        <w:tc>
          <w:tcPr>
            <w:tcW w:w="3856" w:type="dxa"/>
            <w:vMerge w:val="restart"/>
            <w:tcBorders>
              <w:left w:val="single" w:sz="4" w:space="0" w:color="auto"/>
              <w:right w:val="single" w:sz="4" w:space="0" w:color="auto"/>
            </w:tcBorders>
            <w:hideMark/>
          </w:tcPr>
          <w:p w:rsidR="00667C22" w:rsidRPr="00127B32" w:rsidRDefault="00667C22" w:rsidP="0018617F">
            <w:pPr>
              <w:spacing w:after="0" w:line="240" w:lineRule="auto"/>
              <w:jc w:val="both"/>
              <w:rPr>
                <w:rStyle w:val="ab"/>
                <w:i w:val="0"/>
              </w:rPr>
            </w:pPr>
            <w:r w:rsidRPr="00127B32">
              <w:rPr>
                <w:rStyle w:val="ab"/>
                <w:i w:val="0"/>
              </w:rPr>
              <w:t>Інформування громадськості через засоби масової інформації</w:t>
            </w:r>
          </w:p>
        </w:tc>
        <w:tc>
          <w:tcPr>
            <w:tcW w:w="1559" w:type="dxa"/>
            <w:vMerge w:val="restart"/>
            <w:tcBorders>
              <w:left w:val="single" w:sz="4" w:space="0" w:color="auto"/>
              <w:right w:val="single" w:sz="4" w:space="0" w:color="auto"/>
            </w:tcBorders>
          </w:tcPr>
          <w:p w:rsidR="00667C22" w:rsidRPr="00127B32" w:rsidRDefault="00667C22" w:rsidP="0018617F">
            <w:pPr>
              <w:pStyle w:val="aa"/>
              <w:rPr>
                <w:rFonts w:ascii="Times New Roman" w:hAnsi="Times New Roman"/>
              </w:rPr>
            </w:pPr>
            <w:r w:rsidRPr="00127B32">
              <w:rPr>
                <w:rFonts w:ascii="Times New Roman" w:hAnsi="Times New Roman"/>
              </w:rPr>
              <w:t xml:space="preserve">Відділ економіки міської ради </w:t>
            </w:r>
          </w:p>
        </w:tc>
        <w:tc>
          <w:tcPr>
            <w:tcW w:w="1134" w:type="dxa"/>
            <w:vMerge w:val="restart"/>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r w:rsidRPr="00127B32">
              <w:rPr>
                <w:rFonts w:ascii="Times New Roman" w:hAnsi="Times New Roman" w:cs="Times New Roman"/>
              </w:rPr>
              <w:t>3 роки</w:t>
            </w: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2022-2024</w:t>
            </w: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60,0</w:t>
            </w:r>
          </w:p>
        </w:tc>
        <w:tc>
          <w:tcPr>
            <w:tcW w:w="709"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val="restart"/>
            <w:tcBorders>
              <w:left w:val="single" w:sz="4" w:space="0" w:color="auto"/>
              <w:right w:val="single" w:sz="4" w:space="0" w:color="auto"/>
            </w:tcBorders>
          </w:tcPr>
          <w:p w:rsidR="00667C22" w:rsidRPr="00127B32" w:rsidRDefault="00667C22" w:rsidP="0018617F">
            <w:pPr>
              <w:pStyle w:val="aa"/>
              <w:jc w:val="both"/>
              <w:rPr>
                <w:rFonts w:ascii="Times New Roman" w:hAnsi="Times New Roman"/>
              </w:rPr>
            </w:pPr>
            <w:r w:rsidRPr="00127B32">
              <w:rPr>
                <w:rFonts w:ascii="Times New Roman" w:hAnsi="Times New Roman"/>
              </w:rPr>
              <w:t>Забезпечення громадськості інформаційними оголошеннями</w:t>
            </w: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spacing w:after="0" w:line="240" w:lineRule="auto"/>
              <w:rPr>
                <w:rFonts w:ascii="Times New Roman" w:hAnsi="Times New Roman" w:cs="Times New Roman"/>
                <w:lang w:eastAsia="uk-UA"/>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r w:rsidRPr="00127B32">
              <w:rPr>
                <w:rFonts w:ascii="Times New Roman" w:hAnsi="Times New Roman" w:cs="Times New Roman"/>
                <w:bCs/>
                <w:sz w:val="20"/>
                <w:szCs w:val="20"/>
                <w:lang w:eastAsia="uk-UA"/>
              </w:rPr>
              <w:t>В т.ч.</w:t>
            </w: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709"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sz w:val="20"/>
                <w:szCs w:val="20"/>
                <w:lang w:eastAsia="uk-UA"/>
              </w:rPr>
            </w:pPr>
          </w:p>
        </w:tc>
        <w:tc>
          <w:tcPr>
            <w:tcW w:w="2835" w:type="dxa"/>
            <w:vMerge/>
            <w:tcBorders>
              <w:left w:val="single" w:sz="4" w:space="0" w:color="auto"/>
              <w:right w:val="single" w:sz="4" w:space="0" w:color="auto"/>
            </w:tcBorders>
          </w:tcPr>
          <w:p w:rsidR="00667C22" w:rsidRPr="00127B32" w:rsidRDefault="00667C22" w:rsidP="0018617F">
            <w:pPr>
              <w:pStyle w:val="aa"/>
              <w:rPr>
                <w:rFonts w:ascii="Times New Roman" w:hAnsi="Times New Roman"/>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2022</w:t>
            </w: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B73061" w:rsidTr="0018617F">
        <w:trPr>
          <w:cantSplit/>
          <w:trHeight w:val="230"/>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2023</w:t>
            </w: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B73061" w:rsidTr="0018617F">
        <w:trPr>
          <w:cantSplit/>
          <w:trHeight w:val="283"/>
        </w:trPr>
        <w:tc>
          <w:tcPr>
            <w:tcW w:w="539" w:type="dxa"/>
            <w:vMerge/>
            <w:tcBorders>
              <w:left w:val="single" w:sz="4" w:space="0" w:color="auto"/>
              <w:right w:val="single" w:sz="4" w:space="0" w:color="auto"/>
            </w:tcBorders>
          </w:tcPr>
          <w:p w:rsidR="00667C22" w:rsidRPr="00127B32" w:rsidRDefault="00667C22" w:rsidP="0018617F">
            <w:pPr>
              <w:autoSpaceDE w:val="0"/>
              <w:autoSpaceDN w:val="0"/>
              <w:adjustRightInd w:val="0"/>
              <w:jc w:val="center"/>
              <w:rPr>
                <w:rFonts w:ascii="Times New Roman" w:hAnsi="Times New Roman" w:cs="Times New Roman"/>
                <w:bCs/>
                <w:lang w:eastAsia="uk-UA"/>
              </w:rPr>
            </w:pPr>
          </w:p>
        </w:tc>
        <w:tc>
          <w:tcPr>
            <w:tcW w:w="3856" w:type="dxa"/>
            <w:vMerge/>
            <w:tcBorders>
              <w:left w:val="single" w:sz="4" w:space="0" w:color="auto"/>
              <w:right w:val="single" w:sz="4" w:space="0" w:color="auto"/>
            </w:tcBorders>
            <w:hideMark/>
          </w:tcPr>
          <w:p w:rsidR="00667C22" w:rsidRPr="00127B32" w:rsidRDefault="00667C22" w:rsidP="0018617F">
            <w:pPr>
              <w:pStyle w:val="aa"/>
              <w:rPr>
                <w:rStyle w:val="ab"/>
                <w:i w:val="0"/>
              </w:rPr>
            </w:pPr>
          </w:p>
        </w:tc>
        <w:tc>
          <w:tcPr>
            <w:tcW w:w="1559" w:type="dxa"/>
            <w:vMerge/>
            <w:tcBorders>
              <w:left w:val="single" w:sz="4" w:space="0" w:color="auto"/>
              <w:right w:val="single" w:sz="4" w:space="0" w:color="auto"/>
            </w:tcBorders>
          </w:tcPr>
          <w:p w:rsidR="00667C22" w:rsidRPr="00127B32" w:rsidRDefault="00667C22" w:rsidP="0018617F">
            <w:pPr>
              <w:pStyle w:val="aa"/>
              <w:rPr>
                <w:rStyle w:val="ab"/>
                <w:i w:val="0"/>
              </w:rPr>
            </w:pPr>
          </w:p>
        </w:tc>
        <w:tc>
          <w:tcPr>
            <w:tcW w:w="1134" w:type="dxa"/>
            <w:vMerge/>
            <w:tcBorders>
              <w:left w:val="single" w:sz="4" w:space="0" w:color="auto"/>
              <w:right w:val="single" w:sz="4" w:space="0" w:color="auto"/>
            </w:tcBorders>
            <w:hideMark/>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2024</w:t>
            </w:r>
          </w:p>
        </w:tc>
        <w:tc>
          <w:tcPr>
            <w:tcW w:w="992"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851"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0"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851"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20,0</w:t>
            </w:r>
          </w:p>
        </w:tc>
        <w:tc>
          <w:tcPr>
            <w:tcW w:w="709" w:type="dxa"/>
            <w:tcBorders>
              <w:top w:val="single" w:sz="4" w:space="0" w:color="auto"/>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Cs/>
                <w:lang w:eastAsia="uk-UA"/>
              </w:rPr>
            </w:pPr>
            <w:r w:rsidRPr="00127B32">
              <w:rPr>
                <w:rFonts w:ascii="Times New Roman" w:hAnsi="Times New Roman" w:cs="Times New Roman"/>
                <w:bCs/>
                <w:lang w:eastAsia="uk-UA"/>
              </w:rPr>
              <w:t>-</w:t>
            </w:r>
          </w:p>
        </w:tc>
        <w:tc>
          <w:tcPr>
            <w:tcW w:w="2835" w:type="dxa"/>
            <w:vMerge/>
            <w:tcBorders>
              <w:left w:val="single" w:sz="4" w:space="0" w:color="auto"/>
              <w:right w:val="single" w:sz="4" w:space="0" w:color="auto"/>
            </w:tcBorders>
          </w:tcPr>
          <w:p w:rsidR="00667C22" w:rsidRPr="00127B32" w:rsidRDefault="00667C22" w:rsidP="0018617F">
            <w:pPr>
              <w:pStyle w:val="aa"/>
              <w:rPr>
                <w:rStyle w:val="ab"/>
                <w:i w:val="0"/>
              </w:rPr>
            </w:pPr>
          </w:p>
        </w:tc>
      </w:tr>
      <w:tr w:rsidR="00667C22" w:rsidRPr="00C14658" w:rsidTr="0018617F">
        <w:trPr>
          <w:cantSplit/>
          <w:trHeight w:val="540"/>
        </w:trPr>
        <w:tc>
          <w:tcPr>
            <w:tcW w:w="539" w:type="dxa"/>
            <w:vMerge w:val="restart"/>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jc w:val="center"/>
              <w:rPr>
                <w:rFonts w:ascii="Times New Roman" w:hAnsi="Times New Roman" w:cs="Times New Roman"/>
                <w:bCs/>
                <w:lang w:eastAsia="uk-UA"/>
              </w:rPr>
            </w:pPr>
          </w:p>
        </w:tc>
        <w:tc>
          <w:tcPr>
            <w:tcW w:w="3856" w:type="dxa"/>
            <w:vMerge w:val="restart"/>
            <w:tcBorders>
              <w:left w:val="single" w:sz="4" w:space="0" w:color="auto"/>
              <w:right w:val="single" w:sz="4" w:space="0" w:color="auto"/>
            </w:tcBorders>
          </w:tcPr>
          <w:p w:rsidR="00667C22" w:rsidRPr="00127B32" w:rsidRDefault="00667C22" w:rsidP="0018617F">
            <w:pPr>
              <w:pStyle w:val="a8"/>
              <w:tabs>
                <w:tab w:val="left" w:pos="561"/>
              </w:tabs>
              <w:rPr>
                <w:b/>
                <w:sz w:val="22"/>
                <w:szCs w:val="22"/>
              </w:rPr>
            </w:pPr>
            <w:r w:rsidRPr="00127B32">
              <w:rPr>
                <w:b/>
                <w:sz w:val="22"/>
                <w:szCs w:val="22"/>
              </w:rPr>
              <w:t>ВСЬОГО</w:t>
            </w:r>
          </w:p>
        </w:tc>
        <w:tc>
          <w:tcPr>
            <w:tcW w:w="1559" w:type="dxa"/>
            <w:vMerge w:val="restart"/>
            <w:tcBorders>
              <w:left w:val="single" w:sz="4" w:space="0" w:color="auto"/>
              <w:right w:val="single" w:sz="4" w:space="0" w:color="auto"/>
            </w:tcBorders>
          </w:tcPr>
          <w:p w:rsidR="00667C22" w:rsidRPr="00127B32" w:rsidRDefault="00667C22" w:rsidP="0018617F">
            <w:pPr>
              <w:pStyle w:val="aa"/>
              <w:rPr>
                <w:rFonts w:ascii="Times New Roman" w:hAnsi="Times New Roman"/>
              </w:rPr>
            </w:pPr>
          </w:p>
        </w:tc>
        <w:tc>
          <w:tcPr>
            <w:tcW w:w="1134" w:type="dxa"/>
            <w:vMerge w:val="restart"/>
            <w:tcBorders>
              <w:left w:val="single" w:sz="4" w:space="0" w:color="auto"/>
              <w:right w:val="single" w:sz="4" w:space="0" w:color="auto"/>
            </w:tcBorders>
          </w:tcPr>
          <w:p w:rsidR="00667C22" w:rsidRPr="00127B32" w:rsidRDefault="00667C22" w:rsidP="0018617F">
            <w:pPr>
              <w:snapToGri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2022-2024</w:t>
            </w:r>
          </w:p>
        </w:tc>
        <w:tc>
          <w:tcPr>
            <w:tcW w:w="992"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Pr>
                <w:rFonts w:ascii="Times New Roman" w:hAnsi="Times New Roman" w:cs="Times New Roman"/>
                <w:b/>
                <w:bCs/>
                <w:lang w:eastAsia="uk-UA"/>
              </w:rPr>
              <w:t>840</w:t>
            </w:r>
            <w:r w:rsidRPr="00127B32">
              <w:rPr>
                <w:rFonts w:ascii="Times New Roman" w:hAnsi="Times New Roman" w:cs="Times New Roman"/>
                <w:b/>
                <w:bCs/>
                <w:lang w:eastAsia="uk-UA"/>
              </w:rPr>
              <w:t>,0</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850"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851"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Pr>
                <w:rFonts w:ascii="Times New Roman" w:hAnsi="Times New Roman" w:cs="Times New Roman"/>
                <w:b/>
                <w:bCs/>
                <w:lang w:eastAsia="uk-UA"/>
              </w:rPr>
              <w:t>840</w:t>
            </w:r>
            <w:r w:rsidRPr="00127B32">
              <w:rPr>
                <w:rFonts w:ascii="Times New Roman" w:hAnsi="Times New Roman" w:cs="Times New Roman"/>
                <w:b/>
                <w:bCs/>
                <w:lang w:eastAsia="uk-UA"/>
              </w:rPr>
              <w:t>,0</w:t>
            </w:r>
          </w:p>
        </w:tc>
        <w:tc>
          <w:tcPr>
            <w:tcW w:w="709" w:type="dxa"/>
            <w:tcBorders>
              <w:left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lang w:eastAsia="uk-UA"/>
              </w:rPr>
            </w:pPr>
            <w:r w:rsidRPr="00127B32">
              <w:rPr>
                <w:rFonts w:ascii="Times New Roman" w:hAnsi="Times New Roman" w:cs="Times New Roman"/>
                <w:b/>
                <w:bCs/>
                <w:lang w:eastAsia="uk-UA"/>
              </w:rPr>
              <w:t>-</w:t>
            </w:r>
          </w:p>
        </w:tc>
        <w:tc>
          <w:tcPr>
            <w:tcW w:w="2835" w:type="dxa"/>
            <w:vMerge w:val="restart"/>
            <w:tcBorders>
              <w:left w:val="single" w:sz="4" w:space="0" w:color="auto"/>
              <w:right w:val="single" w:sz="4" w:space="0" w:color="auto"/>
            </w:tcBorders>
          </w:tcPr>
          <w:p w:rsidR="00667C22" w:rsidRPr="00127B32" w:rsidRDefault="00667C22" w:rsidP="0018617F">
            <w:pPr>
              <w:pStyle w:val="aa"/>
              <w:rPr>
                <w:rFonts w:ascii="Times New Roman" w:hAnsi="Times New Roman"/>
                <w:highlight w:val="yellow"/>
              </w:rPr>
            </w:pPr>
          </w:p>
        </w:tc>
      </w:tr>
      <w:tr w:rsidR="00667C22" w:rsidRPr="00C14658" w:rsidTr="0018617F">
        <w:trPr>
          <w:cantSplit/>
          <w:trHeight w:val="111"/>
        </w:trPr>
        <w:tc>
          <w:tcPr>
            <w:tcW w:w="539" w:type="dxa"/>
            <w:vMerge/>
            <w:tcBorders>
              <w:left w:val="single" w:sz="4" w:space="0" w:color="auto"/>
              <w:right w:val="single" w:sz="4" w:space="0" w:color="auto"/>
            </w:tcBorders>
          </w:tcPr>
          <w:p w:rsidR="00667C22" w:rsidRPr="00AE41C1" w:rsidRDefault="00667C22" w:rsidP="0018617F">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667C22" w:rsidRPr="00AE41C1" w:rsidRDefault="00667C22" w:rsidP="0018617F">
            <w:pPr>
              <w:pStyle w:val="a8"/>
              <w:tabs>
                <w:tab w:val="left" w:pos="561"/>
              </w:tabs>
              <w:rPr>
                <w:b/>
                <w:sz w:val="24"/>
                <w:szCs w:val="24"/>
              </w:rPr>
            </w:pPr>
          </w:p>
        </w:tc>
        <w:tc>
          <w:tcPr>
            <w:tcW w:w="1559" w:type="dxa"/>
            <w:vMerge/>
            <w:tcBorders>
              <w:left w:val="single" w:sz="4" w:space="0" w:color="auto"/>
              <w:right w:val="single" w:sz="4" w:space="0" w:color="auto"/>
            </w:tcBorders>
          </w:tcPr>
          <w:p w:rsidR="00667C22" w:rsidRPr="00AE41C1" w:rsidRDefault="00667C22" w:rsidP="0018617F">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667C22" w:rsidRPr="00AE41C1" w:rsidRDefault="00667C22" w:rsidP="0018617F">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7C22" w:rsidRPr="00127B32" w:rsidRDefault="00667C22" w:rsidP="0018617F">
            <w:pPr>
              <w:autoSpaceDE w:val="0"/>
              <w:autoSpaceDN w:val="0"/>
              <w:adjustRightInd w:val="0"/>
              <w:spacing w:after="0" w:line="240" w:lineRule="auto"/>
              <w:rPr>
                <w:rFonts w:ascii="Times New Roman" w:hAnsi="Times New Roman" w:cs="Times New Roman"/>
                <w:b/>
                <w:bCs/>
                <w:sz w:val="20"/>
                <w:szCs w:val="20"/>
                <w:lang w:eastAsia="uk-UA"/>
              </w:rPr>
            </w:pPr>
            <w:r w:rsidRPr="00127B32">
              <w:rPr>
                <w:rFonts w:ascii="Times New Roman" w:hAnsi="Times New Roman" w:cs="Times New Roman"/>
                <w:b/>
                <w:bCs/>
                <w:sz w:val="20"/>
                <w:szCs w:val="20"/>
                <w:lang w:eastAsia="uk-UA"/>
              </w:rPr>
              <w:t>В т.ч.</w:t>
            </w:r>
          </w:p>
        </w:tc>
        <w:tc>
          <w:tcPr>
            <w:tcW w:w="992" w:type="dxa"/>
            <w:tcBorders>
              <w:left w:val="single" w:sz="4" w:space="0" w:color="auto"/>
              <w:right w:val="single" w:sz="4" w:space="0" w:color="auto"/>
            </w:tcBorders>
          </w:tcPr>
          <w:p w:rsidR="00667C22" w:rsidRPr="00127B32" w:rsidRDefault="00667C22" w:rsidP="0018617F">
            <w:pPr>
              <w:spacing w:after="0" w:line="240" w:lineRule="auto"/>
              <w:rPr>
                <w:rFonts w:ascii="Times New Roman" w:hAnsi="Times New Roman" w:cs="Times New Roman"/>
                <w:b/>
                <w:color w:val="000000"/>
                <w:sz w:val="20"/>
                <w:szCs w:val="20"/>
              </w:rPr>
            </w:pPr>
          </w:p>
        </w:tc>
        <w:tc>
          <w:tcPr>
            <w:tcW w:w="851" w:type="dxa"/>
            <w:tcBorders>
              <w:left w:val="single" w:sz="4" w:space="0" w:color="auto"/>
              <w:right w:val="single" w:sz="4" w:space="0" w:color="auto"/>
            </w:tcBorders>
          </w:tcPr>
          <w:p w:rsidR="00667C22" w:rsidRPr="00127B32" w:rsidRDefault="00667C22" w:rsidP="0018617F">
            <w:pPr>
              <w:spacing w:after="0" w:line="240" w:lineRule="auto"/>
              <w:rPr>
                <w:rFonts w:ascii="Times New Roman" w:hAnsi="Times New Roman" w:cs="Times New Roman"/>
                <w:b/>
                <w:color w:val="000000"/>
                <w:sz w:val="20"/>
                <w:szCs w:val="20"/>
              </w:rPr>
            </w:pPr>
          </w:p>
        </w:tc>
        <w:tc>
          <w:tcPr>
            <w:tcW w:w="850" w:type="dxa"/>
            <w:tcBorders>
              <w:left w:val="single" w:sz="4" w:space="0" w:color="auto"/>
              <w:right w:val="single" w:sz="4" w:space="0" w:color="auto"/>
            </w:tcBorders>
          </w:tcPr>
          <w:p w:rsidR="00667C22" w:rsidRPr="00127B32" w:rsidRDefault="00667C22" w:rsidP="0018617F">
            <w:pPr>
              <w:spacing w:after="0" w:line="240" w:lineRule="auto"/>
              <w:rPr>
                <w:rFonts w:ascii="Times New Roman" w:hAnsi="Times New Roman" w:cs="Times New Roman"/>
                <w:b/>
                <w:color w:val="000000"/>
                <w:sz w:val="20"/>
                <w:szCs w:val="20"/>
              </w:rPr>
            </w:pPr>
          </w:p>
        </w:tc>
        <w:tc>
          <w:tcPr>
            <w:tcW w:w="851" w:type="dxa"/>
            <w:tcBorders>
              <w:left w:val="single" w:sz="4" w:space="0" w:color="auto"/>
              <w:right w:val="single" w:sz="4" w:space="0" w:color="auto"/>
            </w:tcBorders>
          </w:tcPr>
          <w:p w:rsidR="00667C22" w:rsidRPr="00127B32" w:rsidRDefault="00667C22" w:rsidP="0018617F">
            <w:pPr>
              <w:spacing w:after="0" w:line="240" w:lineRule="auto"/>
              <w:rPr>
                <w:rFonts w:ascii="Times New Roman" w:hAnsi="Times New Roman" w:cs="Times New Roman"/>
                <w:b/>
                <w:color w:val="000000"/>
                <w:sz w:val="20"/>
                <w:szCs w:val="20"/>
              </w:rPr>
            </w:pPr>
          </w:p>
        </w:tc>
        <w:tc>
          <w:tcPr>
            <w:tcW w:w="709" w:type="dxa"/>
            <w:tcBorders>
              <w:left w:val="single" w:sz="4" w:space="0" w:color="auto"/>
              <w:right w:val="single" w:sz="4" w:space="0" w:color="auto"/>
            </w:tcBorders>
          </w:tcPr>
          <w:p w:rsidR="00667C22" w:rsidRPr="00127B32" w:rsidRDefault="00667C22" w:rsidP="0018617F">
            <w:pPr>
              <w:spacing w:after="0" w:line="240" w:lineRule="auto"/>
              <w:rPr>
                <w:rFonts w:ascii="Times New Roman" w:hAnsi="Times New Roman" w:cs="Times New Roman"/>
                <w:b/>
                <w:color w:val="000000"/>
                <w:sz w:val="20"/>
                <w:szCs w:val="20"/>
              </w:rPr>
            </w:pPr>
          </w:p>
        </w:tc>
        <w:tc>
          <w:tcPr>
            <w:tcW w:w="2835" w:type="dxa"/>
            <w:vMerge/>
            <w:tcBorders>
              <w:left w:val="single" w:sz="4" w:space="0" w:color="auto"/>
              <w:right w:val="single" w:sz="4" w:space="0" w:color="auto"/>
            </w:tcBorders>
          </w:tcPr>
          <w:p w:rsidR="00667C22" w:rsidRPr="00C14658" w:rsidRDefault="00667C22" w:rsidP="0018617F">
            <w:pPr>
              <w:pStyle w:val="aa"/>
              <w:rPr>
                <w:rFonts w:ascii="Times New Roman" w:hAnsi="Times New Roman"/>
                <w:sz w:val="24"/>
                <w:szCs w:val="24"/>
                <w:highlight w:val="yellow"/>
              </w:rPr>
            </w:pPr>
          </w:p>
        </w:tc>
      </w:tr>
      <w:tr w:rsidR="00667C22" w:rsidRPr="00C14658" w:rsidTr="0018617F">
        <w:trPr>
          <w:cantSplit/>
          <w:trHeight w:val="150"/>
        </w:trPr>
        <w:tc>
          <w:tcPr>
            <w:tcW w:w="539" w:type="dxa"/>
            <w:vMerge/>
            <w:tcBorders>
              <w:left w:val="single" w:sz="4" w:space="0" w:color="auto"/>
              <w:right w:val="single" w:sz="4" w:space="0" w:color="auto"/>
            </w:tcBorders>
          </w:tcPr>
          <w:p w:rsidR="00667C22" w:rsidRPr="00AE41C1" w:rsidRDefault="00667C22" w:rsidP="0018617F">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667C22" w:rsidRPr="00AE41C1" w:rsidRDefault="00667C22" w:rsidP="0018617F">
            <w:pPr>
              <w:pStyle w:val="a8"/>
              <w:tabs>
                <w:tab w:val="left" w:pos="561"/>
              </w:tabs>
              <w:rPr>
                <w:b/>
                <w:sz w:val="24"/>
                <w:szCs w:val="24"/>
              </w:rPr>
            </w:pPr>
          </w:p>
        </w:tc>
        <w:tc>
          <w:tcPr>
            <w:tcW w:w="1559" w:type="dxa"/>
            <w:vMerge/>
            <w:tcBorders>
              <w:left w:val="single" w:sz="4" w:space="0" w:color="auto"/>
              <w:right w:val="single" w:sz="4" w:space="0" w:color="auto"/>
            </w:tcBorders>
          </w:tcPr>
          <w:p w:rsidR="00667C22" w:rsidRPr="00AE41C1" w:rsidRDefault="00667C22" w:rsidP="0018617F">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667C22" w:rsidRPr="00AE41C1" w:rsidRDefault="00667C22" w:rsidP="0018617F">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7C22" w:rsidRPr="00AE41C1" w:rsidRDefault="00667C22" w:rsidP="0018617F">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2022</w:t>
            </w:r>
          </w:p>
        </w:tc>
        <w:tc>
          <w:tcPr>
            <w:tcW w:w="992"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667C22" w:rsidRPr="00C14658" w:rsidRDefault="00667C22" w:rsidP="0018617F">
            <w:pPr>
              <w:pStyle w:val="aa"/>
              <w:rPr>
                <w:rFonts w:ascii="Times New Roman" w:hAnsi="Times New Roman"/>
                <w:sz w:val="24"/>
                <w:szCs w:val="24"/>
                <w:highlight w:val="yellow"/>
              </w:rPr>
            </w:pPr>
          </w:p>
        </w:tc>
      </w:tr>
      <w:tr w:rsidR="00667C22" w:rsidRPr="00C14658" w:rsidTr="0018617F">
        <w:trPr>
          <w:cantSplit/>
          <w:trHeight w:val="105"/>
        </w:trPr>
        <w:tc>
          <w:tcPr>
            <w:tcW w:w="539" w:type="dxa"/>
            <w:vMerge/>
            <w:tcBorders>
              <w:left w:val="single" w:sz="4" w:space="0" w:color="auto"/>
              <w:right w:val="single" w:sz="4" w:space="0" w:color="auto"/>
            </w:tcBorders>
          </w:tcPr>
          <w:p w:rsidR="00667C22" w:rsidRPr="00AE41C1" w:rsidRDefault="00667C22" w:rsidP="0018617F">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667C22" w:rsidRPr="00AE41C1" w:rsidRDefault="00667C22" w:rsidP="0018617F">
            <w:pPr>
              <w:pStyle w:val="a8"/>
              <w:tabs>
                <w:tab w:val="left" w:pos="561"/>
              </w:tabs>
              <w:rPr>
                <w:b/>
                <w:sz w:val="24"/>
                <w:szCs w:val="24"/>
              </w:rPr>
            </w:pPr>
          </w:p>
        </w:tc>
        <w:tc>
          <w:tcPr>
            <w:tcW w:w="1559" w:type="dxa"/>
            <w:vMerge/>
            <w:tcBorders>
              <w:left w:val="single" w:sz="4" w:space="0" w:color="auto"/>
              <w:right w:val="single" w:sz="4" w:space="0" w:color="auto"/>
            </w:tcBorders>
          </w:tcPr>
          <w:p w:rsidR="00667C22" w:rsidRPr="00AE41C1" w:rsidRDefault="00667C22" w:rsidP="0018617F">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667C22" w:rsidRPr="00AE41C1" w:rsidRDefault="00667C22" w:rsidP="0018617F">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7C22" w:rsidRPr="00AE41C1" w:rsidRDefault="00667C22" w:rsidP="0018617F">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2023</w:t>
            </w:r>
          </w:p>
        </w:tc>
        <w:tc>
          <w:tcPr>
            <w:tcW w:w="992"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667C22" w:rsidRPr="00C14658" w:rsidRDefault="00667C22" w:rsidP="0018617F">
            <w:pPr>
              <w:pStyle w:val="aa"/>
              <w:rPr>
                <w:rFonts w:ascii="Times New Roman" w:hAnsi="Times New Roman"/>
                <w:sz w:val="24"/>
                <w:szCs w:val="24"/>
                <w:highlight w:val="yellow"/>
              </w:rPr>
            </w:pPr>
          </w:p>
        </w:tc>
      </w:tr>
      <w:tr w:rsidR="00667C22" w:rsidRPr="00C14658" w:rsidTr="0018617F">
        <w:trPr>
          <w:cantSplit/>
          <w:trHeight w:val="287"/>
        </w:trPr>
        <w:tc>
          <w:tcPr>
            <w:tcW w:w="539" w:type="dxa"/>
            <w:vMerge/>
            <w:tcBorders>
              <w:left w:val="single" w:sz="4" w:space="0" w:color="auto"/>
              <w:right w:val="single" w:sz="4" w:space="0" w:color="auto"/>
            </w:tcBorders>
          </w:tcPr>
          <w:p w:rsidR="00667C22" w:rsidRPr="00AE41C1" w:rsidRDefault="00667C22" w:rsidP="0018617F">
            <w:pPr>
              <w:autoSpaceDE w:val="0"/>
              <w:autoSpaceDN w:val="0"/>
              <w:adjustRightInd w:val="0"/>
              <w:spacing w:after="0" w:line="240" w:lineRule="auto"/>
              <w:jc w:val="center"/>
              <w:rPr>
                <w:rFonts w:ascii="Times New Roman" w:hAnsi="Times New Roman" w:cs="Times New Roman"/>
                <w:bCs/>
                <w:sz w:val="24"/>
                <w:szCs w:val="24"/>
                <w:lang w:eastAsia="uk-UA"/>
              </w:rPr>
            </w:pPr>
          </w:p>
        </w:tc>
        <w:tc>
          <w:tcPr>
            <w:tcW w:w="3856" w:type="dxa"/>
            <w:vMerge/>
            <w:tcBorders>
              <w:left w:val="single" w:sz="4" w:space="0" w:color="auto"/>
              <w:right w:val="single" w:sz="4" w:space="0" w:color="auto"/>
            </w:tcBorders>
          </w:tcPr>
          <w:p w:rsidR="00667C22" w:rsidRPr="00AE41C1" w:rsidRDefault="00667C22" w:rsidP="0018617F">
            <w:pPr>
              <w:pStyle w:val="a8"/>
              <w:tabs>
                <w:tab w:val="left" w:pos="561"/>
              </w:tabs>
              <w:rPr>
                <w:b/>
                <w:sz w:val="24"/>
                <w:szCs w:val="24"/>
              </w:rPr>
            </w:pPr>
          </w:p>
        </w:tc>
        <w:tc>
          <w:tcPr>
            <w:tcW w:w="1559" w:type="dxa"/>
            <w:vMerge/>
            <w:tcBorders>
              <w:left w:val="single" w:sz="4" w:space="0" w:color="auto"/>
              <w:right w:val="single" w:sz="4" w:space="0" w:color="auto"/>
            </w:tcBorders>
          </w:tcPr>
          <w:p w:rsidR="00667C22" w:rsidRPr="00AE41C1" w:rsidRDefault="00667C22" w:rsidP="0018617F">
            <w:pPr>
              <w:pStyle w:val="aa"/>
              <w:rPr>
                <w:rFonts w:ascii="Times New Roman" w:hAnsi="Times New Roman"/>
                <w:sz w:val="24"/>
                <w:szCs w:val="24"/>
              </w:rPr>
            </w:pPr>
          </w:p>
        </w:tc>
        <w:tc>
          <w:tcPr>
            <w:tcW w:w="1134" w:type="dxa"/>
            <w:vMerge/>
            <w:tcBorders>
              <w:left w:val="single" w:sz="4" w:space="0" w:color="auto"/>
              <w:right w:val="single" w:sz="4" w:space="0" w:color="auto"/>
            </w:tcBorders>
          </w:tcPr>
          <w:p w:rsidR="00667C22" w:rsidRPr="00AE41C1" w:rsidRDefault="00667C22" w:rsidP="0018617F">
            <w:pPr>
              <w:snapToGri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667C22" w:rsidRPr="00AE41C1" w:rsidRDefault="00667C22" w:rsidP="0018617F">
            <w:pPr>
              <w:autoSpaceDE w:val="0"/>
              <w:autoSpaceDN w:val="0"/>
              <w:adjustRightInd w:val="0"/>
              <w:spacing w:after="0" w:line="240" w:lineRule="auto"/>
              <w:rPr>
                <w:rFonts w:ascii="Times New Roman" w:hAnsi="Times New Roman" w:cs="Times New Roman"/>
                <w:b/>
                <w:bCs/>
                <w:sz w:val="24"/>
                <w:szCs w:val="24"/>
                <w:lang w:eastAsia="uk-UA"/>
              </w:rPr>
            </w:pPr>
            <w:r w:rsidRPr="00AE41C1">
              <w:rPr>
                <w:rFonts w:ascii="Times New Roman" w:hAnsi="Times New Roman" w:cs="Times New Roman"/>
                <w:b/>
                <w:bCs/>
                <w:sz w:val="24"/>
                <w:szCs w:val="24"/>
                <w:lang w:eastAsia="uk-UA"/>
              </w:rPr>
              <w:t>2024</w:t>
            </w:r>
          </w:p>
        </w:tc>
        <w:tc>
          <w:tcPr>
            <w:tcW w:w="992"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0"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851"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280</w:t>
            </w:r>
            <w:r w:rsidRPr="00AE41C1">
              <w:rPr>
                <w:rFonts w:ascii="Times New Roman" w:hAnsi="Times New Roman" w:cs="Times New Roman"/>
                <w:b/>
                <w:color w:val="000000"/>
                <w:sz w:val="24"/>
                <w:szCs w:val="24"/>
              </w:rPr>
              <w:t>,0</w:t>
            </w:r>
          </w:p>
        </w:tc>
        <w:tc>
          <w:tcPr>
            <w:tcW w:w="709" w:type="dxa"/>
            <w:tcBorders>
              <w:left w:val="single" w:sz="4" w:space="0" w:color="auto"/>
              <w:right w:val="single" w:sz="4" w:space="0" w:color="auto"/>
            </w:tcBorders>
          </w:tcPr>
          <w:p w:rsidR="00667C22" w:rsidRPr="00AE41C1" w:rsidRDefault="00667C22" w:rsidP="0018617F">
            <w:pPr>
              <w:spacing w:after="0" w:line="240" w:lineRule="auto"/>
              <w:rPr>
                <w:rFonts w:ascii="Times New Roman" w:hAnsi="Times New Roman" w:cs="Times New Roman"/>
                <w:b/>
                <w:color w:val="000000"/>
                <w:sz w:val="24"/>
                <w:szCs w:val="24"/>
              </w:rPr>
            </w:pPr>
            <w:r w:rsidRPr="00AE41C1">
              <w:rPr>
                <w:rFonts w:ascii="Times New Roman" w:hAnsi="Times New Roman" w:cs="Times New Roman"/>
                <w:b/>
                <w:color w:val="000000"/>
                <w:sz w:val="24"/>
                <w:szCs w:val="24"/>
              </w:rPr>
              <w:t>-</w:t>
            </w:r>
          </w:p>
        </w:tc>
        <w:tc>
          <w:tcPr>
            <w:tcW w:w="2835" w:type="dxa"/>
            <w:vMerge/>
            <w:tcBorders>
              <w:left w:val="single" w:sz="4" w:space="0" w:color="auto"/>
              <w:right w:val="single" w:sz="4" w:space="0" w:color="auto"/>
            </w:tcBorders>
          </w:tcPr>
          <w:p w:rsidR="00667C22" w:rsidRPr="00C14658" w:rsidRDefault="00667C22" w:rsidP="0018617F">
            <w:pPr>
              <w:pStyle w:val="aa"/>
              <w:rPr>
                <w:rFonts w:ascii="Times New Roman" w:hAnsi="Times New Roman"/>
                <w:sz w:val="24"/>
                <w:szCs w:val="24"/>
                <w:highlight w:val="yellow"/>
              </w:rPr>
            </w:pPr>
          </w:p>
        </w:tc>
      </w:tr>
    </w:tbl>
    <w:p w:rsidR="00667C22" w:rsidRDefault="00667C22" w:rsidP="00667C22">
      <w:pPr>
        <w:spacing w:after="0" w:line="240" w:lineRule="auto"/>
        <w:jc w:val="both"/>
        <w:rPr>
          <w:rFonts w:ascii="Times New Roman" w:hAnsi="Times New Roman" w:cs="Times New Roman"/>
          <w:b/>
          <w:sz w:val="28"/>
          <w:szCs w:val="28"/>
        </w:rPr>
      </w:pPr>
    </w:p>
    <w:p w:rsidR="0031219F" w:rsidRDefault="0031219F" w:rsidP="00667C22">
      <w:pPr>
        <w:spacing w:after="0" w:line="240" w:lineRule="auto"/>
        <w:jc w:val="both"/>
        <w:rPr>
          <w:rFonts w:ascii="Times New Roman" w:hAnsi="Times New Roman" w:cs="Times New Roman"/>
          <w:b/>
          <w:sz w:val="28"/>
          <w:szCs w:val="28"/>
        </w:rPr>
      </w:pPr>
    </w:p>
    <w:p w:rsidR="0031219F" w:rsidRDefault="0031219F" w:rsidP="00667C22">
      <w:pPr>
        <w:spacing w:after="0" w:line="240" w:lineRule="auto"/>
        <w:jc w:val="both"/>
        <w:rPr>
          <w:rFonts w:ascii="Times New Roman" w:hAnsi="Times New Roman" w:cs="Times New Roman"/>
          <w:b/>
          <w:sz w:val="28"/>
          <w:szCs w:val="28"/>
        </w:rPr>
      </w:pPr>
    </w:p>
    <w:p w:rsidR="0031219F" w:rsidRDefault="0031219F" w:rsidP="00667C22">
      <w:pPr>
        <w:spacing w:after="0" w:line="240" w:lineRule="auto"/>
        <w:jc w:val="both"/>
        <w:rPr>
          <w:rFonts w:ascii="Times New Roman" w:hAnsi="Times New Roman" w:cs="Times New Roman"/>
          <w:b/>
          <w:sz w:val="28"/>
          <w:szCs w:val="28"/>
        </w:rPr>
      </w:pPr>
    </w:p>
    <w:p w:rsidR="0031219F" w:rsidRDefault="0031219F" w:rsidP="00667C22">
      <w:pPr>
        <w:spacing w:after="0" w:line="240" w:lineRule="auto"/>
        <w:jc w:val="both"/>
        <w:rPr>
          <w:rFonts w:ascii="Times New Roman" w:hAnsi="Times New Roman" w:cs="Times New Roman"/>
          <w:b/>
          <w:sz w:val="28"/>
          <w:szCs w:val="28"/>
        </w:rPr>
      </w:pPr>
    </w:p>
    <w:p w:rsidR="00667C22" w:rsidRPr="005C3B18" w:rsidRDefault="00667C22" w:rsidP="00667C22">
      <w:pPr>
        <w:spacing w:after="0" w:line="240" w:lineRule="auto"/>
        <w:jc w:val="both"/>
        <w:outlineLvl w:val="0"/>
        <w:rPr>
          <w:rFonts w:ascii="Times New Roman" w:hAnsi="Times New Roman" w:cs="Times New Roman"/>
          <w:b/>
          <w:sz w:val="28"/>
          <w:szCs w:val="28"/>
        </w:rPr>
      </w:pPr>
      <w:r w:rsidRPr="005C3B18">
        <w:rPr>
          <w:rFonts w:ascii="Times New Roman" w:hAnsi="Times New Roman" w:cs="Times New Roman"/>
          <w:b/>
          <w:sz w:val="28"/>
          <w:szCs w:val="28"/>
        </w:rPr>
        <w:t>Замовник Програми:</w:t>
      </w:r>
    </w:p>
    <w:p w:rsidR="00667C22" w:rsidRPr="005C3B18" w:rsidRDefault="00667C22" w:rsidP="00667C22">
      <w:pPr>
        <w:spacing w:after="0" w:line="240" w:lineRule="auto"/>
        <w:ind w:left="6372" w:hanging="6372"/>
        <w:rPr>
          <w:rFonts w:ascii="Times New Roman" w:hAnsi="Times New Roman" w:cs="Times New Roman"/>
          <w:sz w:val="28"/>
          <w:szCs w:val="28"/>
        </w:rPr>
      </w:pPr>
      <w:r>
        <w:rPr>
          <w:rFonts w:ascii="Times New Roman" w:hAnsi="Times New Roman" w:cs="Times New Roman"/>
          <w:sz w:val="28"/>
          <w:szCs w:val="28"/>
        </w:rPr>
        <w:t>Відділ економіки</w:t>
      </w:r>
      <w:r w:rsidRPr="005C3B18">
        <w:rPr>
          <w:rFonts w:ascii="Times New Roman" w:hAnsi="Times New Roman" w:cs="Times New Roman"/>
          <w:sz w:val="28"/>
          <w:szCs w:val="28"/>
        </w:rPr>
        <w:t xml:space="preserve"> міської ради</w:t>
      </w:r>
      <w:r w:rsidRPr="005C3B18">
        <w:rPr>
          <w:rFonts w:ascii="Times New Roman" w:hAnsi="Times New Roman" w:cs="Times New Roman"/>
          <w:b/>
          <w:sz w:val="28"/>
          <w:szCs w:val="28"/>
        </w:rPr>
        <w:t xml:space="preserve">           </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 xml:space="preserve"> Ольга ДУЛЯБА</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sidRPr="005C3B18">
        <w:rPr>
          <w:rFonts w:ascii="Times New Roman" w:hAnsi="Times New Roman" w:cs="Times New Roman"/>
          <w:b/>
          <w:sz w:val="28"/>
          <w:szCs w:val="28"/>
        </w:rPr>
        <w:tab/>
        <w:t>___________</w:t>
      </w:r>
    </w:p>
    <w:p w:rsidR="00667C22" w:rsidRPr="005C3B18" w:rsidRDefault="00667C22" w:rsidP="00667C22">
      <w:pPr>
        <w:spacing w:after="0" w:line="240" w:lineRule="auto"/>
        <w:jc w:val="both"/>
        <w:rPr>
          <w:rFonts w:ascii="Times New Roman" w:hAnsi="Times New Roman" w:cs="Times New Roman"/>
          <w:b/>
          <w:color w:val="000000"/>
          <w:sz w:val="28"/>
          <w:szCs w:val="28"/>
        </w:rPr>
      </w:pPr>
    </w:p>
    <w:p w:rsidR="00667C22" w:rsidRPr="005C3B18" w:rsidRDefault="00667C22" w:rsidP="00667C22">
      <w:pPr>
        <w:spacing w:after="0" w:line="240" w:lineRule="auto"/>
        <w:jc w:val="both"/>
        <w:rPr>
          <w:rFonts w:ascii="Times New Roman" w:hAnsi="Times New Roman" w:cs="Times New Roman"/>
          <w:b/>
          <w:color w:val="000000"/>
          <w:sz w:val="28"/>
          <w:szCs w:val="28"/>
        </w:rPr>
      </w:pPr>
    </w:p>
    <w:p w:rsidR="00667C22" w:rsidRPr="005C3B18" w:rsidRDefault="00667C22" w:rsidP="00667C22">
      <w:pPr>
        <w:spacing w:after="0" w:line="240" w:lineRule="auto"/>
        <w:jc w:val="both"/>
        <w:outlineLvl w:val="0"/>
        <w:rPr>
          <w:rFonts w:ascii="Times New Roman" w:hAnsi="Times New Roman" w:cs="Times New Roman"/>
          <w:b/>
          <w:color w:val="000000"/>
          <w:sz w:val="28"/>
          <w:szCs w:val="28"/>
        </w:rPr>
      </w:pPr>
      <w:r w:rsidRPr="005C3B18">
        <w:rPr>
          <w:rFonts w:ascii="Times New Roman" w:hAnsi="Times New Roman" w:cs="Times New Roman"/>
          <w:b/>
          <w:color w:val="000000"/>
          <w:sz w:val="28"/>
          <w:szCs w:val="28"/>
        </w:rPr>
        <w:t>Керівник Програми</w:t>
      </w:r>
    </w:p>
    <w:p w:rsidR="00667C22" w:rsidRPr="007B7B28" w:rsidRDefault="00667C22" w:rsidP="00667C22">
      <w:pPr>
        <w:spacing w:after="0" w:line="240" w:lineRule="auto"/>
        <w:ind w:left="3969" w:hanging="3969"/>
        <w:jc w:val="both"/>
        <w:outlineLvl w:val="0"/>
        <w:rPr>
          <w:rFonts w:ascii="Times New Roman" w:hAnsi="Times New Roman" w:cs="Times New Roman"/>
          <w:b/>
          <w:sz w:val="28"/>
          <w:szCs w:val="28"/>
        </w:rPr>
      </w:pPr>
      <w:r w:rsidRPr="005C3B18">
        <w:rPr>
          <w:rFonts w:ascii="Times New Roman" w:hAnsi="Times New Roman" w:cs="Times New Roman"/>
          <w:sz w:val="28"/>
          <w:szCs w:val="28"/>
        </w:rPr>
        <w:t>Заступник міського голови</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Микола АНДРУСЯК</w:t>
      </w:r>
      <w:r w:rsidRPr="005C3B18">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ab/>
      </w:r>
      <w:r w:rsidRPr="005C3B18">
        <w:rPr>
          <w:rFonts w:ascii="Times New Roman" w:hAnsi="Times New Roman" w:cs="Times New Roman"/>
          <w:b/>
          <w:sz w:val="28"/>
          <w:szCs w:val="28"/>
        </w:rPr>
        <w:tab/>
      </w:r>
      <w:r>
        <w:rPr>
          <w:rFonts w:ascii="Times New Roman" w:hAnsi="Times New Roman" w:cs="Times New Roman"/>
          <w:b/>
          <w:sz w:val="28"/>
          <w:szCs w:val="28"/>
        </w:rPr>
        <w:t xml:space="preserve">            __________</w:t>
      </w:r>
    </w:p>
    <w:p w:rsidR="00667C22" w:rsidRDefault="00667C22" w:rsidP="00667C22">
      <w:pPr>
        <w:pStyle w:val="a3"/>
        <w:tabs>
          <w:tab w:val="left" w:pos="284"/>
        </w:tabs>
        <w:spacing w:after="0" w:line="240" w:lineRule="auto"/>
        <w:ind w:left="0"/>
        <w:jc w:val="both"/>
        <w:rPr>
          <w:rFonts w:ascii="Times New Roman" w:hAnsi="Times New Roman" w:cs="Times New Roman"/>
          <w:b/>
          <w:sz w:val="28"/>
          <w:szCs w:val="28"/>
        </w:rPr>
      </w:pPr>
    </w:p>
    <w:p w:rsidR="00667C22" w:rsidRDefault="00667C22" w:rsidP="00667C22">
      <w:pPr>
        <w:pStyle w:val="a3"/>
        <w:tabs>
          <w:tab w:val="left" w:pos="284"/>
        </w:tabs>
        <w:spacing w:after="0"/>
        <w:ind w:left="0"/>
        <w:jc w:val="both"/>
        <w:rPr>
          <w:rFonts w:ascii="Times New Roman" w:hAnsi="Times New Roman" w:cs="Times New Roman"/>
          <w:b/>
          <w:sz w:val="28"/>
          <w:szCs w:val="28"/>
        </w:rPr>
        <w:sectPr w:rsidR="00667C22" w:rsidSect="0018617F">
          <w:pgSz w:w="16838" w:h="11906" w:orient="landscape"/>
          <w:pgMar w:top="1135" w:right="1134" w:bottom="567" w:left="1134" w:header="708" w:footer="708" w:gutter="0"/>
          <w:cols w:space="708"/>
          <w:docGrid w:linePitch="360"/>
        </w:sectPr>
      </w:pPr>
    </w:p>
    <w:p w:rsidR="00667C22" w:rsidRDefault="00667C22" w:rsidP="00667C22">
      <w:pPr>
        <w:pStyle w:val="a3"/>
        <w:tabs>
          <w:tab w:val="left" w:pos="284"/>
        </w:tabs>
        <w:spacing w:after="0"/>
        <w:ind w:left="0"/>
        <w:jc w:val="right"/>
        <w:rPr>
          <w:rFonts w:ascii="Times New Roman" w:hAnsi="Times New Roman" w:cs="Times New Roman"/>
          <w:b/>
          <w:sz w:val="28"/>
          <w:szCs w:val="28"/>
        </w:rPr>
      </w:pPr>
      <w:r>
        <w:rPr>
          <w:rFonts w:ascii="Times New Roman" w:hAnsi="Times New Roman" w:cs="Times New Roman"/>
          <w:b/>
          <w:sz w:val="28"/>
          <w:szCs w:val="28"/>
        </w:rPr>
        <w:lastRenderedPageBreak/>
        <w:t>Додаток 1 до Програми</w:t>
      </w:r>
    </w:p>
    <w:p w:rsidR="00667C22" w:rsidRDefault="00667C22" w:rsidP="00667C22">
      <w:pPr>
        <w:pStyle w:val="a3"/>
        <w:tabs>
          <w:tab w:val="left" w:pos="284"/>
        </w:tabs>
        <w:spacing w:after="0"/>
        <w:ind w:left="0"/>
        <w:jc w:val="right"/>
        <w:rPr>
          <w:rFonts w:ascii="Times New Roman" w:hAnsi="Times New Roman" w:cs="Times New Roman"/>
          <w:b/>
          <w:sz w:val="28"/>
          <w:szCs w:val="28"/>
        </w:rPr>
      </w:pP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Основні показники економічного і соціального розвитку</w:t>
      </w:r>
    </w:p>
    <w:p w:rsidR="00667C22" w:rsidRDefault="00667C22" w:rsidP="00667C22">
      <w:pPr>
        <w:pStyle w:val="a3"/>
        <w:tabs>
          <w:tab w:val="left" w:pos="284"/>
        </w:tabs>
        <w:spacing w:after="0"/>
        <w:ind w:left="0"/>
        <w:jc w:val="center"/>
        <w:rPr>
          <w:rFonts w:ascii="Times New Roman" w:hAnsi="Times New Roman" w:cs="Times New Roman"/>
          <w:b/>
          <w:sz w:val="28"/>
          <w:szCs w:val="28"/>
        </w:rPr>
      </w:pPr>
      <w:r>
        <w:rPr>
          <w:rFonts w:ascii="Times New Roman" w:hAnsi="Times New Roman" w:cs="Times New Roman"/>
          <w:b/>
          <w:sz w:val="28"/>
          <w:szCs w:val="28"/>
        </w:rPr>
        <w:t>Коломийської територіальної громади</w:t>
      </w:r>
    </w:p>
    <w:p w:rsidR="00667C22" w:rsidRDefault="00667C22" w:rsidP="00667C22">
      <w:pPr>
        <w:pStyle w:val="a3"/>
        <w:tabs>
          <w:tab w:val="left" w:pos="284"/>
        </w:tabs>
        <w:spacing w:after="0"/>
        <w:ind w:left="0"/>
        <w:jc w:val="center"/>
        <w:rPr>
          <w:rFonts w:ascii="Times New Roman" w:hAnsi="Times New Roman" w:cs="Times New Roman"/>
          <w:b/>
          <w:sz w:val="28"/>
          <w:szCs w:val="28"/>
        </w:rPr>
      </w:pPr>
    </w:p>
    <w:p w:rsidR="00667C22" w:rsidRDefault="00667C22" w:rsidP="00667C22">
      <w:pPr>
        <w:pStyle w:val="a3"/>
        <w:numPr>
          <w:ilvl w:val="0"/>
          <w:numId w:val="36"/>
        </w:numPr>
        <w:tabs>
          <w:tab w:val="left" w:pos="284"/>
        </w:tabs>
        <w:autoSpaceDE w:val="0"/>
        <w:autoSpaceDN w:val="0"/>
        <w:adjustRightInd w:val="0"/>
        <w:spacing w:after="0"/>
        <w:ind w:left="0" w:firstLine="0"/>
        <w:jc w:val="center"/>
        <w:rPr>
          <w:rFonts w:ascii="Times New Roman" w:hAnsi="Times New Roman" w:cs="Times New Roman"/>
          <w:b/>
          <w:sz w:val="28"/>
          <w:szCs w:val="28"/>
        </w:rPr>
      </w:pPr>
      <w:r w:rsidRPr="000073BA">
        <w:rPr>
          <w:rFonts w:ascii="Times New Roman" w:hAnsi="Times New Roman" w:cs="Times New Roman"/>
          <w:b/>
          <w:bCs/>
          <w:sz w:val="28"/>
          <w:szCs w:val="28"/>
        </w:rPr>
        <w:t xml:space="preserve"> </w:t>
      </w:r>
      <w:r w:rsidRPr="000073BA">
        <w:rPr>
          <w:rFonts w:ascii="Times New Roman" w:hAnsi="Times New Roman" w:cs="Times New Roman"/>
          <w:b/>
          <w:sz w:val="28"/>
          <w:szCs w:val="28"/>
        </w:rPr>
        <w:t>Основні</w:t>
      </w:r>
      <w:r w:rsidRPr="000073BA">
        <w:rPr>
          <w:rFonts w:ascii="CIDFont+F1" w:hAnsi="CIDFont+F1" w:cs="CIDFont+F1"/>
          <w:b/>
          <w:sz w:val="28"/>
          <w:szCs w:val="28"/>
        </w:rPr>
        <w:t xml:space="preserve"> </w:t>
      </w:r>
      <w:proofErr w:type="spellStart"/>
      <w:r w:rsidRPr="000073BA">
        <w:rPr>
          <w:rFonts w:ascii="Times New Roman" w:hAnsi="Times New Roman" w:cs="Times New Roman"/>
          <w:b/>
          <w:sz w:val="28"/>
          <w:szCs w:val="28"/>
        </w:rPr>
        <w:t>макропоказники</w:t>
      </w:r>
      <w:proofErr w:type="spellEnd"/>
      <w:r w:rsidRPr="000073BA">
        <w:rPr>
          <w:rFonts w:ascii="Times New Roman" w:hAnsi="Times New Roman" w:cs="Times New Roman"/>
          <w:b/>
          <w:sz w:val="28"/>
          <w:szCs w:val="28"/>
        </w:rPr>
        <w:t xml:space="preserve"> економічного і соціального розвитку України та основні показники економічного і соці</w:t>
      </w:r>
      <w:r>
        <w:rPr>
          <w:rFonts w:ascii="Times New Roman" w:hAnsi="Times New Roman" w:cs="Times New Roman"/>
          <w:b/>
          <w:sz w:val="28"/>
          <w:szCs w:val="28"/>
        </w:rPr>
        <w:t>ального розвитку Коломийської територіальної громади</w:t>
      </w:r>
      <w:r w:rsidRPr="000073BA">
        <w:rPr>
          <w:rFonts w:ascii="Times New Roman" w:hAnsi="Times New Roman" w:cs="Times New Roman"/>
          <w:b/>
          <w:sz w:val="28"/>
          <w:szCs w:val="28"/>
        </w:rPr>
        <w:t xml:space="preserve"> у 2020 – 2024 роках</w:t>
      </w:r>
    </w:p>
    <w:p w:rsidR="00667C22" w:rsidRPr="00B921DB" w:rsidRDefault="00667C22" w:rsidP="00667C22">
      <w:pPr>
        <w:pStyle w:val="a3"/>
        <w:tabs>
          <w:tab w:val="left" w:pos="284"/>
        </w:tabs>
        <w:autoSpaceDE w:val="0"/>
        <w:autoSpaceDN w:val="0"/>
        <w:adjustRightInd w:val="0"/>
        <w:spacing w:after="0"/>
        <w:ind w:left="0"/>
        <w:jc w:val="center"/>
        <w:rPr>
          <w:rFonts w:ascii="Times New Roman" w:hAnsi="Times New Roman" w:cs="Times New Roman"/>
          <w:b/>
          <w:sz w:val="16"/>
          <w:szCs w:val="16"/>
        </w:rPr>
      </w:pPr>
    </w:p>
    <w:tbl>
      <w:tblPr>
        <w:tblStyle w:val="ad"/>
        <w:tblW w:w="9639" w:type="dxa"/>
        <w:tblInd w:w="-5" w:type="dxa"/>
        <w:tblLook w:val="04A0"/>
      </w:tblPr>
      <w:tblGrid>
        <w:gridCol w:w="2977"/>
        <w:gridCol w:w="1240"/>
        <w:gridCol w:w="1470"/>
        <w:gridCol w:w="1401"/>
        <w:gridCol w:w="1417"/>
        <w:gridCol w:w="1134"/>
      </w:tblGrid>
      <w:tr w:rsidR="00667C22" w:rsidRPr="00474A2A" w:rsidTr="0018617F">
        <w:tc>
          <w:tcPr>
            <w:tcW w:w="2977" w:type="dxa"/>
            <w:vMerge w:val="restart"/>
          </w:tcPr>
          <w:p w:rsidR="00667C22" w:rsidRPr="00B921DB" w:rsidRDefault="00667C22" w:rsidP="0018617F">
            <w:pPr>
              <w:autoSpaceDE w:val="0"/>
              <w:autoSpaceDN w:val="0"/>
              <w:adjustRightInd w:val="0"/>
              <w:jc w:val="center"/>
              <w:rPr>
                <w:rFonts w:ascii="Times New Roman" w:hAnsi="Times New Roman" w:cs="Times New Roman"/>
                <w:b/>
              </w:rPr>
            </w:pPr>
            <w:bookmarkStart w:id="1" w:name="_Hlk76025170"/>
            <w:bookmarkStart w:id="2" w:name="_Hlk76025597"/>
            <w:r w:rsidRPr="00B921DB">
              <w:rPr>
                <w:rFonts w:ascii="Times New Roman" w:hAnsi="Times New Roman" w:cs="Times New Roman"/>
                <w:b/>
              </w:rPr>
              <w:t>Найменування показника, одиниця виміру</w:t>
            </w:r>
          </w:p>
        </w:tc>
        <w:tc>
          <w:tcPr>
            <w:tcW w:w="1240" w:type="dxa"/>
            <w:vMerge w:val="restart"/>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2020</w:t>
            </w:r>
          </w:p>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звіт</w:t>
            </w:r>
          </w:p>
        </w:tc>
        <w:tc>
          <w:tcPr>
            <w:tcW w:w="1470"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2021</w:t>
            </w:r>
          </w:p>
        </w:tc>
        <w:tc>
          <w:tcPr>
            <w:tcW w:w="1401"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2022</w:t>
            </w:r>
          </w:p>
        </w:tc>
        <w:tc>
          <w:tcPr>
            <w:tcW w:w="1417"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2023</w:t>
            </w:r>
          </w:p>
        </w:tc>
        <w:tc>
          <w:tcPr>
            <w:tcW w:w="1134"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2024</w:t>
            </w:r>
          </w:p>
        </w:tc>
      </w:tr>
      <w:tr w:rsidR="00667C22" w:rsidRPr="00474A2A" w:rsidTr="0018617F">
        <w:tc>
          <w:tcPr>
            <w:tcW w:w="2977" w:type="dxa"/>
            <w:vMerge/>
          </w:tcPr>
          <w:p w:rsidR="00667C22" w:rsidRPr="00B921DB" w:rsidRDefault="00667C22" w:rsidP="0018617F">
            <w:pPr>
              <w:autoSpaceDE w:val="0"/>
              <w:autoSpaceDN w:val="0"/>
              <w:adjustRightInd w:val="0"/>
              <w:jc w:val="center"/>
              <w:rPr>
                <w:rFonts w:ascii="Times New Roman" w:hAnsi="Times New Roman" w:cs="Times New Roman"/>
                <w:b/>
              </w:rPr>
            </w:pPr>
          </w:p>
        </w:tc>
        <w:tc>
          <w:tcPr>
            <w:tcW w:w="1240" w:type="dxa"/>
            <w:vMerge/>
          </w:tcPr>
          <w:p w:rsidR="00667C22" w:rsidRPr="00B921DB" w:rsidRDefault="00667C22" w:rsidP="0018617F">
            <w:pPr>
              <w:autoSpaceDE w:val="0"/>
              <w:autoSpaceDN w:val="0"/>
              <w:adjustRightInd w:val="0"/>
              <w:jc w:val="center"/>
              <w:rPr>
                <w:rFonts w:ascii="Times New Roman" w:hAnsi="Times New Roman" w:cs="Times New Roman"/>
                <w:b/>
              </w:rPr>
            </w:pPr>
          </w:p>
        </w:tc>
        <w:tc>
          <w:tcPr>
            <w:tcW w:w="1470"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очікуване</w:t>
            </w:r>
          </w:p>
        </w:tc>
        <w:tc>
          <w:tcPr>
            <w:tcW w:w="3952" w:type="dxa"/>
            <w:gridSpan w:val="3"/>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прогноз</w:t>
            </w:r>
          </w:p>
        </w:tc>
      </w:tr>
      <w:bookmarkEnd w:id="1"/>
      <w:tr w:rsidR="00667C22" w:rsidRPr="00474A2A" w:rsidTr="0018617F">
        <w:tc>
          <w:tcPr>
            <w:tcW w:w="9639" w:type="dxa"/>
            <w:gridSpan w:val="6"/>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Основні</w:t>
            </w:r>
            <w:r w:rsidRPr="00B921DB">
              <w:rPr>
                <w:rFonts w:ascii="CIDFont+F1" w:hAnsi="CIDFont+F1" w:cs="CIDFont+F1"/>
                <w:b/>
              </w:rPr>
              <w:t xml:space="preserve"> </w:t>
            </w:r>
            <w:proofErr w:type="spellStart"/>
            <w:r w:rsidRPr="00B921DB">
              <w:rPr>
                <w:rFonts w:ascii="Times New Roman" w:hAnsi="Times New Roman" w:cs="Times New Roman"/>
                <w:b/>
              </w:rPr>
              <w:t>макропоказники</w:t>
            </w:r>
            <w:proofErr w:type="spellEnd"/>
            <w:r w:rsidRPr="00B921DB">
              <w:rPr>
                <w:rFonts w:ascii="Times New Roman" w:hAnsi="Times New Roman" w:cs="Times New Roman"/>
                <w:b/>
              </w:rPr>
              <w:t xml:space="preserve"> економічного і </w:t>
            </w:r>
            <w:r>
              <w:rPr>
                <w:rFonts w:ascii="Times New Roman" w:hAnsi="Times New Roman" w:cs="Times New Roman"/>
                <w:b/>
              </w:rPr>
              <w:t>соціального розвитку України</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b/>
              </w:rPr>
              <w:t>Валовий внутрішній продукт:</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номінальний, млрд</w:t>
            </w:r>
            <w:r>
              <w:rPr>
                <w:rFonts w:ascii="Times New Roman" w:hAnsi="Times New Roman" w:cs="Times New Roman"/>
              </w:rPr>
              <w:t>.</w:t>
            </w:r>
            <w:r w:rsidRPr="00C40FEE">
              <w:rPr>
                <w:rFonts w:ascii="Times New Roman" w:hAnsi="Times New Roman" w:cs="Times New Roman"/>
              </w:rPr>
              <w:t xml:space="preserve"> грн</w:t>
            </w:r>
            <w:r>
              <w:rPr>
                <w:rFonts w:ascii="Times New Roman" w:hAnsi="Times New Roman" w:cs="Times New Roman"/>
              </w:rPr>
              <w:t>.</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4194,1</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4808,5</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5368,7</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5993,9</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6651,0</w:t>
            </w:r>
          </w:p>
        </w:tc>
      </w:tr>
      <w:bookmarkEnd w:id="2"/>
      <w:tr w:rsidR="00667C22" w:rsidRPr="00474A2A" w:rsidTr="0018617F">
        <w:tc>
          <w:tcPr>
            <w:tcW w:w="2977" w:type="dxa"/>
          </w:tcPr>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у відсотках до попереднього року</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96,0</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104,1</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104,7</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b/>
              </w:rPr>
              <w:t>Індекс споживчих цін (ІСЦ):</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грудень до грудня попереднього</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року, відсотки</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108,9</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106,2</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105,3</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b/>
              </w:rPr>
              <w:t>Індекс цін виробників (ІЦВ):</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грудень до грудня попереднього</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року, відсотки</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114,5</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117,0</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106,2</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105,7</w:t>
            </w:r>
          </w:p>
        </w:tc>
      </w:tr>
      <w:tr w:rsidR="00667C22" w:rsidRPr="00474A2A" w:rsidTr="0018617F">
        <w:tc>
          <w:tcPr>
            <w:tcW w:w="2977" w:type="dxa"/>
          </w:tcPr>
          <w:p w:rsidR="00667C22" w:rsidRPr="00C40FEE"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b/>
              </w:rPr>
              <w:t>Рівень безробіття населення</w:t>
            </w:r>
            <w:r>
              <w:rPr>
                <w:rFonts w:ascii="Times New Roman" w:hAnsi="Times New Roman" w:cs="Times New Roman"/>
              </w:rPr>
              <w:t xml:space="preserve"> у </w:t>
            </w:r>
            <w:r w:rsidRPr="00C40FEE">
              <w:rPr>
                <w:rFonts w:ascii="Times New Roman" w:hAnsi="Times New Roman" w:cs="Times New Roman"/>
              </w:rPr>
              <w:t>віці 15–70 років за методологією</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Міжнародної організації праці,</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8,5</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7,8</w:t>
            </w:r>
          </w:p>
        </w:tc>
      </w:tr>
      <w:tr w:rsidR="00667C22" w:rsidRPr="00474A2A" w:rsidTr="0018617F">
        <w:tc>
          <w:tcPr>
            <w:tcW w:w="2977" w:type="dxa"/>
          </w:tcPr>
          <w:p w:rsidR="00667C22" w:rsidRPr="00C40FEE"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b/>
              </w:rPr>
              <w:t>Сальдо торговельного балансу,</w:t>
            </w:r>
            <w:r>
              <w:rPr>
                <w:rFonts w:ascii="Times New Roman" w:hAnsi="Times New Roman" w:cs="Times New Roman"/>
                <w:b/>
              </w:rPr>
              <w:t xml:space="preserve"> </w:t>
            </w:r>
            <w:r w:rsidRPr="00C40FEE">
              <w:rPr>
                <w:rFonts w:ascii="Times New Roman" w:hAnsi="Times New Roman" w:cs="Times New Roman"/>
              </w:rPr>
              <w:t>визначене за методологією</w:t>
            </w:r>
            <w:r>
              <w:rPr>
                <w:rFonts w:ascii="Times New Roman" w:hAnsi="Times New Roman" w:cs="Times New Roman"/>
              </w:rPr>
              <w:t xml:space="preserve"> </w:t>
            </w:r>
            <w:r w:rsidRPr="00C40FEE">
              <w:rPr>
                <w:rFonts w:ascii="Times New Roman" w:hAnsi="Times New Roman" w:cs="Times New Roman"/>
              </w:rPr>
              <w:t>платіжного балансу, млн доларів</w:t>
            </w:r>
          </w:p>
          <w:p w:rsidR="00667C22" w:rsidRPr="00C40FEE" w:rsidRDefault="00667C22" w:rsidP="0018617F">
            <w:pPr>
              <w:autoSpaceDE w:val="0"/>
              <w:autoSpaceDN w:val="0"/>
              <w:adjustRightInd w:val="0"/>
              <w:rPr>
                <w:rFonts w:ascii="Times New Roman" w:hAnsi="Times New Roman" w:cs="Times New Roman"/>
              </w:rPr>
            </w:pPr>
            <w:r w:rsidRPr="00C40FEE">
              <w:rPr>
                <w:rFonts w:ascii="Times New Roman" w:hAnsi="Times New Roman" w:cs="Times New Roman"/>
              </w:rPr>
              <w:t>США</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-1 790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-6 244</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-8 595</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-10 623</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-12 096</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b/>
              </w:rPr>
              <w:t>Експорт товарів та послуг:</w:t>
            </w:r>
          </w:p>
          <w:p w:rsidR="00667C22" w:rsidRPr="002262B4"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rPr>
              <w:t>млн доларів США</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60 673</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65 983</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70 286</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75 686</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81 668</w:t>
            </w:r>
          </w:p>
        </w:tc>
      </w:tr>
      <w:tr w:rsidR="00667C22" w:rsidRPr="00474A2A" w:rsidTr="0018617F">
        <w:trPr>
          <w:trHeight w:val="342"/>
        </w:trPr>
        <w:tc>
          <w:tcPr>
            <w:tcW w:w="2977" w:type="dxa"/>
          </w:tcPr>
          <w:p w:rsidR="00667C22" w:rsidRPr="002262B4"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rPr>
              <w:t>у відсотках до попереднього року</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95,5</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108,8</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106,5</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107,7</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r>
      <w:tr w:rsidR="00667C22" w:rsidRPr="00474A2A" w:rsidTr="0018617F">
        <w:tc>
          <w:tcPr>
            <w:tcW w:w="2977" w:type="dxa"/>
          </w:tcPr>
          <w:p w:rsidR="00667C22" w:rsidRPr="001E3555" w:rsidRDefault="00667C22" w:rsidP="0018617F">
            <w:pPr>
              <w:autoSpaceDE w:val="0"/>
              <w:autoSpaceDN w:val="0"/>
              <w:adjustRightInd w:val="0"/>
              <w:rPr>
                <w:rFonts w:ascii="Times New Roman" w:hAnsi="Times New Roman" w:cs="Times New Roman"/>
                <w:b/>
              </w:rPr>
            </w:pPr>
            <w:r w:rsidRPr="001E3555">
              <w:rPr>
                <w:rFonts w:ascii="Times New Roman" w:hAnsi="Times New Roman" w:cs="Times New Roman"/>
                <w:b/>
              </w:rPr>
              <w:t>Імпорт товарів та послуг:</w:t>
            </w:r>
          </w:p>
          <w:p w:rsidR="00667C22" w:rsidRPr="002262B4"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rPr>
              <w:t>млн доларів США</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62 463</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72 227</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78 881</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86 309</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93 764</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rPr>
            </w:pPr>
            <w:r w:rsidRPr="002262B4">
              <w:rPr>
                <w:rFonts w:ascii="Times New Roman" w:hAnsi="Times New Roman" w:cs="Times New Roman"/>
              </w:rPr>
              <w:t>у відсотках до попереднього року</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82,1</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115,6</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109,2</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109,4</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108,6</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rPr>
            </w:pPr>
            <w:r w:rsidRPr="004677BD">
              <w:rPr>
                <w:rFonts w:ascii="Times New Roman" w:hAnsi="Times New Roman" w:cs="Times New Roman"/>
                <w:b/>
              </w:rPr>
              <w:t xml:space="preserve">Облікова ставка </w:t>
            </w:r>
            <w:r>
              <w:rPr>
                <w:rFonts w:ascii="Times New Roman" w:hAnsi="Times New Roman" w:cs="Times New Roman"/>
                <w:b/>
              </w:rPr>
              <w:t>Н</w:t>
            </w:r>
            <w:r w:rsidRPr="004677BD">
              <w:rPr>
                <w:rFonts w:ascii="Times New Roman" w:hAnsi="Times New Roman" w:cs="Times New Roman"/>
                <w:b/>
              </w:rPr>
              <w:t>аціонального</w:t>
            </w:r>
            <w:r>
              <w:rPr>
                <w:rFonts w:ascii="Times New Roman" w:hAnsi="Times New Roman" w:cs="Times New Roman"/>
                <w:b/>
              </w:rPr>
              <w:t xml:space="preserve"> </w:t>
            </w:r>
            <w:r w:rsidRPr="004677BD">
              <w:rPr>
                <w:rFonts w:ascii="Times New Roman" w:hAnsi="Times New Roman" w:cs="Times New Roman"/>
                <w:b/>
              </w:rPr>
              <w:t>банку України</w:t>
            </w:r>
            <w:r w:rsidRPr="002262B4">
              <w:rPr>
                <w:rFonts w:ascii="Times New Roman" w:hAnsi="Times New Roman" w:cs="Times New Roman"/>
              </w:rPr>
              <w:t>, відсотків річних</w:t>
            </w:r>
            <w:r>
              <w:rPr>
                <w:rFonts w:ascii="Times New Roman" w:hAnsi="Times New Roman" w:cs="Times New Roman"/>
              </w:rPr>
              <w:t xml:space="preserve"> </w:t>
            </w:r>
            <w:r w:rsidRPr="002262B4">
              <w:rPr>
                <w:rFonts w:ascii="Times New Roman" w:hAnsi="Times New Roman" w:cs="Times New Roman"/>
              </w:rPr>
              <w:t>на кінець періоду</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5,2</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b/>
              </w:rPr>
            </w:pPr>
            <w:r w:rsidRPr="004677BD">
              <w:rPr>
                <w:rFonts w:ascii="Times New Roman" w:hAnsi="Times New Roman" w:cs="Times New Roman"/>
                <w:b/>
              </w:rPr>
              <w:t>Обмінний курс гривні до долара</w:t>
            </w:r>
            <w:r>
              <w:rPr>
                <w:rFonts w:ascii="Times New Roman" w:hAnsi="Times New Roman" w:cs="Times New Roman"/>
                <w:b/>
              </w:rPr>
              <w:t xml:space="preserve"> </w:t>
            </w:r>
            <w:r w:rsidRPr="004677BD">
              <w:rPr>
                <w:rFonts w:ascii="Times New Roman" w:hAnsi="Times New Roman" w:cs="Times New Roman"/>
                <w:b/>
              </w:rPr>
              <w:t xml:space="preserve">США </w:t>
            </w:r>
          </w:p>
          <w:p w:rsidR="00667C22" w:rsidRPr="004677BD" w:rsidRDefault="00667C22" w:rsidP="0018617F">
            <w:pPr>
              <w:autoSpaceDE w:val="0"/>
              <w:autoSpaceDN w:val="0"/>
              <w:adjustRightInd w:val="0"/>
              <w:rPr>
                <w:rFonts w:ascii="Times New Roman" w:hAnsi="Times New Roman" w:cs="Times New Roman"/>
                <w:b/>
              </w:rPr>
            </w:pPr>
            <w:r w:rsidRPr="004677BD">
              <w:rPr>
                <w:rFonts w:ascii="Times New Roman" w:hAnsi="Times New Roman" w:cs="Times New Roman"/>
                <w:b/>
              </w:rPr>
              <w:t xml:space="preserve"> </w:t>
            </w:r>
            <w:r w:rsidRPr="004677BD">
              <w:rPr>
                <w:rFonts w:ascii="Times New Roman" w:hAnsi="Times New Roman" w:cs="Times New Roman"/>
              </w:rPr>
              <w:t>в середньому за період</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27,0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28,0</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28,6</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28,8</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p>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29,2</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rPr>
            </w:pPr>
            <w:r>
              <w:rPr>
                <w:rFonts w:ascii="Times New Roman" w:hAnsi="Times New Roman" w:cs="Times New Roman"/>
              </w:rPr>
              <w:t>на кінець періоду</w:t>
            </w:r>
          </w:p>
        </w:tc>
        <w:tc>
          <w:tcPr>
            <w:tcW w:w="124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28,3</w:t>
            </w:r>
          </w:p>
        </w:tc>
        <w:tc>
          <w:tcPr>
            <w:tcW w:w="1470"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28,6</w:t>
            </w:r>
          </w:p>
        </w:tc>
        <w:tc>
          <w:tcPr>
            <w:tcW w:w="1401"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28,7</w:t>
            </w:r>
          </w:p>
        </w:tc>
        <w:tc>
          <w:tcPr>
            <w:tcW w:w="1417"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28,9</w:t>
            </w:r>
          </w:p>
        </w:tc>
        <w:tc>
          <w:tcPr>
            <w:tcW w:w="1134" w:type="dxa"/>
          </w:tcPr>
          <w:p w:rsidR="00667C22" w:rsidRPr="00C40FEE"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29,4</w:t>
            </w:r>
          </w:p>
        </w:tc>
      </w:tr>
      <w:tr w:rsidR="00667C22" w:rsidRPr="00474A2A" w:rsidTr="0018617F">
        <w:tc>
          <w:tcPr>
            <w:tcW w:w="9639" w:type="dxa"/>
            <w:gridSpan w:val="6"/>
          </w:tcPr>
          <w:p w:rsidR="00667C22" w:rsidRPr="000073BA" w:rsidRDefault="00667C22" w:rsidP="0018617F">
            <w:pPr>
              <w:autoSpaceDE w:val="0"/>
              <w:autoSpaceDN w:val="0"/>
              <w:adjustRightInd w:val="0"/>
              <w:jc w:val="center"/>
              <w:rPr>
                <w:rFonts w:ascii="Times New Roman" w:hAnsi="Times New Roman" w:cs="Times New Roman"/>
                <w:sz w:val="24"/>
                <w:szCs w:val="24"/>
              </w:rPr>
            </w:pPr>
            <w:r w:rsidRPr="000073BA">
              <w:rPr>
                <w:rFonts w:ascii="Times New Roman" w:hAnsi="Times New Roman" w:cs="Times New Roman"/>
                <w:b/>
                <w:sz w:val="24"/>
                <w:szCs w:val="24"/>
              </w:rPr>
              <w:t>Основні показники економічного і соці</w:t>
            </w:r>
            <w:r>
              <w:rPr>
                <w:rFonts w:ascii="Times New Roman" w:hAnsi="Times New Roman" w:cs="Times New Roman"/>
                <w:b/>
                <w:sz w:val="24"/>
                <w:szCs w:val="24"/>
              </w:rPr>
              <w:t xml:space="preserve">ального розвитку Коломийської </w:t>
            </w:r>
            <w:r>
              <w:rPr>
                <w:rFonts w:ascii="Times New Roman" w:hAnsi="Times New Roman" w:cs="Times New Roman"/>
                <w:b/>
                <w:sz w:val="24"/>
                <w:szCs w:val="24"/>
              </w:rPr>
              <w:lastRenderedPageBreak/>
              <w:t>територіальної громади</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rPr>
            </w:pPr>
            <w:r w:rsidRPr="009650CC">
              <w:rPr>
                <w:rFonts w:ascii="Times New Roman" w:hAnsi="Times New Roman" w:cs="Times New Roman"/>
                <w:b/>
              </w:rPr>
              <w:lastRenderedPageBreak/>
              <w:t>Обсяг реалізованої промислової продукції</w:t>
            </w:r>
            <w:r>
              <w:rPr>
                <w:rFonts w:ascii="Times New Roman" w:hAnsi="Times New Roman" w:cs="Times New Roman"/>
              </w:rPr>
              <w:t xml:space="preserve">  (товарів, послуг) тис. грн.</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1 724 181,2</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1 794 872,6</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1 863 077,8</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1 950 642,5</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p>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2 048 174, 63</w:t>
            </w:r>
          </w:p>
        </w:tc>
      </w:tr>
      <w:tr w:rsidR="00667C22" w:rsidRPr="00474A2A" w:rsidTr="0018617F">
        <w:tc>
          <w:tcPr>
            <w:tcW w:w="2977" w:type="dxa"/>
          </w:tcPr>
          <w:p w:rsidR="00667C22" w:rsidRPr="009650CC" w:rsidRDefault="00667C22" w:rsidP="0018617F">
            <w:pPr>
              <w:autoSpaceDE w:val="0"/>
              <w:autoSpaceDN w:val="0"/>
              <w:adjustRightInd w:val="0"/>
              <w:rPr>
                <w:rFonts w:ascii="Times New Roman" w:hAnsi="Times New Roman" w:cs="Times New Roman"/>
              </w:rPr>
            </w:pPr>
            <w:r w:rsidRPr="009650CC">
              <w:rPr>
                <w:rFonts w:ascii="Times New Roman" w:hAnsi="Times New Roman" w:cs="Times New Roman"/>
              </w:rPr>
              <w:t>у відсотках до попереднього року</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96,0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104,1</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103,8</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104,7</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105,0</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rPr>
            </w:pPr>
            <w:r>
              <w:rPr>
                <w:rFonts w:ascii="Times New Roman" w:hAnsi="Times New Roman" w:cs="Times New Roman"/>
                <w:b/>
              </w:rPr>
              <w:t>Обсяг е</w:t>
            </w:r>
            <w:r w:rsidRPr="002262B4">
              <w:rPr>
                <w:rFonts w:ascii="Times New Roman" w:hAnsi="Times New Roman" w:cs="Times New Roman"/>
                <w:b/>
              </w:rPr>
              <w:t>кспорт</w:t>
            </w:r>
            <w:r>
              <w:rPr>
                <w:rFonts w:ascii="Times New Roman" w:hAnsi="Times New Roman" w:cs="Times New Roman"/>
                <w:b/>
              </w:rPr>
              <w:t>у</w:t>
            </w:r>
            <w:r w:rsidRPr="002262B4">
              <w:rPr>
                <w:rFonts w:ascii="Times New Roman" w:hAnsi="Times New Roman" w:cs="Times New Roman"/>
                <w:b/>
              </w:rPr>
              <w:t xml:space="preserve"> товарів та послуг:</w:t>
            </w:r>
            <w:r>
              <w:rPr>
                <w:rFonts w:ascii="Times New Roman" w:hAnsi="Times New Roman" w:cs="Times New Roman"/>
              </w:rPr>
              <w:t xml:space="preserve"> тис.</w:t>
            </w:r>
            <w:r w:rsidRPr="002262B4">
              <w:rPr>
                <w:rFonts w:ascii="Times New Roman" w:hAnsi="Times New Roman" w:cs="Times New Roman"/>
              </w:rPr>
              <w:t xml:space="preserve"> доларів США</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11 393,7</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12 396,3</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13 202,2</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14 218,7</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15 342,1</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rPr>
              <w:t>у відсотках до попереднього року</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98,8</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108,8</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106,5</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107,7</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107,9</w:t>
            </w:r>
          </w:p>
        </w:tc>
      </w:tr>
      <w:tr w:rsidR="00667C22" w:rsidRPr="00474A2A" w:rsidTr="0018617F">
        <w:tc>
          <w:tcPr>
            <w:tcW w:w="2977" w:type="dxa"/>
            <w:tcBorders>
              <w:bottom w:val="single" w:sz="4" w:space="0" w:color="auto"/>
            </w:tcBorders>
          </w:tcPr>
          <w:p w:rsidR="00667C22" w:rsidRDefault="00667C22" w:rsidP="0018617F">
            <w:pPr>
              <w:autoSpaceDE w:val="0"/>
              <w:autoSpaceDN w:val="0"/>
              <w:adjustRightInd w:val="0"/>
              <w:rPr>
                <w:rFonts w:ascii="Times New Roman" w:hAnsi="Times New Roman" w:cs="Times New Roman"/>
              </w:rPr>
            </w:pPr>
            <w:r>
              <w:rPr>
                <w:rFonts w:ascii="Times New Roman" w:hAnsi="Times New Roman" w:cs="Times New Roman"/>
                <w:b/>
              </w:rPr>
              <w:t xml:space="preserve">Обсяг імпорту </w:t>
            </w:r>
            <w:r w:rsidRPr="002262B4">
              <w:rPr>
                <w:rFonts w:ascii="Times New Roman" w:hAnsi="Times New Roman" w:cs="Times New Roman"/>
                <w:b/>
              </w:rPr>
              <w:t>товарів та послуг:</w:t>
            </w:r>
            <w:r>
              <w:rPr>
                <w:rFonts w:ascii="Times New Roman" w:hAnsi="Times New Roman" w:cs="Times New Roman"/>
                <w:b/>
              </w:rPr>
              <w:t xml:space="preserve"> </w:t>
            </w:r>
            <w:proofErr w:type="spellStart"/>
            <w:r>
              <w:rPr>
                <w:rFonts w:ascii="Times New Roman" w:hAnsi="Times New Roman" w:cs="Times New Roman"/>
              </w:rPr>
              <w:t>тис.</w:t>
            </w:r>
            <w:r w:rsidRPr="002262B4">
              <w:rPr>
                <w:rFonts w:ascii="Times New Roman" w:hAnsi="Times New Roman" w:cs="Times New Roman"/>
              </w:rPr>
              <w:t>доларів</w:t>
            </w:r>
            <w:proofErr w:type="spellEnd"/>
            <w:r w:rsidRPr="002262B4">
              <w:rPr>
                <w:rFonts w:ascii="Times New Roman" w:hAnsi="Times New Roman" w:cs="Times New Roman"/>
              </w:rPr>
              <w:t xml:space="preserve"> США</w:t>
            </w:r>
          </w:p>
        </w:tc>
        <w:tc>
          <w:tcPr>
            <w:tcW w:w="1240"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10 533,2</w:t>
            </w:r>
          </w:p>
        </w:tc>
        <w:tc>
          <w:tcPr>
            <w:tcW w:w="1470"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12 176,4</w:t>
            </w:r>
          </w:p>
        </w:tc>
        <w:tc>
          <w:tcPr>
            <w:tcW w:w="1401"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13 296,6</w:t>
            </w:r>
          </w:p>
        </w:tc>
        <w:tc>
          <w:tcPr>
            <w:tcW w:w="1417"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14 546,5</w:t>
            </w:r>
          </w:p>
        </w:tc>
        <w:tc>
          <w:tcPr>
            <w:tcW w:w="1134"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15 797,5</w:t>
            </w:r>
          </w:p>
        </w:tc>
      </w:tr>
      <w:tr w:rsidR="00667C22" w:rsidRPr="00474A2A" w:rsidTr="0018617F">
        <w:tc>
          <w:tcPr>
            <w:tcW w:w="2977" w:type="dxa"/>
            <w:tcBorders>
              <w:bottom w:val="single" w:sz="4" w:space="0" w:color="auto"/>
            </w:tcBorders>
          </w:tcPr>
          <w:p w:rsidR="00667C22" w:rsidRDefault="00667C22" w:rsidP="0018617F">
            <w:pPr>
              <w:autoSpaceDE w:val="0"/>
              <w:autoSpaceDN w:val="0"/>
              <w:adjustRightInd w:val="0"/>
              <w:rPr>
                <w:rFonts w:ascii="Times New Roman" w:hAnsi="Times New Roman" w:cs="Times New Roman"/>
                <w:b/>
              </w:rPr>
            </w:pPr>
            <w:r w:rsidRPr="002262B4">
              <w:rPr>
                <w:rFonts w:ascii="Times New Roman" w:hAnsi="Times New Roman" w:cs="Times New Roman"/>
              </w:rPr>
              <w:t>у відсотках до попереднього року</w:t>
            </w:r>
          </w:p>
        </w:tc>
        <w:tc>
          <w:tcPr>
            <w:tcW w:w="1240"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84,1</w:t>
            </w:r>
          </w:p>
        </w:tc>
        <w:tc>
          <w:tcPr>
            <w:tcW w:w="1470"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115,6</w:t>
            </w:r>
          </w:p>
        </w:tc>
        <w:tc>
          <w:tcPr>
            <w:tcW w:w="1401"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109,2</w:t>
            </w:r>
          </w:p>
        </w:tc>
        <w:tc>
          <w:tcPr>
            <w:tcW w:w="1417"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109,4</w:t>
            </w:r>
          </w:p>
        </w:tc>
        <w:tc>
          <w:tcPr>
            <w:tcW w:w="1134" w:type="dxa"/>
            <w:tcBorders>
              <w:bottom w:val="single" w:sz="4" w:space="0" w:color="auto"/>
            </w:tcBorders>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108,6</w:t>
            </w:r>
          </w:p>
        </w:tc>
      </w:tr>
      <w:tr w:rsidR="00667C22" w:rsidRPr="00474A2A" w:rsidTr="0018617F">
        <w:tc>
          <w:tcPr>
            <w:tcW w:w="9639" w:type="dxa"/>
            <w:gridSpan w:val="6"/>
            <w:tcBorders>
              <w:top w:val="single" w:sz="4" w:space="0" w:color="auto"/>
              <w:left w:val="nil"/>
              <w:bottom w:val="single" w:sz="4" w:space="0" w:color="auto"/>
              <w:right w:val="nil"/>
            </w:tcBorders>
          </w:tcPr>
          <w:p w:rsidR="00667C22" w:rsidRPr="000073BA" w:rsidRDefault="00667C22" w:rsidP="0018617F">
            <w:pPr>
              <w:autoSpaceDE w:val="0"/>
              <w:autoSpaceDN w:val="0"/>
              <w:adjustRightInd w:val="0"/>
              <w:jc w:val="center"/>
              <w:rPr>
                <w:rFonts w:ascii="Times New Roman" w:hAnsi="Times New Roman" w:cs="Times New Roman"/>
                <w:sz w:val="24"/>
                <w:szCs w:val="24"/>
              </w:rPr>
            </w:pPr>
            <w:r w:rsidRPr="000073BA">
              <w:rPr>
                <w:rFonts w:ascii="Times New Roman" w:hAnsi="Times New Roman" w:cs="Times New Roman"/>
                <w:b/>
                <w:sz w:val="24"/>
                <w:szCs w:val="24"/>
              </w:rPr>
              <w:t>Показники, визначені Бюджетною Декларацією, які враховано при складанні Прогнозу:</w:t>
            </w:r>
          </w:p>
        </w:tc>
      </w:tr>
      <w:tr w:rsidR="00667C22" w:rsidRPr="00474A2A" w:rsidTr="0018617F">
        <w:tc>
          <w:tcPr>
            <w:tcW w:w="2977" w:type="dxa"/>
            <w:vMerge w:val="restart"/>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rPr>
            </w:pPr>
            <w:r w:rsidRPr="00B921DB">
              <w:rPr>
                <w:rFonts w:ascii="Times New Roman" w:hAnsi="Times New Roman" w:cs="Times New Roman"/>
                <w:b/>
              </w:rPr>
              <w:t>Найменування показника, одиниця виміру</w:t>
            </w:r>
          </w:p>
        </w:tc>
        <w:tc>
          <w:tcPr>
            <w:tcW w:w="1240" w:type="dxa"/>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2020</w:t>
            </w:r>
          </w:p>
        </w:tc>
        <w:tc>
          <w:tcPr>
            <w:tcW w:w="1470" w:type="dxa"/>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2021</w:t>
            </w:r>
          </w:p>
        </w:tc>
        <w:tc>
          <w:tcPr>
            <w:tcW w:w="1401" w:type="dxa"/>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2022</w:t>
            </w:r>
          </w:p>
        </w:tc>
        <w:tc>
          <w:tcPr>
            <w:tcW w:w="1417" w:type="dxa"/>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2023</w:t>
            </w:r>
          </w:p>
        </w:tc>
        <w:tc>
          <w:tcPr>
            <w:tcW w:w="1134" w:type="dxa"/>
            <w:tcBorders>
              <w:top w:val="single" w:sz="4" w:space="0" w:color="auto"/>
            </w:tcBorders>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2024</w:t>
            </w:r>
          </w:p>
        </w:tc>
      </w:tr>
      <w:tr w:rsidR="00667C22" w:rsidRPr="00474A2A" w:rsidTr="0018617F">
        <w:tc>
          <w:tcPr>
            <w:tcW w:w="2977" w:type="dxa"/>
            <w:vMerge/>
          </w:tcPr>
          <w:p w:rsidR="00667C22" w:rsidRPr="00B921DB" w:rsidRDefault="00667C22" w:rsidP="0018617F">
            <w:pPr>
              <w:autoSpaceDE w:val="0"/>
              <w:autoSpaceDN w:val="0"/>
              <w:adjustRightInd w:val="0"/>
              <w:jc w:val="center"/>
              <w:rPr>
                <w:rFonts w:ascii="Times New Roman" w:hAnsi="Times New Roman" w:cs="Times New Roman"/>
              </w:rPr>
            </w:pPr>
          </w:p>
        </w:tc>
        <w:tc>
          <w:tcPr>
            <w:tcW w:w="1240"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звіт</w:t>
            </w:r>
          </w:p>
        </w:tc>
        <w:tc>
          <w:tcPr>
            <w:tcW w:w="1470" w:type="dxa"/>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очікуване</w:t>
            </w:r>
          </w:p>
        </w:tc>
        <w:tc>
          <w:tcPr>
            <w:tcW w:w="3952" w:type="dxa"/>
            <w:gridSpan w:val="3"/>
          </w:tcPr>
          <w:p w:rsidR="00667C22" w:rsidRPr="00B921DB" w:rsidRDefault="00667C22" w:rsidP="0018617F">
            <w:pPr>
              <w:autoSpaceDE w:val="0"/>
              <w:autoSpaceDN w:val="0"/>
              <w:adjustRightInd w:val="0"/>
              <w:jc w:val="center"/>
              <w:rPr>
                <w:rFonts w:ascii="Times New Roman" w:hAnsi="Times New Roman" w:cs="Times New Roman"/>
                <w:b/>
              </w:rPr>
            </w:pPr>
            <w:r w:rsidRPr="00B921DB">
              <w:rPr>
                <w:rFonts w:ascii="Times New Roman" w:hAnsi="Times New Roman" w:cs="Times New Roman"/>
                <w:b/>
              </w:rPr>
              <w:t>прогноз</w:t>
            </w:r>
          </w:p>
        </w:tc>
      </w:tr>
      <w:tr w:rsidR="00667C22" w:rsidRPr="00474A2A" w:rsidTr="0018617F">
        <w:tc>
          <w:tcPr>
            <w:tcW w:w="2977" w:type="dxa"/>
          </w:tcPr>
          <w:p w:rsidR="00667C22" w:rsidRPr="002262B4" w:rsidRDefault="00667C22" w:rsidP="0018617F">
            <w:pPr>
              <w:autoSpaceDE w:val="0"/>
              <w:autoSpaceDN w:val="0"/>
              <w:adjustRightInd w:val="0"/>
              <w:rPr>
                <w:rFonts w:ascii="Times New Roman" w:hAnsi="Times New Roman" w:cs="Times New Roman"/>
              </w:rPr>
            </w:pPr>
            <w:r w:rsidRPr="00580DB1">
              <w:rPr>
                <w:rFonts w:ascii="Times New Roman" w:hAnsi="Times New Roman" w:cs="Times New Roman"/>
                <w:b/>
              </w:rPr>
              <w:t xml:space="preserve">Мінімальна заробітна плата, </w:t>
            </w:r>
            <w:r w:rsidRPr="00C801A6">
              <w:rPr>
                <w:rFonts w:ascii="Times New Roman" w:hAnsi="Times New Roman" w:cs="Times New Roman"/>
              </w:rPr>
              <w:t>грн.</w:t>
            </w:r>
          </w:p>
        </w:tc>
        <w:tc>
          <w:tcPr>
            <w:tcW w:w="124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5 000,0</w:t>
            </w:r>
          </w:p>
        </w:tc>
        <w:tc>
          <w:tcPr>
            <w:tcW w:w="1470"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6 000,0</w:t>
            </w:r>
          </w:p>
        </w:tc>
        <w:tc>
          <w:tcPr>
            <w:tcW w:w="1401"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6 500,0</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7 176,0</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7 665,0</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rPr>
            </w:pPr>
            <w:r w:rsidRPr="00724B60">
              <w:rPr>
                <w:rFonts w:ascii="Times New Roman" w:hAnsi="Times New Roman" w:cs="Times New Roman"/>
                <w:b/>
              </w:rPr>
              <w:t>Розмір посадового окладу</w:t>
            </w:r>
            <w:r>
              <w:rPr>
                <w:rFonts w:ascii="Times New Roman" w:hAnsi="Times New Roman" w:cs="Times New Roman"/>
              </w:rPr>
              <w:t xml:space="preserve"> працівника І тарифного розряду єдиної тарифної сітки грн.</w:t>
            </w:r>
          </w:p>
        </w:tc>
        <w:tc>
          <w:tcPr>
            <w:tcW w:w="1240" w:type="dxa"/>
          </w:tcPr>
          <w:p w:rsidR="00667C22" w:rsidRDefault="00667C22" w:rsidP="00667C22">
            <w:pPr>
              <w:pStyle w:val="a3"/>
              <w:numPr>
                <w:ilvl w:val="1"/>
                <w:numId w:val="3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-2102</w:t>
            </w:r>
          </w:p>
          <w:p w:rsidR="00667C22" w:rsidRPr="00AE0786"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01.09.-2225</w:t>
            </w:r>
          </w:p>
        </w:tc>
        <w:tc>
          <w:tcPr>
            <w:tcW w:w="1470" w:type="dxa"/>
          </w:tcPr>
          <w:p w:rsidR="00667C22" w:rsidRDefault="00667C22" w:rsidP="0018617F">
            <w:pPr>
              <w:autoSpaceDE w:val="0"/>
              <w:autoSpaceDN w:val="0"/>
              <w:adjustRightInd w:val="0"/>
              <w:jc w:val="center"/>
              <w:rPr>
                <w:rFonts w:ascii="proba_pro_regular" w:hAnsi="proba_pro_regular"/>
                <w:color w:val="1D1D1B"/>
                <w:sz w:val="20"/>
                <w:szCs w:val="20"/>
                <w:shd w:val="clear" w:color="auto" w:fill="FBFBFB"/>
              </w:rPr>
            </w:pPr>
            <w:r>
              <w:rPr>
                <w:rFonts w:ascii="proba_pro_regular" w:hAnsi="proba_pro_regular"/>
                <w:color w:val="1D1D1B"/>
                <w:sz w:val="20"/>
                <w:szCs w:val="20"/>
                <w:shd w:val="clear" w:color="auto" w:fill="FBFBFB"/>
              </w:rPr>
              <w:t>01.01.-</w:t>
            </w:r>
            <w:r w:rsidRPr="009F3D31">
              <w:rPr>
                <w:rFonts w:ascii="proba_pro_regular" w:hAnsi="proba_pro_regular"/>
                <w:color w:val="1D1D1B"/>
                <w:sz w:val="20"/>
                <w:szCs w:val="20"/>
                <w:shd w:val="clear" w:color="auto" w:fill="FBFBFB"/>
              </w:rPr>
              <w:t>2670</w:t>
            </w:r>
          </w:p>
          <w:p w:rsidR="00667C22" w:rsidRPr="009F3D31" w:rsidRDefault="00667C22" w:rsidP="0018617F">
            <w:pPr>
              <w:autoSpaceDE w:val="0"/>
              <w:autoSpaceDN w:val="0"/>
              <w:adjustRightInd w:val="0"/>
              <w:jc w:val="center"/>
              <w:rPr>
                <w:rFonts w:ascii="Times New Roman" w:hAnsi="Times New Roman" w:cs="Times New Roman"/>
                <w:sz w:val="20"/>
                <w:szCs w:val="20"/>
              </w:rPr>
            </w:pPr>
            <w:r>
              <w:rPr>
                <w:rFonts w:ascii="proba_pro_regular" w:hAnsi="proba_pro_regular"/>
                <w:color w:val="1D1D1B"/>
                <w:sz w:val="20"/>
                <w:szCs w:val="20"/>
                <w:shd w:val="clear" w:color="auto" w:fill="FBFBFB"/>
              </w:rPr>
              <w:t>01.12.-</w:t>
            </w:r>
            <w:r w:rsidRPr="009F3D31">
              <w:rPr>
                <w:rFonts w:ascii="proba_pro_regular" w:hAnsi="proba_pro_regular"/>
                <w:color w:val="1D1D1B"/>
                <w:sz w:val="20"/>
                <w:szCs w:val="20"/>
                <w:shd w:val="clear" w:color="auto" w:fill="FBFBFB"/>
              </w:rPr>
              <w:t>2893</w:t>
            </w:r>
          </w:p>
        </w:tc>
        <w:tc>
          <w:tcPr>
            <w:tcW w:w="1401" w:type="dxa"/>
          </w:tcPr>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01.01.-2893</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01.10.- 2892</w:t>
            </w:r>
          </w:p>
        </w:tc>
        <w:tc>
          <w:tcPr>
            <w:tcW w:w="1417"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3193,0</w:t>
            </w:r>
          </w:p>
        </w:tc>
        <w:tc>
          <w:tcPr>
            <w:tcW w:w="1134" w:type="dxa"/>
          </w:tcPr>
          <w:p w:rsidR="00667C22" w:rsidRDefault="00667C22" w:rsidP="0018617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3411,0</w:t>
            </w:r>
          </w:p>
        </w:tc>
      </w:tr>
      <w:tr w:rsidR="00667C22" w:rsidRPr="00474A2A" w:rsidTr="0018617F">
        <w:tc>
          <w:tcPr>
            <w:tcW w:w="2977" w:type="dxa"/>
          </w:tcPr>
          <w:p w:rsidR="00667C22" w:rsidRDefault="00667C22" w:rsidP="0018617F">
            <w:pPr>
              <w:autoSpaceDE w:val="0"/>
              <w:autoSpaceDN w:val="0"/>
              <w:adjustRightInd w:val="0"/>
              <w:rPr>
                <w:rFonts w:ascii="Times New Roman" w:hAnsi="Times New Roman" w:cs="Times New Roman"/>
              </w:rPr>
            </w:pPr>
            <w:r>
              <w:rPr>
                <w:rFonts w:ascii="Times New Roman" w:hAnsi="Times New Roman" w:cs="Times New Roman"/>
                <w:b/>
              </w:rPr>
              <w:t>Розмір прожиткового мінімуму</w:t>
            </w:r>
            <w:r>
              <w:rPr>
                <w:rFonts w:ascii="Times New Roman" w:hAnsi="Times New Roman" w:cs="Times New Roman"/>
              </w:rPr>
              <w:t xml:space="preserve"> грн. для працездатних осіб</w:t>
            </w:r>
          </w:p>
        </w:tc>
        <w:tc>
          <w:tcPr>
            <w:tcW w:w="1240" w:type="dxa"/>
          </w:tcPr>
          <w:p w:rsidR="00667C22" w:rsidRDefault="00667C22" w:rsidP="0018617F">
            <w:pPr>
              <w:pStyle w:val="a3"/>
              <w:autoSpaceDE w:val="0"/>
              <w:autoSpaceDN w:val="0"/>
              <w:adjustRightInd w:val="0"/>
              <w:ind w:left="510"/>
              <w:rPr>
                <w:rFonts w:ascii="Times New Roman" w:hAnsi="Times New Roman" w:cs="Times New Roman"/>
                <w:sz w:val="20"/>
                <w:szCs w:val="20"/>
              </w:rPr>
            </w:pPr>
            <w:r>
              <w:rPr>
                <w:rFonts w:ascii="Times New Roman" w:hAnsi="Times New Roman" w:cs="Times New Roman"/>
                <w:sz w:val="20"/>
                <w:szCs w:val="20"/>
              </w:rPr>
              <w:t>2270</w:t>
            </w:r>
          </w:p>
        </w:tc>
        <w:tc>
          <w:tcPr>
            <w:tcW w:w="1470" w:type="dxa"/>
          </w:tcPr>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2270</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2379</w:t>
            </w:r>
          </w:p>
          <w:p w:rsidR="00667C22" w:rsidRDefault="00667C22" w:rsidP="0018617F">
            <w:pPr>
              <w:autoSpaceDE w:val="0"/>
              <w:autoSpaceDN w:val="0"/>
              <w:adjustRightInd w:val="0"/>
              <w:rPr>
                <w:rFonts w:ascii="proba_pro_regular" w:hAnsi="proba_pro_regular"/>
                <w:color w:val="1D1D1B"/>
                <w:sz w:val="20"/>
                <w:szCs w:val="20"/>
                <w:shd w:val="clear" w:color="auto" w:fill="FBFBFB"/>
              </w:rPr>
            </w:pPr>
            <w:r>
              <w:rPr>
                <w:rFonts w:ascii="Times New Roman" w:hAnsi="Times New Roman" w:cs="Times New Roman"/>
                <w:sz w:val="20"/>
                <w:szCs w:val="20"/>
              </w:rPr>
              <w:t>з грудня 2481</w:t>
            </w:r>
          </w:p>
        </w:tc>
        <w:tc>
          <w:tcPr>
            <w:tcW w:w="1401" w:type="dxa"/>
          </w:tcPr>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2481</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2600</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2684</w:t>
            </w:r>
          </w:p>
        </w:tc>
        <w:tc>
          <w:tcPr>
            <w:tcW w:w="1417" w:type="dxa"/>
          </w:tcPr>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2684</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2813</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2880</w:t>
            </w:r>
          </w:p>
        </w:tc>
        <w:tc>
          <w:tcPr>
            <w:tcW w:w="1134" w:type="dxa"/>
          </w:tcPr>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січня 2880</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липня 3018</w:t>
            </w:r>
          </w:p>
          <w:p w:rsidR="00667C22" w:rsidRDefault="00667C22" w:rsidP="0018617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 грудня 3082</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814BCF"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sidRPr="002F1D08">
        <w:rPr>
          <w:rFonts w:ascii="Times New Roman" w:hAnsi="Times New Roman" w:cs="Times New Roman"/>
          <w:b/>
          <w:bCs/>
          <w:sz w:val="28"/>
          <w:szCs w:val="28"/>
        </w:rPr>
        <w:t xml:space="preserve"> </w:t>
      </w:r>
      <w:r>
        <w:rPr>
          <w:rFonts w:ascii="Times New Roman" w:hAnsi="Times New Roman" w:cs="Times New Roman"/>
          <w:b/>
          <w:bCs/>
          <w:sz w:val="28"/>
          <w:szCs w:val="28"/>
        </w:rPr>
        <w:t>Місцеві податки</w:t>
      </w:r>
    </w:p>
    <w:p w:rsidR="00667C22" w:rsidRPr="00014C44" w:rsidRDefault="00667C22" w:rsidP="00667C22">
      <w:pPr>
        <w:pStyle w:val="a3"/>
        <w:tabs>
          <w:tab w:val="left" w:pos="284"/>
        </w:tabs>
        <w:spacing w:after="0"/>
        <w:ind w:left="0"/>
        <w:jc w:val="right"/>
        <w:rPr>
          <w:rFonts w:ascii="Times New Roman" w:hAnsi="Times New Roman" w:cs="Times New Roman"/>
          <w:sz w:val="20"/>
          <w:szCs w:val="20"/>
        </w:rPr>
      </w:pPr>
      <w:r w:rsidRPr="00014C44">
        <w:rPr>
          <w:rFonts w:ascii="Times New Roman" w:hAnsi="Times New Roman" w:cs="Times New Roman"/>
          <w:bCs/>
          <w:sz w:val="20"/>
          <w:szCs w:val="20"/>
        </w:rPr>
        <w:t>(грн)</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665"/>
        <w:gridCol w:w="1175"/>
        <w:gridCol w:w="1418"/>
        <w:gridCol w:w="1232"/>
        <w:gridCol w:w="1232"/>
        <w:gridCol w:w="1232"/>
      </w:tblGrid>
      <w:tr w:rsidR="00667C22" w:rsidRPr="003D4CBA" w:rsidTr="0018617F">
        <w:trPr>
          <w:trHeight w:val="402"/>
        </w:trPr>
        <w:tc>
          <w:tcPr>
            <w:tcW w:w="696" w:type="dxa"/>
            <w:shd w:val="clear" w:color="000000" w:fill="FFFFFF"/>
            <w:vAlign w:val="center"/>
            <w:hideMark/>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 п/п</w:t>
            </w:r>
          </w:p>
        </w:tc>
        <w:tc>
          <w:tcPr>
            <w:tcW w:w="2665" w:type="dxa"/>
            <w:shd w:val="clear" w:color="000000" w:fill="FFFFFF"/>
            <w:vAlign w:val="center"/>
            <w:hideMark/>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 xml:space="preserve">Найменування </w:t>
            </w:r>
          </w:p>
        </w:tc>
        <w:tc>
          <w:tcPr>
            <w:tcW w:w="1175" w:type="dxa"/>
            <w:shd w:val="clear" w:color="000000" w:fill="FFFFFF"/>
            <w:vAlign w:val="center"/>
            <w:hideMark/>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2020 рік</w:t>
            </w:r>
          </w:p>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(звіт)</w:t>
            </w:r>
          </w:p>
        </w:tc>
        <w:tc>
          <w:tcPr>
            <w:tcW w:w="1418" w:type="dxa"/>
            <w:shd w:val="clear" w:color="000000" w:fill="FFFFFF"/>
            <w:vAlign w:val="center"/>
            <w:hideMark/>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2021 рік</w:t>
            </w:r>
          </w:p>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w:t>
            </w:r>
            <w:proofErr w:type="spellStart"/>
            <w:r w:rsidRPr="00B921DB">
              <w:rPr>
                <w:rFonts w:ascii="Times New Roman" w:eastAsia="Times New Roman" w:hAnsi="Times New Roman" w:cs="Times New Roman"/>
                <w:b/>
                <w:color w:val="000000"/>
                <w:lang w:eastAsia="uk-UA"/>
              </w:rPr>
              <w:t>очікув</w:t>
            </w:r>
            <w:proofErr w:type="spellEnd"/>
            <w:r w:rsidRPr="00B921DB">
              <w:rPr>
                <w:rFonts w:ascii="Times New Roman" w:eastAsia="Times New Roman" w:hAnsi="Times New Roman" w:cs="Times New Roman"/>
                <w:b/>
                <w:color w:val="000000"/>
                <w:lang w:eastAsia="uk-UA"/>
              </w:rPr>
              <w:t>.)</w:t>
            </w:r>
          </w:p>
        </w:tc>
        <w:tc>
          <w:tcPr>
            <w:tcW w:w="1232" w:type="dxa"/>
            <w:shd w:val="clear" w:color="000000" w:fill="FFFFFF"/>
            <w:vAlign w:val="center"/>
            <w:hideMark/>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2022 рік</w:t>
            </w:r>
          </w:p>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c>
          <w:tcPr>
            <w:tcW w:w="1232" w:type="dxa"/>
            <w:shd w:val="clear" w:color="000000" w:fill="FFFFFF"/>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2023 рік</w:t>
            </w:r>
          </w:p>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c>
          <w:tcPr>
            <w:tcW w:w="1232" w:type="dxa"/>
            <w:shd w:val="clear" w:color="000000" w:fill="FFFFFF"/>
          </w:tcPr>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2024 рік</w:t>
            </w:r>
          </w:p>
          <w:p w:rsidR="00667C22" w:rsidRPr="00B921DB" w:rsidRDefault="00667C22" w:rsidP="0018617F">
            <w:pPr>
              <w:spacing w:after="0" w:line="240" w:lineRule="auto"/>
              <w:jc w:val="center"/>
              <w:rPr>
                <w:rFonts w:ascii="Times New Roman" w:eastAsia="Times New Roman" w:hAnsi="Times New Roman" w:cs="Times New Roman"/>
                <w:b/>
                <w:color w:val="000000"/>
                <w:lang w:eastAsia="uk-UA"/>
              </w:rPr>
            </w:pPr>
            <w:r w:rsidRPr="00B921DB">
              <w:rPr>
                <w:rFonts w:ascii="Times New Roman" w:eastAsia="Times New Roman" w:hAnsi="Times New Roman" w:cs="Times New Roman"/>
                <w:b/>
                <w:color w:val="000000"/>
                <w:lang w:eastAsia="uk-UA"/>
              </w:rPr>
              <w:t>(прогноз)</w:t>
            </w:r>
          </w:p>
        </w:tc>
      </w:tr>
      <w:tr w:rsidR="00667C22" w:rsidRPr="00597C09" w:rsidTr="0018617F">
        <w:trPr>
          <w:trHeight w:val="300"/>
        </w:trPr>
        <w:tc>
          <w:tcPr>
            <w:tcW w:w="696"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1</w:t>
            </w:r>
          </w:p>
        </w:tc>
        <w:tc>
          <w:tcPr>
            <w:tcW w:w="266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2</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3</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4</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5</w:t>
            </w:r>
          </w:p>
        </w:tc>
        <w:tc>
          <w:tcPr>
            <w:tcW w:w="1232" w:type="dxa"/>
            <w:shd w:val="clear" w:color="000000" w:fill="FFFFFF"/>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6</w:t>
            </w:r>
          </w:p>
        </w:tc>
        <w:tc>
          <w:tcPr>
            <w:tcW w:w="1232" w:type="dxa"/>
            <w:shd w:val="clear" w:color="000000" w:fill="FFFFFF"/>
          </w:tcPr>
          <w:p w:rsidR="00667C22" w:rsidRPr="00A2739C" w:rsidRDefault="00667C22" w:rsidP="0018617F">
            <w:pPr>
              <w:spacing w:after="0" w:line="240" w:lineRule="auto"/>
              <w:jc w:val="center"/>
              <w:rPr>
                <w:rFonts w:ascii="Times New Roman" w:eastAsia="Times New Roman" w:hAnsi="Times New Roman" w:cs="Times New Roman"/>
                <w:color w:val="000000"/>
                <w:sz w:val="16"/>
                <w:szCs w:val="16"/>
                <w:lang w:eastAsia="uk-UA"/>
              </w:rPr>
            </w:pPr>
            <w:r w:rsidRPr="00A2739C">
              <w:rPr>
                <w:rFonts w:ascii="Times New Roman" w:eastAsia="Times New Roman" w:hAnsi="Times New Roman" w:cs="Times New Roman"/>
                <w:color w:val="000000"/>
                <w:sz w:val="16"/>
                <w:szCs w:val="16"/>
                <w:lang w:eastAsia="uk-UA"/>
              </w:rPr>
              <w:t>7</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right"/>
              <w:rPr>
                <w:rFonts w:ascii="Times New Roman" w:eastAsia="Times New Roman" w:hAnsi="Times New Roman" w:cs="Times New Roman"/>
                <w:b/>
                <w:bCs/>
                <w:color w:val="000000"/>
                <w:sz w:val="24"/>
                <w:szCs w:val="24"/>
                <w:lang w:eastAsia="uk-UA"/>
              </w:rPr>
            </w:pP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Місцеві податки</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72 400 296</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119 582 000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94 530 000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97 303 000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104 326 000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Податок на майно</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29 976 055</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68 467 000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35 625 000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37 668 000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b/>
                <w:bCs/>
                <w:color w:val="000000"/>
                <w:sz w:val="20"/>
                <w:szCs w:val="20"/>
              </w:rPr>
            </w:pPr>
            <w:r w:rsidRPr="006C4558">
              <w:rPr>
                <w:rFonts w:ascii="Times New Roman" w:hAnsi="Times New Roman" w:cs="Times New Roman"/>
                <w:b/>
                <w:bCs/>
                <w:color w:val="000000"/>
                <w:sz w:val="20"/>
                <w:szCs w:val="20"/>
              </w:rPr>
              <w:t>39 661 000</w:t>
            </w:r>
          </w:p>
        </w:tc>
      </w:tr>
      <w:tr w:rsidR="00667C22" w:rsidRPr="00597C09" w:rsidTr="0018617F">
        <w:trPr>
          <w:trHeight w:val="660"/>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32 980</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34 000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36 900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40 400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43 200</w:t>
            </w:r>
          </w:p>
        </w:tc>
      </w:tr>
      <w:tr w:rsidR="00667C22" w:rsidRPr="00597C09" w:rsidTr="0018617F">
        <w:trPr>
          <w:trHeight w:val="79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2 463 887</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2 800 000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3 163 100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3 449 600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3 688 800</w:t>
            </w:r>
          </w:p>
        </w:tc>
      </w:tr>
      <w:tr w:rsidR="00667C22" w:rsidRPr="00597C09" w:rsidTr="0018617F">
        <w:trPr>
          <w:trHeight w:val="780"/>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1.3.</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2 418 692</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2 800 000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3 035 200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3 454 750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3 550 000</w:t>
            </w:r>
          </w:p>
        </w:tc>
      </w:tr>
      <w:tr w:rsidR="00667C22" w:rsidRPr="00597C09" w:rsidTr="0018617F">
        <w:trPr>
          <w:trHeight w:val="7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4 528 305</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5 680 000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6 164 800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6 573 250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7 179 000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Земельний податок з юридичних осіб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6 458 503</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14 100 000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6 500 000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6 636 800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7 000 000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Орендна плата з юридичних осіб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9 648 665</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21 000 000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11 000 000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11 300 000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11 500 000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Земельний податок з фізичних осіб</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1 217 756</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10 400 000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1 600 000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1 863 200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2 000 000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Орендна плата з фізичних осіб</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2 975 837</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11 453 000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4 000 000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4 200 000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4 500 000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Транспортний податок з фізичних осіб</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162 680</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75 000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80 000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110 000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1.10.</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 xml:space="preserve">Транспортний податок з юридичних осіб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68 750</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90 000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2.</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Збір за місця для паркування транспортних засобів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248 862</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230 000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550 000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575 000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600 000</w:t>
            </w:r>
          </w:p>
        </w:tc>
      </w:tr>
      <w:tr w:rsidR="00667C22" w:rsidRPr="00597C09" w:rsidTr="0018617F">
        <w:trPr>
          <w:trHeight w:val="645"/>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Збір за місця для паркування транспортних засобів, сплачений юридичними особами</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248 862</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230 000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550 000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575 000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600 000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3.</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Туристичний збір</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72 033</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85 000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55 000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65 000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Туристичний збір, сплачений юридичними особами</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15 187</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18 000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15 000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17 000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20 000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3.2.</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Туристичний збір, сплачений фізичними особами</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56 846</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67 000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43 000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45 000</w:t>
            </w:r>
          </w:p>
        </w:tc>
      </w:tr>
      <w:tr w:rsidR="00667C22" w:rsidRPr="00597C09" w:rsidTr="0018617F">
        <w:trPr>
          <w:trHeight w:val="402"/>
        </w:trPr>
        <w:tc>
          <w:tcPr>
            <w:tcW w:w="696"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4.</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b/>
                <w:bCs/>
                <w:color w:val="000000"/>
                <w:sz w:val="24"/>
                <w:szCs w:val="24"/>
                <w:lang w:eastAsia="uk-UA"/>
              </w:rPr>
            </w:pPr>
            <w:r w:rsidRPr="00597C09">
              <w:rPr>
                <w:rFonts w:ascii="Times New Roman" w:eastAsia="Times New Roman" w:hAnsi="Times New Roman" w:cs="Times New Roman"/>
                <w:b/>
                <w:bCs/>
                <w:color w:val="000000"/>
                <w:sz w:val="24"/>
                <w:szCs w:val="24"/>
                <w:lang w:eastAsia="uk-UA"/>
              </w:rPr>
              <w:t>Єдиний податок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42 103 346</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50 800 000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A2739C">
              <w:rPr>
                <w:rFonts w:ascii="Times New Roman" w:eastAsia="Times New Roman" w:hAnsi="Times New Roman" w:cs="Times New Roman"/>
                <w:b/>
                <w:bCs/>
                <w:color w:val="000000"/>
                <w:sz w:val="20"/>
                <w:szCs w:val="20"/>
                <w:lang w:eastAsia="uk-UA"/>
              </w:rPr>
              <w:t>58 300 000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59 000 000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b/>
                <w:bCs/>
                <w:color w:val="000000"/>
                <w:sz w:val="20"/>
                <w:szCs w:val="20"/>
              </w:rPr>
            </w:pPr>
            <w:r w:rsidRPr="00A2739C">
              <w:rPr>
                <w:rFonts w:ascii="Times New Roman" w:hAnsi="Times New Roman" w:cs="Times New Roman"/>
                <w:b/>
                <w:bCs/>
                <w:color w:val="000000"/>
                <w:sz w:val="20"/>
                <w:szCs w:val="20"/>
              </w:rPr>
              <w:t>64 000 000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4.1.</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Єдиний податок з юридичних осіб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5 544 165</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5 400 000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6 853 600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6 500 000</w:t>
            </w:r>
          </w:p>
        </w:tc>
        <w:tc>
          <w:tcPr>
            <w:tcW w:w="1232" w:type="dxa"/>
            <w:shd w:val="clear" w:color="000000" w:fill="FFFFFF"/>
            <w:vAlign w:val="center"/>
          </w:tcPr>
          <w:p w:rsidR="00667C22" w:rsidRPr="00A2739C" w:rsidRDefault="00667C22" w:rsidP="0018617F">
            <w:pPr>
              <w:jc w:val="center"/>
              <w:rPr>
                <w:rFonts w:ascii="Times New Roman" w:hAnsi="Times New Roman" w:cs="Times New Roman"/>
                <w:color w:val="000000"/>
                <w:sz w:val="20"/>
                <w:szCs w:val="20"/>
              </w:rPr>
            </w:pPr>
            <w:r w:rsidRPr="00A2739C">
              <w:rPr>
                <w:rFonts w:ascii="Times New Roman" w:hAnsi="Times New Roman" w:cs="Times New Roman"/>
                <w:color w:val="000000"/>
                <w:sz w:val="20"/>
                <w:szCs w:val="20"/>
              </w:rPr>
              <w:t>7 500 000</w:t>
            </w:r>
          </w:p>
        </w:tc>
      </w:tr>
      <w:tr w:rsidR="00667C22" w:rsidRPr="00597C09" w:rsidTr="0018617F">
        <w:trPr>
          <w:trHeight w:val="40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Єдиний податок з фізичних осіб </w:t>
            </w:r>
          </w:p>
        </w:tc>
        <w:tc>
          <w:tcPr>
            <w:tcW w:w="1175"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36 360 703</w:t>
            </w:r>
          </w:p>
        </w:tc>
        <w:tc>
          <w:tcPr>
            <w:tcW w:w="1418"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45 000 000</w:t>
            </w:r>
          </w:p>
        </w:tc>
        <w:tc>
          <w:tcPr>
            <w:tcW w:w="1232" w:type="dxa"/>
            <w:shd w:val="clear" w:color="000000" w:fill="FFFFFF"/>
            <w:vAlign w:val="center"/>
            <w:hideMark/>
          </w:tcPr>
          <w:p w:rsidR="00667C22" w:rsidRPr="00A2739C"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A2739C">
              <w:rPr>
                <w:rFonts w:ascii="Times New Roman" w:eastAsia="Times New Roman" w:hAnsi="Times New Roman" w:cs="Times New Roman"/>
                <w:color w:val="000000"/>
                <w:sz w:val="20"/>
                <w:szCs w:val="20"/>
                <w:lang w:eastAsia="uk-UA"/>
              </w:rPr>
              <w:t>51 012 800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52 025 200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55 992 900</w:t>
            </w:r>
          </w:p>
        </w:tc>
      </w:tr>
      <w:tr w:rsidR="00667C22" w:rsidRPr="00597C09" w:rsidTr="0018617F">
        <w:trPr>
          <w:trHeight w:val="1032"/>
        </w:trPr>
        <w:tc>
          <w:tcPr>
            <w:tcW w:w="696" w:type="dxa"/>
            <w:shd w:val="clear" w:color="000000" w:fill="FFFFFF"/>
            <w:vAlign w:val="center"/>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4.3.</w:t>
            </w:r>
          </w:p>
        </w:tc>
        <w:tc>
          <w:tcPr>
            <w:tcW w:w="2665" w:type="dxa"/>
            <w:shd w:val="clear" w:color="000000" w:fill="FFFFFF"/>
            <w:vAlign w:val="center"/>
            <w:hideMark/>
          </w:tcPr>
          <w:p w:rsidR="00667C22" w:rsidRPr="00597C09" w:rsidRDefault="00667C22" w:rsidP="0018617F">
            <w:pPr>
              <w:spacing w:after="0" w:line="240" w:lineRule="auto"/>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 xml:space="preserve">Єдиний податок з сільськогосподарських товаровиробників,  у яких частка сільськогосподарського </w:t>
            </w:r>
            <w:proofErr w:type="spellStart"/>
            <w:r w:rsidRPr="00597C09">
              <w:rPr>
                <w:rFonts w:ascii="Times New Roman" w:eastAsia="Times New Roman" w:hAnsi="Times New Roman" w:cs="Times New Roman"/>
                <w:color w:val="000000"/>
                <w:sz w:val="24"/>
                <w:szCs w:val="24"/>
                <w:lang w:eastAsia="uk-UA"/>
              </w:rPr>
              <w:t>товаровиробництва</w:t>
            </w:r>
            <w:proofErr w:type="spellEnd"/>
            <w:r w:rsidRPr="00597C09">
              <w:rPr>
                <w:rFonts w:ascii="Times New Roman" w:eastAsia="Times New Roman" w:hAnsi="Times New Roman" w:cs="Times New Roman"/>
                <w:color w:val="000000"/>
                <w:sz w:val="24"/>
                <w:szCs w:val="24"/>
                <w:lang w:eastAsia="uk-UA"/>
              </w:rPr>
              <w:t xml:space="preserve"> за попередній податковий (звітний) рік дорівнює або перевищує 75 відсотків</w:t>
            </w:r>
          </w:p>
        </w:tc>
        <w:tc>
          <w:tcPr>
            <w:tcW w:w="1175"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198 478</w:t>
            </w:r>
          </w:p>
        </w:tc>
        <w:tc>
          <w:tcPr>
            <w:tcW w:w="1418"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400 000</w:t>
            </w:r>
          </w:p>
        </w:tc>
        <w:tc>
          <w:tcPr>
            <w:tcW w:w="1232" w:type="dxa"/>
            <w:shd w:val="clear" w:color="000000" w:fill="FFFFFF"/>
            <w:vAlign w:val="center"/>
            <w:hideMark/>
          </w:tcPr>
          <w:p w:rsidR="00667C22" w:rsidRPr="00597C09"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597C09">
              <w:rPr>
                <w:rFonts w:ascii="Times New Roman" w:eastAsia="Times New Roman" w:hAnsi="Times New Roman" w:cs="Times New Roman"/>
                <w:color w:val="000000"/>
                <w:sz w:val="24"/>
                <w:szCs w:val="24"/>
                <w:lang w:eastAsia="uk-UA"/>
              </w:rPr>
              <w:t>433 600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474 800</w:t>
            </w:r>
          </w:p>
        </w:tc>
        <w:tc>
          <w:tcPr>
            <w:tcW w:w="1232" w:type="dxa"/>
            <w:shd w:val="clear" w:color="000000" w:fill="FFFFFF"/>
            <w:vAlign w:val="center"/>
          </w:tcPr>
          <w:p w:rsidR="00667C22" w:rsidRPr="006C4558" w:rsidRDefault="00667C22" w:rsidP="0018617F">
            <w:pPr>
              <w:jc w:val="center"/>
              <w:rPr>
                <w:rFonts w:ascii="Times New Roman" w:hAnsi="Times New Roman" w:cs="Times New Roman"/>
                <w:color w:val="000000"/>
                <w:sz w:val="20"/>
                <w:szCs w:val="20"/>
              </w:rPr>
            </w:pPr>
            <w:r w:rsidRPr="006C4558">
              <w:rPr>
                <w:rFonts w:ascii="Times New Roman" w:hAnsi="Times New Roman" w:cs="Times New Roman"/>
                <w:color w:val="000000"/>
                <w:sz w:val="20"/>
                <w:szCs w:val="20"/>
              </w:rPr>
              <w:t>507 100</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814BCF"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bCs/>
          <w:sz w:val="28"/>
          <w:szCs w:val="28"/>
        </w:rPr>
        <w:t>Загальні показники бюджету</w:t>
      </w:r>
    </w:p>
    <w:p w:rsidR="00667C22" w:rsidRPr="00014C44" w:rsidRDefault="00667C22" w:rsidP="00667C22">
      <w:pPr>
        <w:pStyle w:val="a3"/>
        <w:spacing w:after="0" w:line="240" w:lineRule="auto"/>
        <w:jc w:val="right"/>
        <w:rPr>
          <w:rFonts w:ascii="Times New Roman" w:eastAsia="Times New Roman" w:hAnsi="Times New Roman" w:cs="Times New Roman"/>
          <w:bCs/>
          <w:color w:val="000000"/>
          <w:sz w:val="20"/>
          <w:szCs w:val="20"/>
          <w:lang w:eastAsia="uk-UA"/>
        </w:rPr>
      </w:pPr>
      <w:r w:rsidRPr="00014C44">
        <w:rPr>
          <w:rFonts w:ascii="Times New Roman" w:eastAsia="Times New Roman" w:hAnsi="Times New Roman" w:cs="Times New Roman"/>
          <w:bCs/>
          <w:color w:val="000000"/>
          <w:sz w:val="20"/>
          <w:szCs w:val="20"/>
          <w:lang w:eastAsia="uk-UA"/>
        </w:rPr>
        <w:t>(грн)</w:t>
      </w:r>
    </w:p>
    <w:tbl>
      <w:tblPr>
        <w:tblW w:w="9618" w:type="dxa"/>
        <w:tblLook w:val="04A0"/>
      </w:tblPr>
      <w:tblGrid>
        <w:gridCol w:w="2778"/>
        <w:gridCol w:w="1198"/>
        <w:gridCol w:w="1491"/>
        <w:gridCol w:w="1327"/>
        <w:gridCol w:w="1418"/>
        <w:gridCol w:w="1406"/>
      </w:tblGrid>
      <w:tr w:rsidR="00667C22" w:rsidRPr="00164087" w:rsidTr="0018617F">
        <w:trPr>
          <w:trHeight w:val="396"/>
        </w:trPr>
        <w:tc>
          <w:tcPr>
            <w:tcW w:w="2778" w:type="dxa"/>
            <w:vMerge w:val="restart"/>
            <w:tcBorders>
              <w:top w:val="single" w:sz="8" w:space="0" w:color="auto"/>
              <w:left w:val="single" w:sz="8" w:space="0" w:color="auto"/>
              <w:right w:val="single" w:sz="8" w:space="0" w:color="auto"/>
            </w:tcBorders>
            <w:shd w:val="clear" w:color="auto" w:fill="auto"/>
            <w:vAlign w:val="center"/>
          </w:tcPr>
          <w:p w:rsidR="00667C22" w:rsidRPr="00A2739C" w:rsidRDefault="00667C22" w:rsidP="0018617F">
            <w:pPr>
              <w:spacing w:after="0" w:line="240" w:lineRule="auto"/>
              <w:jc w:val="center"/>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 xml:space="preserve">Найменування показника </w:t>
            </w:r>
          </w:p>
        </w:tc>
        <w:tc>
          <w:tcPr>
            <w:tcW w:w="1198" w:type="dxa"/>
            <w:tcBorders>
              <w:top w:val="single" w:sz="8" w:space="0" w:color="auto"/>
              <w:left w:val="nil"/>
              <w:bottom w:val="nil"/>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2020 рік</w:t>
            </w:r>
          </w:p>
        </w:tc>
        <w:tc>
          <w:tcPr>
            <w:tcW w:w="1491" w:type="dxa"/>
            <w:tcBorders>
              <w:top w:val="single" w:sz="8" w:space="0" w:color="auto"/>
              <w:left w:val="nil"/>
              <w:bottom w:val="nil"/>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2021 рік</w:t>
            </w:r>
          </w:p>
        </w:tc>
        <w:tc>
          <w:tcPr>
            <w:tcW w:w="1327" w:type="dxa"/>
            <w:tcBorders>
              <w:top w:val="single" w:sz="8" w:space="0" w:color="auto"/>
              <w:left w:val="nil"/>
              <w:bottom w:val="nil"/>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2022рік</w:t>
            </w:r>
          </w:p>
        </w:tc>
        <w:tc>
          <w:tcPr>
            <w:tcW w:w="1418" w:type="dxa"/>
            <w:tcBorders>
              <w:top w:val="single" w:sz="8" w:space="0" w:color="auto"/>
              <w:left w:val="nil"/>
              <w:bottom w:val="nil"/>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2023рік</w:t>
            </w:r>
          </w:p>
        </w:tc>
        <w:tc>
          <w:tcPr>
            <w:tcW w:w="1406" w:type="dxa"/>
            <w:tcBorders>
              <w:top w:val="single" w:sz="8" w:space="0" w:color="auto"/>
              <w:left w:val="nil"/>
              <w:bottom w:val="nil"/>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2024рік</w:t>
            </w:r>
          </w:p>
        </w:tc>
      </w:tr>
      <w:tr w:rsidR="00667C22" w:rsidRPr="00164087" w:rsidTr="0018617F">
        <w:trPr>
          <w:trHeight w:val="283"/>
        </w:trPr>
        <w:tc>
          <w:tcPr>
            <w:tcW w:w="2778" w:type="dxa"/>
            <w:vMerge/>
            <w:tcBorders>
              <w:left w:val="single" w:sz="8" w:space="0" w:color="auto"/>
              <w:bottom w:val="single" w:sz="4" w:space="0" w:color="auto"/>
              <w:right w:val="single" w:sz="8" w:space="0" w:color="auto"/>
            </w:tcBorders>
            <w:vAlign w:val="center"/>
          </w:tcPr>
          <w:p w:rsidR="00667C22" w:rsidRPr="00A2739C" w:rsidRDefault="00667C22" w:rsidP="0018617F">
            <w:pPr>
              <w:spacing w:after="0" w:line="240" w:lineRule="auto"/>
              <w:rPr>
                <w:rFonts w:ascii="Times New Roman" w:eastAsia="Times New Roman" w:hAnsi="Times New Roman" w:cs="Times New Roman"/>
                <w:b/>
                <w:color w:val="000000"/>
                <w:sz w:val="24"/>
                <w:szCs w:val="24"/>
                <w:lang w:eastAsia="uk-UA"/>
              </w:rPr>
            </w:pPr>
          </w:p>
        </w:tc>
        <w:tc>
          <w:tcPr>
            <w:tcW w:w="1198" w:type="dxa"/>
            <w:tcBorders>
              <w:top w:val="nil"/>
              <w:left w:val="nil"/>
              <w:bottom w:val="single" w:sz="4"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(звіт)</w:t>
            </w:r>
          </w:p>
        </w:tc>
        <w:tc>
          <w:tcPr>
            <w:tcW w:w="1491" w:type="dxa"/>
            <w:tcBorders>
              <w:top w:val="nil"/>
              <w:left w:val="nil"/>
              <w:bottom w:val="single" w:sz="4"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(очікувано)</w:t>
            </w:r>
          </w:p>
        </w:tc>
        <w:tc>
          <w:tcPr>
            <w:tcW w:w="1327" w:type="dxa"/>
            <w:tcBorders>
              <w:top w:val="nil"/>
              <w:left w:val="nil"/>
              <w:bottom w:val="single" w:sz="4"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c>
          <w:tcPr>
            <w:tcW w:w="1418" w:type="dxa"/>
            <w:tcBorders>
              <w:top w:val="nil"/>
              <w:left w:val="nil"/>
              <w:bottom w:val="single" w:sz="4"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c>
          <w:tcPr>
            <w:tcW w:w="1406" w:type="dxa"/>
            <w:tcBorders>
              <w:top w:val="nil"/>
              <w:left w:val="nil"/>
              <w:bottom w:val="single" w:sz="4"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(прогноз)</w:t>
            </w:r>
          </w:p>
        </w:tc>
      </w:tr>
      <w:tr w:rsidR="00667C22" w:rsidRPr="00164087"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1</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4</w:t>
            </w:r>
          </w:p>
        </w:tc>
        <w:tc>
          <w:tcPr>
            <w:tcW w:w="1418"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w:t>
            </w:r>
          </w:p>
        </w:tc>
        <w:tc>
          <w:tcPr>
            <w:tcW w:w="1406"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w:t>
            </w:r>
          </w:p>
        </w:tc>
      </w:tr>
      <w:tr w:rsidR="00667C22" w:rsidRPr="00626DC5" w:rsidTr="0018617F">
        <w:trPr>
          <w:trHeight w:val="249"/>
        </w:trPr>
        <w:tc>
          <w:tcPr>
            <w:tcW w:w="6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І. Фінансування за типом кредитора</w:t>
            </w:r>
          </w:p>
        </w:tc>
        <w:tc>
          <w:tcPr>
            <w:tcW w:w="1418"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r>
      <w:tr w:rsidR="00667C22" w:rsidRPr="00164087"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Внутрішнє фінансування,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164087"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Зовнішнє фінансування,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b/>
                <w:bCs/>
                <w:color w:val="000000"/>
                <w:sz w:val="20"/>
                <w:szCs w:val="20"/>
              </w:rPr>
            </w:pPr>
            <w:r w:rsidRPr="00815460">
              <w:rPr>
                <w:rFonts w:ascii="Times New Roman" w:hAnsi="Times New Roman" w:cs="Times New Roman"/>
                <w:b/>
                <w:bCs/>
                <w:color w:val="000000"/>
                <w:sz w:val="20"/>
                <w:szCs w:val="20"/>
              </w:rPr>
              <w:t> </w:t>
            </w:r>
          </w:p>
        </w:tc>
      </w:tr>
      <w:tr w:rsidR="00667C22" w:rsidRPr="00164087"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b/>
                <w:color w:val="000000"/>
                <w:sz w:val="24"/>
                <w:szCs w:val="24"/>
                <w:lang w:eastAsia="uk-UA"/>
              </w:rPr>
            </w:pPr>
            <w:r w:rsidRPr="00A2739C">
              <w:rPr>
                <w:rFonts w:ascii="Times New Roman" w:eastAsia="Times New Roman" w:hAnsi="Times New Roman" w:cs="Times New Roman"/>
                <w:b/>
                <w:color w:val="000000"/>
                <w:sz w:val="24"/>
                <w:szCs w:val="24"/>
                <w:lang w:eastAsia="uk-UA"/>
              </w:rPr>
              <w:t>УСЬОГО за розділом І, у тому числі:</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596426" w:rsidTr="0018617F">
        <w:trPr>
          <w:trHeight w:val="249"/>
        </w:trPr>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38 601 098</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single" w:sz="4" w:space="0" w:color="auto"/>
              <w:left w:val="single" w:sz="4" w:space="0" w:color="auto"/>
              <w:bottom w:val="single" w:sz="4" w:space="0" w:color="auto"/>
              <w:right w:val="single" w:sz="4"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626DC5" w:rsidTr="0018617F">
        <w:trPr>
          <w:trHeight w:val="249"/>
        </w:trPr>
        <w:tc>
          <w:tcPr>
            <w:tcW w:w="67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7C22" w:rsidRPr="00A2739C" w:rsidRDefault="00667C22" w:rsidP="0018617F">
            <w:pPr>
              <w:spacing w:after="0" w:line="240" w:lineRule="auto"/>
              <w:jc w:val="center"/>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 xml:space="preserve">                  ІІ. Фінансування за типом боргового зобов’язання</w:t>
            </w:r>
          </w:p>
        </w:tc>
        <w:tc>
          <w:tcPr>
            <w:tcW w:w="1418"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single" w:sz="4" w:space="0" w:color="auto"/>
              <w:left w:val="single" w:sz="4" w:space="0" w:color="auto"/>
              <w:bottom w:val="single" w:sz="4" w:space="0" w:color="auto"/>
              <w:right w:val="single" w:sz="4"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r>
      <w:tr w:rsidR="00667C22" w:rsidRPr="00164087" w:rsidTr="0018617F">
        <w:trPr>
          <w:trHeight w:val="693"/>
        </w:trPr>
        <w:tc>
          <w:tcPr>
            <w:tcW w:w="2778" w:type="dxa"/>
            <w:tcBorders>
              <w:top w:val="nil"/>
              <w:left w:val="single" w:sz="8" w:space="0" w:color="auto"/>
              <w:bottom w:val="single" w:sz="8" w:space="0" w:color="auto"/>
              <w:right w:val="single" w:sz="8"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Фінансування за борговими операціями,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164087" w:rsidTr="0018617F">
        <w:trPr>
          <w:trHeight w:val="268"/>
        </w:trPr>
        <w:tc>
          <w:tcPr>
            <w:tcW w:w="2778" w:type="dxa"/>
            <w:tcBorders>
              <w:top w:val="nil"/>
              <w:left w:val="single" w:sz="8" w:space="0" w:color="auto"/>
              <w:bottom w:val="single" w:sz="8" w:space="0" w:color="auto"/>
              <w:right w:val="single" w:sz="8" w:space="0" w:color="auto"/>
            </w:tcBorders>
            <w:shd w:val="clear" w:color="auto" w:fill="auto"/>
            <w:noWrap/>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nil"/>
              <w:left w:val="nil"/>
              <w:bottom w:val="single" w:sz="8" w:space="0" w:color="auto"/>
              <w:right w:val="single" w:sz="8"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nil"/>
              <w:left w:val="nil"/>
              <w:bottom w:val="single" w:sz="8" w:space="0" w:color="auto"/>
              <w:right w:val="single" w:sz="8"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r>
      <w:tr w:rsidR="00667C22" w:rsidRPr="00164087" w:rsidTr="0018617F">
        <w:trPr>
          <w:trHeight w:val="243"/>
        </w:trPr>
        <w:tc>
          <w:tcPr>
            <w:tcW w:w="2778" w:type="dxa"/>
            <w:tcBorders>
              <w:top w:val="nil"/>
              <w:left w:val="single" w:sz="8" w:space="0" w:color="auto"/>
              <w:bottom w:val="single" w:sz="8" w:space="0" w:color="auto"/>
              <w:right w:val="single" w:sz="8" w:space="0" w:color="auto"/>
            </w:tcBorders>
            <w:shd w:val="clear" w:color="auto" w:fill="auto"/>
            <w:noWrap/>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 </w:t>
            </w:r>
          </w:p>
        </w:tc>
        <w:tc>
          <w:tcPr>
            <w:tcW w:w="1418" w:type="dxa"/>
            <w:tcBorders>
              <w:top w:val="nil"/>
              <w:left w:val="nil"/>
              <w:bottom w:val="single" w:sz="8" w:space="0" w:color="auto"/>
              <w:right w:val="single" w:sz="8"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c>
          <w:tcPr>
            <w:tcW w:w="1406" w:type="dxa"/>
            <w:tcBorders>
              <w:top w:val="nil"/>
              <w:left w:val="nil"/>
              <w:bottom w:val="single" w:sz="8" w:space="0" w:color="auto"/>
              <w:right w:val="single" w:sz="8" w:space="0" w:color="auto"/>
            </w:tcBorders>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p>
        </w:tc>
      </w:tr>
      <w:tr w:rsidR="00667C22" w:rsidRPr="00164087" w:rsidTr="0018617F">
        <w:trPr>
          <w:trHeight w:val="531"/>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Фінансування за активними операціями,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596426" w:rsidTr="0018617F">
        <w:trPr>
          <w:trHeight w:val="383"/>
        </w:trPr>
        <w:tc>
          <w:tcPr>
            <w:tcW w:w="2778" w:type="dxa"/>
            <w:tcBorders>
              <w:top w:val="nil"/>
              <w:left w:val="single" w:sz="8" w:space="0" w:color="auto"/>
              <w:bottom w:val="single" w:sz="8" w:space="0" w:color="auto"/>
              <w:right w:val="single" w:sz="8" w:space="0" w:color="auto"/>
            </w:tcBorders>
            <w:shd w:val="clear" w:color="auto" w:fill="auto"/>
            <w:noWrap/>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596426" w:rsidTr="0018617F">
        <w:trPr>
          <w:trHeight w:val="262"/>
        </w:trPr>
        <w:tc>
          <w:tcPr>
            <w:tcW w:w="2778" w:type="dxa"/>
            <w:tcBorders>
              <w:top w:val="nil"/>
              <w:left w:val="single" w:sz="8" w:space="0" w:color="auto"/>
              <w:bottom w:val="single" w:sz="8" w:space="0" w:color="auto"/>
              <w:right w:val="single" w:sz="8" w:space="0" w:color="auto"/>
            </w:tcBorders>
            <w:shd w:val="clear" w:color="auto" w:fill="auto"/>
            <w:noWrap/>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164087" w:rsidTr="0018617F">
        <w:trPr>
          <w:trHeight w:val="521"/>
        </w:trPr>
        <w:tc>
          <w:tcPr>
            <w:tcW w:w="2778" w:type="dxa"/>
            <w:tcBorders>
              <w:top w:val="nil"/>
              <w:left w:val="single" w:sz="8" w:space="0" w:color="auto"/>
              <w:bottom w:val="single" w:sz="8" w:space="0" w:color="auto"/>
              <w:right w:val="single" w:sz="8"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b/>
                <w:bCs/>
                <w:color w:val="000000"/>
                <w:sz w:val="24"/>
                <w:szCs w:val="24"/>
                <w:lang w:eastAsia="uk-UA"/>
              </w:rPr>
            </w:pPr>
            <w:r w:rsidRPr="00A2739C">
              <w:rPr>
                <w:rFonts w:ascii="Times New Roman" w:eastAsia="Times New Roman" w:hAnsi="Times New Roman" w:cs="Times New Roman"/>
                <w:b/>
                <w:bCs/>
                <w:color w:val="000000"/>
                <w:sz w:val="24"/>
                <w:szCs w:val="24"/>
                <w:lang w:eastAsia="uk-UA"/>
              </w:rPr>
              <w:t>УСЬОГО за розділом ІІ, у тому числі:</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-665 384</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b/>
                <w:bCs/>
                <w:color w:val="000000"/>
                <w:sz w:val="20"/>
                <w:szCs w:val="20"/>
                <w:lang w:eastAsia="uk-UA"/>
              </w:rPr>
            </w:pPr>
            <w:r w:rsidRPr="00815460">
              <w:rPr>
                <w:rFonts w:ascii="Times New Roman" w:eastAsia="Times New Roman" w:hAnsi="Times New Roman" w:cs="Times New Roman"/>
                <w:b/>
                <w:bCs/>
                <w:color w:val="000000"/>
                <w:sz w:val="20"/>
                <w:szCs w:val="20"/>
                <w:lang w:eastAsia="uk-UA"/>
              </w:rPr>
              <w:t>0</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spacing w:after="0" w:line="240" w:lineRule="auto"/>
              <w:jc w:val="center"/>
              <w:rPr>
                <w:rFonts w:ascii="Times New Roman" w:eastAsia="Times New Roman" w:hAnsi="Times New Roman" w:cs="Times New Roman"/>
                <w:b/>
                <w:color w:val="000000"/>
                <w:sz w:val="20"/>
                <w:szCs w:val="20"/>
                <w:lang w:eastAsia="uk-UA"/>
              </w:rPr>
            </w:pPr>
            <w:r w:rsidRPr="00815460">
              <w:rPr>
                <w:rFonts w:ascii="Times New Roman" w:eastAsia="Times New Roman" w:hAnsi="Times New Roman" w:cs="Times New Roman"/>
                <w:b/>
                <w:color w:val="000000"/>
                <w:sz w:val="20"/>
                <w:szCs w:val="20"/>
                <w:lang w:eastAsia="uk-UA"/>
              </w:rPr>
              <w:t>0</w:t>
            </w:r>
          </w:p>
        </w:tc>
      </w:tr>
      <w:tr w:rsidR="00667C22" w:rsidRPr="00596426" w:rsidTr="0018617F">
        <w:trPr>
          <w:trHeight w:val="387"/>
        </w:trPr>
        <w:tc>
          <w:tcPr>
            <w:tcW w:w="2778" w:type="dxa"/>
            <w:tcBorders>
              <w:top w:val="nil"/>
              <w:left w:val="single" w:sz="8" w:space="0" w:color="auto"/>
              <w:bottom w:val="single" w:sz="8" w:space="0" w:color="auto"/>
              <w:right w:val="single" w:sz="8"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t>загальний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-39 266 482</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r w:rsidR="00667C22" w:rsidRPr="00596426" w:rsidTr="0018617F">
        <w:trPr>
          <w:trHeight w:val="266"/>
        </w:trPr>
        <w:tc>
          <w:tcPr>
            <w:tcW w:w="2778" w:type="dxa"/>
            <w:tcBorders>
              <w:top w:val="nil"/>
              <w:left w:val="single" w:sz="8" w:space="0" w:color="auto"/>
              <w:bottom w:val="single" w:sz="8" w:space="0" w:color="auto"/>
              <w:right w:val="single" w:sz="8" w:space="0" w:color="auto"/>
            </w:tcBorders>
            <w:shd w:val="clear" w:color="auto" w:fill="auto"/>
            <w:vAlign w:val="center"/>
          </w:tcPr>
          <w:p w:rsidR="00667C22" w:rsidRPr="00A2739C" w:rsidRDefault="00667C22" w:rsidP="0018617F">
            <w:pPr>
              <w:spacing w:after="0" w:line="240" w:lineRule="auto"/>
              <w:rPr>
                <w:rFonts w:ascii="Times New Roman" w:eastAsia="Times New Roman" w:hAnsi="Times New Roman" w:cs="Times New Roman"/>
                <w:color w:val="000000"/>
                <w:sz w:val="24"/>
                <w:szCs w:val="24"/>
                <w:lang w:eastAsia="uk-UA"/>
              </w:rPr>
            </w:pPr>
            <w:r w:rsidRPr="00A2739C">
              <w:rPr>
                <w:rFonts w:ascii="Times New Roman" w:eastAsia="Times New Roman" w:hAnsi="Times New Roman" w:cs="Times New Roman"/>
                <w:color w:val="000000"/>
                <w:sz w:val="24"/>
                <w:szCs w:val="24"/>
                <w:lang w:eastAsia="uk-UA"/>
              </w:rPr>
              <w:lastRenderedPageBreak/>
              <w:t>спеціальний фонд</w:t>
            </w:r>
          </w:p>
        </w:tc>
        <w:tc>
          <w:tcPr>
            <w:tcW w:w="1198"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38 601 098</w:t>
            </w:r>
          </w:p>
        </w:tc>
        <w:tc>
          <w:tcPr>
            <w:tcW w:w="1491"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75 141 238</w:t>
            </w:r>
          </w:p>
        </w:tc>
        <w:tc>
          <w:tcPr>
            <w:tcW w:w="1327" w:type="dxa"/>
            <w:tcBorders>
              <w:top w:val="nil"/>
              <w:left w:val="nil"/>
              <w:bottom w:val="single" w:sz="8" w:space="0" w:color="auto"/>
              <w:right w:val="single" w:sz="8" w:space="0" w:color="auto"/>
            </w:tcBorders>
            <w:shd w:val="clear" w:color="auto" w:fill="auto"/>
            <w:vAlign w:val="center"/>
            <w:hideMark/>
          </w:tcPr>
          <w:p w:rsidR="00667C22" w:rsidRPr="00815460" w:rsidRDefault="00667C22" w:rsidP="0018617F">
            <w:pPr>
              <w:spacing w:after="0" w:line="240" w:lineRule="auto"/>
              <w:jc w:val="center"/>
              <w:rPr>
                <w:rFonts w:ascii="Times New Roman" w:eastAsia="Times New Roman" w:hAnsi="Times New Roman" w:cs="Times New Roman"/>
                <w:color w:val="000000"/>
                <w:sz w:val="20"/>
                <w:szCs w:val="20"/>
                <w:lang w:eastAsia="uk-UA"/>
              </w:rPr>
            </w:pPr>
            <w:r w:rsidRPr="00815460">
              <w:rPr>
                <w:rFonts w:ascii="Times New Roman" w:eastAsia="Times New Roman" w:hAnsi="Times New Roman" w:cs="Times New Roman"/>
                <w:color w:val="000000"/>
                <w:sz w:val="20"/>
                <w:szCs w:val="20"/>
                <w:lang w:eastAsia="uk-UA"/>
              </w:rPr>
              <w:t>25 328 171</w:t>
            </w:r>
          </w:p>
        </w:tc>
        <w:tc>
          <w:tcPr>
            <w:tcW w:w="1418"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81 517 111</w:t>
            </w:r>
          </w:p>
        </w:tc>
        <w:tc>
          <w:tcPr>
            <w:tcW w:w="1406" w:type="dxa"/>
            <w:tcBorders>
              <w:top w:val="nil"/>
              <w:left w:val="nil"/>
              <w:bottom w:val="single" w:sz="8" w:space="0" w:color="auto"/>
              <w:right w:val="single" w:sz="8" w:space="0" w:color="auto"/>
            </w:tcBorders>
            <w:vAlign w:val="center"/>
          </w:tcPr>
          <w:p w:rsidR="00667C22" w:rsidRPr="00815460" w:rsidRDefault="00667C22" w:rsidP="0018617F">
            <w:pPr>
              <w:jc w:val="center"/>
              <w:rPr>
                <w:rFonts w:ascii="Times New Roman" w:hAnsi="Times New Roman" w:cs="Times New Roman"/>
                <w:color w:val="000000"/>
                <w:sz w:val="20"/>
                <w:szCs w:val="20"/>
              </w:rPr>
            </w:pPr>
            <w:r w:rsidRPr="00815460">
              <w:rPr>
                <w:rFonts w:ascii="Times New Roman" w:hAnsi="Times New Roman" w:cs="Times New Roman"/>
                <w:color w:val="000000"/>
                <w:sz w:val="20"/>
                <w:szCs w:val="20"/>
              </w:rPr>
              <w:t>104 781 583</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2F1D08"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bCs/>
          <w:sz w:val="28"/>
          <w:szCs w:val="28"/>
        </w:rPr>
        <w:t>Основні показники соціального захисту населення</w:t>
      </w:r>
    </w:p>
    <w:tbl>
      <w:tblPr>
        <w:tblW w:w="0" w:type="auto"/>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0"/>
        <w:gridCol w:w="1177"/>
        <w:gridCol w:w="1180"/>
        <w:gridCol w:w="1076"/>
        <w:gridCol w:w="1134"/>
        <w:gridCol w:w="991"/>
        <w:gridCol w:w="1303"/>
      </w:tblGrid>
      <w:tr w:rsidR="00667C22" w:rsidRPr="002F1D08" w:rsidTr="0018617F">
        <w:trPr>
          <w:tblCellSpacing w:w="0" w:type="dxa"/>
        </w:trPr>
        <w:tc>
          <w:tcPr>
            <w:tcW w:w="2630" w:type="dxa"/>
            <w:vMerge w:val="restart"/>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2357" w:type="dxa"/>
            <w:gridSpan w:val="2"/>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w:t>
            </w:r>
          </w:p>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факт</w:t>
            </w:r>
          </w:p>
        </w:tc>
        <w:tc>
          <w:tcPr>
            <w:tcW w:w="2210" w:type="dxa"/>
            <w:gridSpan w:val="2"/>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 рік</w:t>
            </w:r>
          </w:p>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о</w:t>
            </w:r>
            <w:r w:rsidRPr="002F1D08">
              <w:rPr>
                <w:rFonts w:ascii="Times New Roman" w:eastAsia="Times New Roman" w:hAnsi="Times New Roman" w:cs="Times New Roman"/>
                <w:b/>
                <w:bCs/>
                <w:color w:val="000000"/>
                <w:sz w:val="24"/>
                <w:szCs w:val="24"/>
                <w:lang w:eastAsia="uk-UA"/>
              </w:rPr>
              <w:t>чік</w:t>
            </w:r>
            <w:proofErr w:type="spellEnd"/>
            <w:r w:rsidRPr="002F1D08">
              <w:rPr>
                <w:rFonts w:ascii="Times New Roman" w:eastAsia="Times New Roman" w:hAnsi="Times New Roman" w:cs="Times New Roman"/>
                <w:b/>
                <w:bCs/>
                <w:color w:val="000000"/>
                <w:sz w:val="24"/>
                <w:szCs w:val="24"/>
                <w:lang w:eastAsia="uk-UA"/>
              </w:rPr>
              <w:t>.</w:t>
            </w:r>
          </w:p>
        </w:tc>
        <w:tc>
          <w:tcPr>
            <w:tcW w:w="2294" w:type="dxa"/>
            <w:gridSpan w:val="2"/>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2022 рік </w:t>
            </w:r>
          </w:p>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прогноз </w:t>
            </w:r>
          </w:p>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r>
      <w:tr w:rsidR="00667C22" w:rsidRPr="002F1D08" w:rsidTr="0018617F">
        <w:trPr>
          <w:tblCellSpacing w:w="0" w:type="dxa"/>
        </w:trPr>
        <w:tc>
          <w:tcPr>
            <w:tcW w:w="2630" w:type="dxa"/>
            <w:vMerge/>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осіб</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b/>
                <w:bCs/>
                <w:color w:val="000000"/>
                <w:sz w:val="24"/>
                <w:szCs w:val="24"/>
                <w:lang w:eastAsia="uk-UA"/>
              </w:rPr>
              <w:t>тис.грн</w:t>
            </w:r>
            <w:proofErr w:type="spellEnd"/>
          </w:p>
        </w:tc>
      </w:tr>
      <w:tr w:rsidR="00667C22" w:rsidRPr="002F1D08" w:rsidTr="0018617F">
        <w:trPr>
          <w:trHeight w:val="695"/>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Надання державних соціальних допомог:</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4728</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91404,4</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4605</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97282,3</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5125</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107010,5</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сім’ям з дітьми</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3645</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61415,1</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3430</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60220,0</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3800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66242,0</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малозабезпеченим сім’ям</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310</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10386,3</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325</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15124,1</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390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16636,5</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особам з інвалідністю з дитинства та</w:t>
            </w:r>
          </w:p>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дітям з інвалідністю</w:t>
            </w:r>
          </w:p>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773</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19603,0</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850</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21938,2</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935</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24132,0</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Надання житлових субсидій:</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4060</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35619,93</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3866</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63259,0</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4100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69584,9</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житлово-комунальні послуги</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4049</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35572,00</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3766</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62774,4</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4000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69051,8</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тверде паливо та скраплений газ</w:t>
            </w:r>
          </w:p>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47,93</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484,6</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533,1</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Фінансування за надані пільги:</w:t>
            </w:r>
          </w:p>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20922</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22860,5</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20428</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30352,3</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20466</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36460,9  </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житлово-комунальні послуги</w:t>
            </w:r>
          </w:p>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3049</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19318,6</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2512</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26304,7</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2500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30311,7</w:t>
            </w:r>
          </w:p>
        </w:tc>
      </w:tr>
      <w:tr w:rsidR="00667C22" w:rsidRPr="002F1D08" w:rsidTr="0018617F">
        <w:trPr>
          <w:trHeight w:val="1002"/>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на придбання твердого палива та скрапленого газу</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7,6</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6</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13,0</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з послуг зв’язку</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за санаторно-курортне лікування, капремонт, інші пільги</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159</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886,5</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200</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1135,6</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250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1136,2</w:t>
            </w:r>
          </w:p>
        </w:tc>
      </w:tr>
      <w:tr w:rsidR="00667C22" w:rsidRPr="002F1D08" w:rsidTr="0018617F">
        <w:trPr>
          <w:tblCellSpacing w:w="0" w:type="dxa"/>
        </w:trPr>
        <w:tc>
          <w:tcPr>
            <w:tcW w:w="2630" w:type="dxa"/>
            <w:shd w:val="clear" w:color="auto" w:fill="FFFFFF"/>
            <w:vAlign w:val="center"/>
            <w:hideMark/>
          </w:tcPr>
          <w:p w:rsidR="00667C22" w:rsidRPr="002F1D08" w:rsidRDefault="00667C22" w:rsidP="0018617F">
            <w:pPr>
              <w:tabs>
                <w:tab w:val="left" w:pos="3758"/>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пільговий проїзд у міському та приміському громадському транспорті</w:t>
            </w:r>
          </w:p>
        </w:tc>
        <w:tc>
          <w:tcPr>
            <w:tcW w:w="1177"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180"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2647,8</w:t>
            </w:r>
          </w:p>
        </w:tc>
        <w:tc>
          <w:tcPr>
            <w:tcW w:w="1076"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134"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2900,0</w:t>
            </w:r>
          </w:p>
        </w:tc>
        <w:tc>
          <w:tcPr>
            <w:tcW w:w="991"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17710</w:t>
            </w:r>
          </w:p>
        </w:tc>
        <w:tc>
          <w:tcPr>
            <w:tcW w:w="1303" w:type="dxa"/>
            <w:shd w:val="clear" w:color="auto" w:fill="FFFFFF"/>
            <w:vAlign w:val="center"/>
            <w:hideMark/>
          </w:tcPr>
          <w:p w:rsidR="00667C22" w:rsidRPr="002F1D08" w:rsidRDefault="00667C22" w:rsidP="0018617F">
            <w:pPr>
              <w:tabs>
                <w:tab w:val="left" w:pos="3758"/>
              </w:tabs>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5000,0</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2F1D08"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bCs/>
          <w:sz w:val="28"/>
          <w:szCs w:val="28"/>
        </w:rPr>
        <w:t>Заробітна плата</w:t>
      </w: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1276"/>
        <w:gridCol w:w="1184"/>
        <w:gridCol w:w="1259"/>
        <w:gridCol w:w="1260"/>
        <w:gridCol w:w="1424"/>
      </w:tblGrid>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12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1276" w:type="dxa"/>
            <w:shd w:val="clear" w:color="auto" w:fill="FFFFFF"/>
            <w:vAlign w:val="center"/>
            <w:hideMark/>
          </w:tcPr>
          <w:p w:rsidR="00667C22" w:rsidRPr="002F1D08" w:rsidRDefault="00667C22" w:rsidP="0018617F">
            <w:pPr>
              <w:spacing w:after="12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Один.</w:t>
            </w:r>
          </w:p>
          <w:p w:rsidR="00667C22" w:rsidRPr="002F1D08" w:rsidRDefault="00667C22" w:rsidP="0018617F">
            <w:pPr>
              <w:spacing w:after="120" w:line="240" w:lineRule="auto"/>
              <w:ind w:left="283"/>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виміру</w:t>
            </w:r>
          </w:p>
        </w:tc>
        <w:tc>
          <w:tcPr>
            <w:tcW w:w="1184" w:type="dxa"/>
            <w:shd w:val="clear" w:color="auto" w:fill="FFFFFF"/>
            <w:vAlign w:val="center"/>
            <w:hideMark/>
          </w:tcPr>
          <w:p w:rsidR="00667C22" w:rsidRPr="002F1D08" w:rsidRDefault="00667C22" w:rsidP="0018617F">
            <w:pPr>
              <w:spacing w:after="12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 факт</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рік</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b/>
                <w:bCs/>
                <w:color w:val="000000"/>
                <w:sz w:val="24"/>
                <w:szCs w:val="24"/>
                <w:lang w:eastAsia="uk-UA"/>
              </w:rPr>
              <w:t>очік</w:t>
            </w:r>
            <w:proofErr w:type="spellEnd"/>
            <w:r w:rsidRPr="002F1D08">
              <w:rPr>
                <w:rFonts w:ascii="Times New Roman" w:eastAsia="Times New Roman" w:hAnsi="Times New Roman" w:cs="Times New Roman"/>
                <w:b/>
                <w:bCs/>
                <w:color w:val="000000"/>
                <w:sz w:val="24"/>
                <w:szCs w:val="24"/>
                <w:lang w:eastAsia="uk-UA"/>
              </w:rPr>
              <w:t>.</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2022</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рік</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прогноз</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 рік</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у </w:t>
            </w:r>
            <w:proofErr w:type="spellStart"/>
            <w:r w:rsidRPr="002F1D08">
              <w:rPr>
                <w:rFonts w:ascii="Times New Roman" w:eastAsia="Times New Roman" w:hAnsi="Times New Roman" w:cs="Times New Roman"/>
                <w:b/>
                <w:bCs/>
                <w:color w:val="000000"/>
                <w:sz w:val="24"/>
                <w:szCs w:val="24"/>
                <w:lang w:eastAsia="uk-UA"/>
              </w:rPr>
              <w:t>відс</w:t>
            </w:r>
            <w:proofErr w:type="spellEnd"/>
            <w:r w:rsidRPr="002F1D08">
              <w:rPr>
                <w:rFonts w:ascii="Times New Roman" w:eastAsia="Times New Roman" w:hAnsi="Times New Roman" w:cs="Times New Roman"/>
                <w:b/>
                <w:bCs/>
                <w:color w:val="000000"/>
                <w:sz w:val="24"/>
                <w:szCs w:val="24"/>
                <w:lang w:eastAsia="uk-UA"/>
              </w:rPr>
              <w:t>. до 2020 року</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lastRenderedPageBreak/>
              <w:t xml:space="preserve">Середньомісячна заробітна плата одного штатного працівника </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грн.</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9250</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11100</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12200</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109,9</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розміру середньомісячної заробітної плати одного штатного працівника до попереднього року</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111,9</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120,0</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109,9</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Заборгованість із виплати заробітної плати (на кінець року), всього</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тис. грн.</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(зниження) заборгованості з виплати заробітної плати до початку звітного періоду</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Заборгованість з виплати заробітної плати на економічно активних підприємствах</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тис. грн.</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3230" w:type="dxa"/>
            <w:shd w:val="clear" w:color="auto" w:fill="FFFFFF"/>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Темп зростання (зниження) заборгованості з виплати заробітної плати на економічно активних підприємствах  до початку звітного періоду</w:t>
            </w:r>
          </w:p>
        </w:tc>
        <w:tc>
          <w:tcPr>
            <w:tcW w:w="1276"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6"/>
                <w:szCs w:val="26"/>
                <w:lang w:eastAsia="uk-UA"/>
              </w:rPr>
              <w:t>%</w:t>
            </w:r>
          </w:p>
        </w:tc>
        <w:tc>
          <w:tcPr>
            <w:tcW w:w="118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59"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260"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424" w:type="dxa"/>
            <w:shd w:val="clear" w:color="auto" w:fill="FFFFFF"/>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2F1D08"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bCs/>
          <w:sz w:val="28"/>
          <w:szCs w:val="28"/>
        </w:rPr>
        <w:t>Основні показники розвитку освіти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2"/>
        <w:gridCol w:w="1228"/>
        <w:gridCol w:w="1125"/>
        <w:gridCol w:w="1126"/>
        <w:gridCol w:w="1133"/>
        <w:gridCol w:w="1405"/>
      </w:tblGrid>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Показники</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Одиниця виміру</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2020 рік звіт</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 xml:space="preserve">2021 рік </w:t>
            </w:r>
            <w:proofErr w:type="spellStart"/>
            <w:r w:rsidRPr="002F1D08">
              <w:rPr>
                <w:rFonts w:ascii="Times New Roman" w:eastAsia="Times New Roman" w:hAnsi="Times New Roman" w:cs="Times New Roman"/>
                <w:b/>
                <w:bCs/>
                <w:color w:val="000000"/>
                <w:sz w:val="24"/>
                <w:szCs w:val="24"/>
                <w:lang w:eastAsia="uk-UA"/>
              </w:rPr>
              <w:t>очік</w:t>
            </w:r>
            <w:proofErr w:type="spellEnd"/>
            <w:r w:rsidRPr="002F1D08">
              <w:rPr>
                <w:rFonts w:ascii="Times New Roman" w:eastAsia="Times New Roman" w:hAnsi="Times New Roman" w:cs="Times New Roman"/>
                <w:b/>
                <w:bCs/>
                <w:color w:val="000000"/>
                <w:sz w:val="24"/>
                <w:szCs w:val="24"/>
                <w:lang w:eastAsia="uk-UA"/>
              </w:rPr>
              <w:t>.</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2022 рік прогноз</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2021р., прогноз до 2020, %</w:t>
            </w:r>
          </w:p>
        </w:tc>
      </w:tr>
      <w:tr w:rsidR="00667C22" w:rsidRPr="002F1D08" w:rsidTr="0018617F">
        <w:trPr>
          <w:tblCellSpacing w:w="0" w:type="dxa"/>
        </w:trPr>
        <w:tc>
          <w:tcPr>
            <w:tcW w:w="9629" w:type="dxa"/>
            <w:gridSpan w:val="6"/>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Заклади дошкільної освіти</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закладів дошкільної освіти – всього</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18</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місць в закладах дошкільної освіти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місць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2182</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2289</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2289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105</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дітей у закладах дошкільної освіти – всього</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2487</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2650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2827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дітей у закладах дошкільної освіти у розрахунку на 100 місць – всього</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дітей</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114</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116</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124</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102</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Охоплення дітей закладами дошкільної освіти (у % до кількості дітей відповідного віку)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107</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педагогічних працівників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чол.</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346</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361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lastRenderedPageBreak/>
              <w:t xml:space="preserve">Кількість дітей у розрахунку на одного педагогічного працівника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дітей</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9629" w:type="dxa"/>
            <w:gridSpan w:val="6"/>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b/>
                <w:bCs/>
                <w:color w:val="000000"/>
                <w:sz w:val="24"/>
                <w:szCs w:val="24"/>
                <w:lang w:eastAsia="uk-UA"/>
              </w:rPr>
              <w:t>Здобуття повної загальної середньої освіти (1-12 класи)</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закладів загальної середньої освіти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18</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111</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Із загальної кількості закладів загальної середньої освіти – приватні заклади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одиниць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Кількість учнів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8728</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9064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9317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104</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Із загальної кількості учнів – кількість учнів у приватних закладах – в сього</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p w:rsidR="00667C22" w:rsidRPr="002F1D08" w:rsidRDefault="00667C22" w:rsidP="0018617F">
            <w:pPr>
              <w:tabs>
                <w:tab w:val="left" w:pos="701"/>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27</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47</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174</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Кількість вчителів – всього</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884</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886</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в тому числі у приватних закладах</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3</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133</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Середня кількість учнів на 1 вчителя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в тому числі у приватних закладах</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120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Введення в експлуатацію закладів загальної середньої освіти за рахунок усіх джерел фінансування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color w:val="000000"/>
                <w:sz w:val="24"/>
                <w:szCs w:val="24"/>
                <w:lang w:eastAsia="uk-UA"/>
              </w:rPr>
              <w:t>учн</w:t>
            </w:r>
            <w:proofErr w:type="spellEnd"/>
            <w:r w:rsidRPr="002F1D08">
              <w:rPr>
                <w:rFonts w:ascii="Times New Roman" w:eastAsia="Times New Roman" w:hAnsi="Times New Roman" w:cs="Times New Roman"/>
                <w:color w:val="000000"/>
                <w:sz w:val="24"/>
                <w:szCs w:val="24"/>
                <w:lang w:eastAsia="uk-UA"/>
              </w:rPr>
              <w:t>. місць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в тому числі за рахунок державних централізованих капіталовкладень</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proofErr w:type="spellStart"/>
            <w:r w:rsidRPr="002F1D08">
              <w:rPr>
                <w:rFonts w:ascii="Times New Roman" w:eastAsia="Times New Roman" w:hAnsi="Times New Roman" w:cs="Times New Roman"/>
                <w:color w:val="000000"/>
                <w:sz w:val="24"/>
                <w:szCs w:val="24"/>
                <w:lang w:eastAsia="uk-UA"/>
              </w:rPr>
              <w:t>учн</w:t>
            </w:r>
            <w:proofErr w:type="spellEnd"/>
            <w:r w:rsidRPr="002F1D08">
              <w:rPr>
                <w:rFonts w:ascii="Times New Roman" w:eastAsia="Times New Roman" w:hAnsi="Times New Roman" w:cs="Times New Roman"/>
                <w:color w:val="000000"/>
                <w:sz w:val="24"/>
                <w:szCs w:val="24"/>
                <w:lang w:eastAsia="uk-UA"/>
              </w:rPr>
              <w:t>. місць</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tabs>
                <w:tab w:val="left" w:pos="450"/>
                <w:tab w:val="left" w:pos="870"/>
              </w:tabs>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ab/>
              <w:t>0</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sz w:val="24"/>
                <w:szCs w:val="24"/>
                <w:lang w:eastAsia="uk-UA"/>
              </w:rPr>
              <w:t> </w:t>
            </w:r>
          </w:p>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0</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 xml:space="preserve">Здобуття повної загальної середньої освіти (10-12 класи) – всього </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864</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894</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917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103</w:t>
            </w:r>
          </w:p>
        </w:tc>
      </w:tr>
      <w:tr w:rsidR="00667C22" w:rsidRPr="002F1D08" w:rsidTr="0018617F">
        <w:trPr>
          <w:tblCellSpacing w:w="0" w:type="dxa"/>
        </w:trPr>
        <w:tc>
          <w:tcPr>
            <w:tcW w:w="3632"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з них: - у 10 класах закладах загальної середньої освіти</w:t>
            </w:r>
          </w:p>
        </w:tc>
        <w:tc>
          <w:tcPr>
            <w:tcW w:w="1208"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осіб</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408</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425</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437</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667C22" w:rsidRPr="002F1D08" w:rsidRDefault="00667C22" w:rsidP="0018617F">
            <w:pPr>
              <w:spacing w:after="0" w:line="240" w:lineRule="auto"/>
              <w:jc w:val="center"/>
              <w:rPr>
                <w:rFonts w:ascii="Times New Roman" w:eastAsia="Times New Roman" w:hAnsi="Times New Roman" w:cs="Times New Roman"/>
                <w:sz w:val="24"/>
                <w:szCs w:val="24"/>
                <w:lang w:eastAsia="uk-UA"/>
              </w:rPr>
            </w:pPr>
            <w:r w:rsidRPr="002F1D08">
              <w:rPr>
                <w:rFonts w:ascii="Times New Roman" w:eastAsia="Times New Roman" w:hAnsi="Times New Roman" w:cs="Times New Roman"/>
                <w:color w:val="000000"/>
                <w:sz w:val="24"/>
                <w:szCs w:val="24"/>
                <w:lang w:eastAsia="uk-UA"/>
              </w:rPr>
              <w:t>104</w:t>
            </w:r>
          </w:p>
        </w:tc>
      </w:tr>
    </w:tbl>
    <w:p w:rsidR="00667C22" w:rsidRPr="002F1D08" w:rsidRDefault="00667C22" w:rsidP="00667C22">
      <w:pPr>
        <w:pStyle w:val="a3"/>
        <w:tabs>
          <w:tab w:val="left" w:pos="284"/>
        </w:tabs>
        <w:spacing w:after="0"/>
        <w:ind w:left="0"/>
        <w:jc w:val="both"/>
        <w:rPr>
          <w:rFonts w:ascii="Times New Roman" w:hAnsi="Times New Roman" w:cs="Times New Roman"/>
          <w:b/>
          <w:sz w:val="28"/>
          <w:szCs w:val="28"/>
        </w:rPr>
      </w:pPr>
    </w:p>
    <w:p w:rsidR="00667C22" w:rsidRPr="002F1D08" w:rsidRDefault="00667C22" w:rsidP="00667C22">
      <w:pPr>
        <w:pStyle w:val="a3"/>
        <w:numPr>
          <w:ilvl w:val="0"/>
          <w:numId w:val="36"/>
        </w:numPr>
        <w:tabs>
          <w:tab w:val="left" w:pos="284"/>
        </w:tabs>
        <w:spacing w:after="0"/>
        <w:ind w:left="0" w:firstLine="0"/>
        <w:jc w:val="both"/>
        <w:rPr>
          <w:rFonts w:ascii="Times New Roman" w:hAnsi="Times New Roman" w:cs="Times New Roman"/>
          <w:b/>
          <w:sz w:val="28"/>
          <w:szCs w:val="28"/>
        </w:rPr>
      </w:pPr>
      <w:r>
        <w:rPr>
          <w:rFonts w:ascii="Times New Roman" w:hAnsi="Times New Roman" w:cs="Times New Roman"/>
          <w:b/>
          <w:bCs/>
          <w:sz w:val="28"/>
          <w:szCs w:val="28"/>
        </w:rPr>
        <w:t>Основні показники розвитку культури</w:t>
      </w:r>
    </w:p>
    <w:tbl>
      <w:tblPr>
        <w:tblW w:w="9634"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1276"/>
        <w:gridCol w:w="1276"/>
        <w:gridCol w:w="1276"/>
        <w:gridCol w:w="1417"/>
        <w:gridCol w:w="1559"/>
      </w:tblGrid>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Показники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Один.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2020 рік факт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 xml:space="preserve">2021 рік </w:t>
            </w:r>
            <w:proofErr w:type="spellStart"/>
            <w:r w:rsidRPr="00014C44">
              <w:rPr>
                <w:rFonts w:ascii="Times New Roman" w:eastAsia="Times New Roman" w:hAnsi="Times New Roman" w:cs="Times New Roman"/>
                <w:b/>
                <w:bCs/>
                <w:color w:val="000000"/>
                <w:sz w:val="24"/>
                <w:szCs w:val="24"/>
                <w:lang w:eastAsia="uk-UA"/>
              </w:rPr>
              <w:t>очік</w:t>
            </w:r>
            <w:proofErr w:type="spellEnd"/>
            <w:r w:rsidRPr="00014C44">
              <w:rPr>
                <w:rFonts w:ascii="Times New Roman" w:eastAsia="Times New Roman" w:hAnsi="Times New Roman" w:cs="Times New Roman"/>
                <w:b/>
                <w:bCs/>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2022 прогноз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 xml:space="preserve">2022 рік у </w:t>
            </w:r>
            <w:proofErr w:type="spellStart"/>
            <w:r w:rsidRPr="00014C44">
              <w:rPr>
                <w:rFonts w:ascii="Times New Roman" w:eastAsia="Times New Roman" w:hAnsi="Times New Roman" w:cs="Times New Roman"/>
                <w:b/>
                <w:bCs/>
                <w:color w:val="000000"/>
                <w:sz w:val="24"/>
                <w:szCs w:val="24"/>
                <w:lang w:eastAsia="uk-UA"/>
              </w:rPr>
              <w:t>відс</w:t>
            </w:r>
            <w:proofErr w:type="spellEnd"/>
            <w:r w:rsidRPr="00014C44">
              <w:rPr>
                <w:rFonts w:ascii="Times New Roman" w:eastAsia="Times New Roman" w:hAnsi="Times New Roman" w:cs="Times New Roman"/>
                <w:b/>
                <w:bCs/>
                <w:color w:val="000000"/>
                <w:sz w:val="24"/>
                <w:szCs w:val="24"/>
                <w:lang w:eastAsia="uk-UA"/>
              </w:rPr>
              <w:t>.</w:t>
            </w:r>
          </w:p>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b/>
                <w:bCs/>
                <w:color w:val="000000"/>
                <w:sz w:val="24"/>
                <w:szCs w:val="24"/>
                <w:lang w:eastAsia="uk-UA"/>
              </w:rPr>
              <w:t>до 2021 року</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Кількість масових та універсальних бібліотек </w:t>
            </w:r>
          </w:p>
          <w:p w:rsidR="00667C22" w:rsidRPr="00014C44" w:rsidRDefault="00667C22" w:rsidP="0018617F">
            <w:pPr>
              <w:spacing w:after="0" w:line="240" w:lineRule="auto"/>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всього: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87</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у тому числі: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міських поселеннях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66,7</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сільській місцевості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100 </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Книжковий фонд бібліотек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прим.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227082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290000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275000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94,8</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читачів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осіб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21600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27200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25000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91,9</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 xml:space="preserve">Кількість закладів культури клубного типу, </w:t>
            </w:r>
            <w:r w:rsidRPr="00014C44">
              <w:rPr>
                <w:rFonts w:ascii="Times New Roman" w:eastAsia="Times New Roman" w:hAnsi="Times New Roman" w:cs="Times New Roman"/>
                <w:i/>
                <w:iCs/>
                <w:color w:val="000000"/>
                <w:sz w:val="24"/>
                <w:szCs w:val="24"/>
                <w:lang w:eastAsia="uk-UA"/>
              </w:rPr>
              <w:t>всього: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lastRenderedPageBreak/>
              <w:t>у тому числі: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sz w:val="24"/>
                <w:szCs w:val="24"/>
                <w:lang w:eastAsia="uk-UA"/>
              </w:rPr>
              <w:t> </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міських поселеннях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у сільській місцевості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Музеї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відвідувань музеїв населенням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ind w:left="-103" w:right="-101"/>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відвід. за рік на</w:t>
            </w:r>
          </w:p>
          <w:p w:rsidR="00667C22" w:rsidRPr="00014C44" w:rsidRDefault="00667C22" w:rsidP="0018617F">
            <w:pPr>
              <w:spacing w:after="0" w:line="240" w:lineRule="auto"/>
              <w:ind w:left="-103" w:right="-101"/>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 людину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5500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190,9</w:t>
            </w:r>
          </w:p>
        </w:tc>
      </w:tr>
      <w:tr w:rsidR="00667C22" w:rsidRPr="002F1D08" w:rsidTr="0018617F">
        <w:trPr>
          <w:trHeight w:val="353"/>
          <w:tblCellSpacing w:w="0" w:type="dxa"/>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театрів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667C22" w:rsidRPr="002F1D08" w:rsidTr="0018617F">
        <w:trPr>
          <w:trHeight w:val="291"/>
          <w:tblCellSpacing w:w="0" w:type="dxa"/>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місць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667C22" w:rsidRPr="002F1D08" w:rsidTr="0018617F">
        <w:trPr>
          <w:trHeight w:val="379"/>
          <w:tblCellSpacing w:w="0" w:type="dxa"/>
        </w:trPr>
        <w:tc>
          <w:tcPr>
            <w:tcW w:w="2830" w:type="dxa"/>
            <w:vMerge w:val="restart"/>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концертних (філармонічних) залів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667C22" w:rsidRPr="002F1D08" w:rsidTr="0018617F">
        <w:trPr>
          <w:trHeight w:val="265"/>
          <w:tblCellSpacing w:w="0" w:type="dxa"/>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rPr>
                <w:rFonts w:ascii="Times New Roman" w:eastAsia="Times New Roman" w:hAnsi="Times New Roman" w:cs="Times New Roman"/>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місць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i/>
                <w:iCs/>
                <w:color w:val="000000"/>
                <w:sz w:val="24"/>
                <w:szCs w:val="24"/>
                <w:lang w:eastAsia="uk-UA"/>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шкіл початкової спеціалізованої мистецької освіти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одиниць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r w:rsidR="00667C22" w:rsidRPr="002F1D08" w:rsidTr="0018617F">
        <w:trPr>
          <w:tblCellSpacing w:w="0" w:type="dxa"/>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Кількість учнів у школах початкової спеціалізованої мистецької освіти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осіб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865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C22" w:rsidRPr="00014C44" w:rsidRDefault="00667C22" w:rsidP="0018617F">
            <w:pPr>
              <w:spacing w:after="0" w:line="240" w:lineRule="auto"/>
              <w:jc w:val="center"/>
              <w:rPr>
                <w:rFonts w:ascii="Times New Roman" w:eastAsia="Times New Roman" w:hAnsi="Times New Roman" w:cs="Times New Roman"/>
                <w:sz w:val="24"/>
                <w:szCs w:val="24"/>
                <w:lang w:eastAsia="uk-UA"/>
              </w:rPr>
            </w:pPr>
            <w:r w:rsidRPr="00014C44">
              <w:rPr>
                <w:rFonts w:ascii="Times New Roman" w:eastAsia="Times New Roman" w:hAnsi="Times New Roman" w:cs="Times New Roman"/>
                <w:color w:val="000000"/>
                <w:sz w:val="24"/>
                <w:szCs w:val="24"/>
                <w:lang w:eastAsia="uk-UA"/>
              </w:rPr>
              <w:t>100</w:t>
            </w:r>
          </w:p>
        </w:tc>
      </w:tr>
    </w:tbl>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8149B8" w:rsidP="00667C22">
      <w:pPr>
        <w:tabs>
          <w:tab w:val="left" w:pos="284"/>
        </w:tabs>
        <w:spacing w:after="0"/>
        <w:jc w:val="both"/>
        <w:rPr>
          <w:rFonts w:ascii="Times New Roman" w:hAnsi="Times New Roman" w:cs="Times New Roman"/>
          <w:b/>
          <w:bCs/>
          <w:sz w:val="28"/>
          <w:szCs w:val="28"/>
        </w:rPr>
      </w:pPr>
      <w:r>
        <w:rPr>
          <w:rFonts w:ascii="Times New Roman" w:hAnsi="Times New Roman" w:cs="Times New Roman"/>
          <w:b/>
          <w:bCs/>
          <w:sz w:val="28"/>
          <w:szCs w:val="28"/>
        </w:rPr>
        <w:t>Керуючий справами виконкому</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Тарас КУХТАР</w:t>
      </w: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p>
    <w:p w:rsidR="00667C22" w:rsidRDefault="00667C22" w:rsidP="00667C22">
      <w:pPr>
        <w:tabs>
          <w:tab w:val="left" w:pos="284"/>
        </w:tabs>
        <w:spacing w:after="0"/>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2 до Програми</w:t>
      </w:r>
    </w:p>
    <w:p w:rsidR="00667C22" w:rsidRDefault="00667C22" w:rsidP="00667C22">
      <w:pPr>
        <w:tabs>
          <w:tab w:val="left" w:pos="284"/>
        </w:tabs>
        <w:spacing w:after="0"/>
        <w:jc w:val="right"/>
        <w:rPr>
          <w:rFonts w:ascii="Times New Roman" w:hAnsi="Times New Roman" w:cs="Times New Roman"/>
          <w:b/>
          <w:bCs/>
          <w:sz w:val="28"/>
          <w:szCs w:val="28"/>
        </w:rPr>
      </w:pPr>
    </w:p>
    <w:p w:rsidR="00667C22" w:rsidRDefault="00667C22" w:rsidP="00667C22">
      <w:pPr>
        <w:tabs>
          <w:tab w:val="left" w:pos="284"/>
        </w:tabs>
        <w:spacing w:after="0"/>
        <w:jc w:val="center"/>
        <w:rPr>
          <w:rFonts w:ascii="Times New Roman" w:hAnsi="Times New Roman" w:cs="Times New Roman"/>
          <w:b/>
          <w:bCs/>
          <w:sz w:val="28"/>
          <w:szCs w:val="28"/>
        </w:rPr>
      </w:pPr>
      <w:r w:rsidRPr="0043380B">
        <w:rPr>
          <w:rFonts w:ascii="Times New Roman" w:hAnsi="Times New Roman" w:cs="Times New Roman"/>
          <w:b/>
          <w:bCs/>
          <w:sz w:val="28"/>
          <w:szCs w:val="28"/>
        </w:rPr>
        <w:t>ПЕРЕЛІК ПРОГРАМ, ЯКІ РЕАЛІЗОВУВАТИМУТЬСЯ У 2022 РОЦІ</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8"/>
        <w:gridCol w:w="3827"/>
        <w:gridCol w:w="2551"/>
        <w:gridCol w:w="1276"/>
        <w:gridCol w:w="1559"/>
      </w:tblGrid>
      <w:tr w:rsidR="00667C22" w:rsidRPr="005F3FD6" w:rsidTr="0018617F">
        <w:trPr>
          <w:trHeight w:val="454"/>
        </w:trPr>
        <w:tc>
          <w:tcPr>
            <w:tcW w:w="568" w:type="dxa"/>
            <w:vMerge w:val="restart"/>
            <w:shd w:val="clear" w:color="auto" w:fill="auto"/>
          </w:tcPr>
          <w:p w:rsidR="00667C22" w:rsidRPr="00EF377B" w:rsidRDefault="00667C22" w:rsidP="0018617F">
            <w:pPr>
              <w:pStyle w:val="ac"/>
              <w:snapToGrid w:val="0"/>
              <w:jc w:val="center"/>
              <w:rPr>
                <w:rFonts w:ascii="Times New Roman" w:eastAsia="Times New Roman" w:hAnsi="Times New Roman" w:cs="Times New Roman"/>
                <w:b/>
                <w:bCs/>
                <w:color w:val="000000"/>
                <w:sz w:val="24"/>
              </w:rPr>
            </w:pPr>
            <w:r w:rsidRPr="00EF377B">
              <w:rPr>
                <w:rFonts w:ascii="Times New Roman" w:eastAsia="Times New Roman" w:hAnsi="Times New Roman" w:cs="Times New Roman"/>
                <w:b/>
                <w:bCs/>
                <w:color w:val="000000"/>
                <w:sz w:val="24"/>
              </w:rPr>
              <w:t>№</w:t>
            </w:r>
          </w:p>
          <w:p w:rsidR="00667C22" w:rsidRPr="00EF377B" w:rsidRDefault="00667C22" w:rsidP="0018617F">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п/п</w:t>
            </w:r>
          </w:p>
        </w:tc>
        <w:tc>
          <w:tcPr>
            <w:tcW w:w="3827" w:type="dxa"/>
            <w:vMerge w:val="restart"/>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Повна назва програми (незалежно від стану фінансування)</w:t>
            </w:r>
          </w:p>
        </w:tc>
        <w:tc>
          <w:tcPr>
            <w:tcW w:w="2551" w:type="dxa"/>
            <w:vMerge w:val="restart"/>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К</w:t>
            </w:r>
            <w:r w:rsidRPr="00EF377B">
              <w:rPr>
                <w:rFonts w:ascii="Times New Roman" w:hAnsi="Times New Roman" w:cs="Times New Roman"/>
                <w:b/>
                <w:bCs/>
                <w:color w:val="000000"/>
                <w:sz w:val="24"/>
                <w:lang w:val="ru-RU"/>
              </w:rPr>
              <w:t>им</w:t>
            </w:r>
            <w:r w:rsidRPr="00EF377B">
              <w:rPr>
                <w:rFonts w:ascii="Times New Roman" w:hAnsi="Times New Roman" w:cs="Times New Roman"/>
                <w:b/>
                <w:bCs/>
                <w:color w:val="000000"/>
                <w:sz w:val="24"/>
              </w:rPr>
              <w:t xml:space="preserve"> і к</w:t>
            </w:r>
            <w:proofErr w:type="spellStart"/>
            <w:r w:rsidRPr="00EF377B">
              <w:rPr>
                <w:rFonts w:ascii="Times New Roman" w:hAnsi="Times New Roman" w:cs="Times New Roman"/>
                <w:b/>
                <w:bCs/>
                <w:color w:val="000000"/>
                <w:sz w:val="24"/>
                <w:lang w:val="ru-RU"/>
              </w:rPr>
              <w:t>оли</w:t>
            </w:r>
            <w:proofErr w:type="spellEnd"/>
            <w:r w:rsidRPr="00EF377B">
              <w:rPr>
                <w:rFonts w:ascii="Times New Roman" w:hAnsi="Times New Roman" w:cs="Times New Roman"/>
                <w:b/>
                <w:bCs/>
                <w:color w:val="000000"/>
                <w:sz w:val="24"/>
              </w:rPr>
              <w:t xml:space="preserve"> затверджена</w:t>
            </w:r>
          </w:p>
        </w:tc>
        <w:tc>
          <w:tcPr>
            <w:tcW w:w="1276" w:type="dxa"/>
            <w:vMerge w:val="restart"/>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Термін реалізації програми</w:t>
            </w:r>
          </w:p>
        </w:tc>
        <w:tc>
          <w:tcPr>
            <w:tcW w:w="1559" w:type="dxa"/>
            <w:vMerge w:val="restart"/>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r w:rsidRPr="00EF377B">
              <w:rPr>
                <w:rFonts w:ascii="Times New Roman" w:hAnsi="Times New Roman" w:cs="Times New Roman"/>
                <w:b/>
                <w:bCs/>
                <w:color w:val="000000"/>
                <w:sz w:val="24"/>
              </w:rPr>
              <w:t xml:space="preserve">Визначені обсяги фінансування в програмі на весь термін реалізації з міського бюджету,  </w:t>
            </w:r>
            <w:r w:rsidRPr="00EF377B">
              <w:rPr>
                <w:rFonts w:ascii="Times New Roman" w:hAnsi="Times New Roman" w:cs="Times New Roman"/>
                <w:b/>
                <w:bCs/>
                <w:color w:val="000000"/>
                <w:sz w:val="24"/>
                <w:lang w:val="ru-RU"/>
              </w:rPr>
              <w:t>(</w:t>
            </w:r>
            <w:proofErr w:type="spellStart"/>
            <w:r w:rsidRPr="00EF377B">
              <w:rPr>
                <w:rFonts w:ascii="Times New Roman" w:hAnsi="Times New Roman" w:cs="Times New Roman"/>
                <w:b/>
                <w:bCs/>
                <w:color w:val="000000"/>
                <w:sz w:val="24"/>
              </w:rPr>
              <w:t>тис.грн</w:t>
            </w:r>
            <w:proofErr w:type="spellEnd"/>
            <w:r w:rsidRPr="00EF377B">
              <w:rPr>
                <w:rFonts w:ascii="Times New Roman" w:hAnsi="Times New Roman" w:cs="Times New Roman"/>
                <w:b/>
                <w:bCs/>
                <w:color w:val="000000"/>
                <w:sz w:val="24"/>
                <w:lang w:val="ru-RU"/>
              </w:rPr>
              <w:t>)</w:t>
            </w:r>
          </w:p>
        </w:tc>
      </w:tr>
      <w:tr w:rsidR="00667C22" w:rsidRPr="005F3FD6" w:rsidTr="0018617F">
        <w:trPr>
          <w:trHeight w:val="405"/>
        </w:trPr>
        <w:tc>
          <w:tcPr>
            <w:tcW w:w="568"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3827"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2551"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1276"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1559"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r>
      <w:tr w:rsidR="00667C22" w:rsidRPr="005F3FD6" w:rsidTr="0018617F">
        <w:trPr>
          <w:trHeight w:val="1157"/>
        </w:trPr>
        <w:tc>
          <w:tcPr>
            <w:tcW w:w="568"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3827"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2551"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1276"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c>
          <w:tcPr>
            <w:tcW w:w="1559" w:type="dxa"/>
            <w:vMerge/>
            <w:shd w:val="clear" w:color="auto" w:fill="auto"/>
          </w:tcPr>
          <w:p w:rsidR="00667C22" w:rsidRPr="00EF377B" w:rsidRDefault="00667C22" w:rsidP="0018617F">
            <w:pPr>
              <w:pStyle w:val="ac"/>
              <w:snapToGrid w:val="0"/>
              <w:jc w:val="center"/>
              <w:rPr>
                <w:rFonts w:ascii="Times New Roman" w:hAnsi="Times New Roman" w:cs="Times New Roman"/>
                <w:b/>
                <w:bCs/>
                <w:color w:val="000000"/>
                <w:sz w:val="24"/>
              </w:rPr>
            </w:pP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1</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2</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3</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4</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hAnsi="Times New Roman" w:cs="Times New Roman"/>
                <w:b/>
                <w:bCs/>
                <w:color w:val="000000"/>
                <w:sz w:val="24"/>
                <w:szCs w:val="24"/>
              </w:rPr>
              <w:t>5</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1.</w:t>
            </w:r>
          </w:p>
        </w:tc>
        <w:tc>
          <w:tcPr>
            <w:tcW w:w="3827" w:type="dxa"/>
            <w:shd w:val="clear" w:color="auto" w:fill="FFFFFF" w:themeFill="background1"/>
            <w:vAlign w:val="center"/>
          </w:tcPr>
          <w:p w:rsidR="00667C22" w:rsidRPr="00EF377B" w:rsidRDefault="00667C22" w:rsidP="0018617F">
            <w:pPr>
              <w:spacing w:after="0" w:line="240" w:lineRule="auto"/>
              <w:jc w:val="center"/>
              <w:rPr>
                <w:rFonts w:ascii="Times New Roman" w:eastAsia="Calibri" w:hAnsi="Times New Roman" w:cs="Times New Roman"/>
                <w:sz w:val="24"/>
                <w:szCs w:val="24"/>
              </w:rPr>
            </w:pPr>
            <w:r w:rsidRPr="00EF377B">
              <w:rPr>
                <w:rFonts w:ascii="Times New Roman" w:eastAsia="Calibri" w:hAnsi="Times New Roman" w:cs="Times New Roman"/>
                <w:sz w:val="24"/>
                <w:szCs w:val="24"/>
              </w:rPr>
              <w:t xml:space="preserve"> «Культура Коломиї</w:t>
            </w:r>
          </w:p>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sidRPr="00EF377B">
              <w:rPr>
                <w:rFonts w:ascii="Times New Roman" w:eastAsia="Calibri" w:hAnsi="Times New Roman" w:cs="Times New Roman"/>
                <w:sz w:val="24"/>
                <w:szCs w:val="24"/>
              </w:rPr>
              <w:t>на 2021-2025 роки»</w:t>
            </w:r>
          </w:p>
        </w:tc>
        <w:tc>
          <w:tcPr>
            <w:tcW w:w="2551"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 р. №4973-69/2020</w:t>
            </w:r>
          </w:p>
        </w:tc>
        <w:tc>
          <w:tcPr>
            <w:tcW w:w="1276"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lang w:val="en-US"/>
              </w:rPr>
              <w:t>16</w:t>
            </w:r>
            <w:r w:rsidRPr="00EF377B">
              <w:rPr>
                <w:rFonts w:ascii="Times New Roman" w:eastAsia="Calibri" w:hAnsi="Times New Roman" w:cs="Times New Roman"/>
                <w:sz w:val="24"/>
                <w:szCs w:val="24"/>
                <w:lang w:val="en-US"/>
              </w:rPr>
              <w:t>050,0</w:t>
            </w:r>
            <w:r w:rsidRPr="00EF377B">
              <w:rPr>
                <w:rFonts w:ascii="Times New Roman" w:eastAsia="Calibri" w:hAnsi="Times New Roman" w:cs="Times New Roman"/>
                <w:sz w:val="24"/>
                <w:szCs w:val="24"/>
              </w:rPr>
              <w:t>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2.</w:t>
            </w:r>
          </w:p>
        </w:tc>
        <w:tc>
          <w:tcPr>
            <w:tcW w:w="3827"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«Духовне життя на 20</w:t>
            </w:r>
            <w:r w:rsidRPr="00EF377B">
              <w:rPr>
                <w:rFonts w:ascii="Times New Roman" w:eastAsia="Calibri" w:hAnsi="Times New Roman" w:cs="Times New Roman"/>
                <w:sz w:val="24"/>
                <w:szCs w:val="24"/>
                <w:lang w:val="ru-RU"/>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ru-RU"/>
              </w:rPr>
              <w:t>5</w:t>
            </w:r>
            <w:r w:rsidRPr="00EF377B">
              <w:rPr>
                <w:rFonts w:ascii="Times New Roman" w:eastAsia="Calibri" w:hAnsi="Times New Roman" w:cs="Times New Roman"/>
                <w:sz w:val="24"/>
                <w:szCs w:val="24"/>
              </w:rPr>
              <w:t xml:space="preserve"> роки»</w:t>
            </w:r>
          </w:p>
        </w:tc>
        <w:tc>
          <w:tcPr>
            <w:tcW w:w="2551"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w:t>
            </w:r>
            <w:r>
              <w:rPr>
                <w:rFonts w:ascii="Times New Roman" w:eastAsia="Calibri" w:hAnsi="Times New Roman" w:cs="Times New Roman"/>
                <w:sz w:val="24"/>
                <w:szCs w:val="24"/>
              </w:rPr>
              <w:t xml:space="preserve"> </w:t>
            </w:r>
            <w:r w:rsidRPr="00EF377B">
              <w:rPr>
                <w:rFonts w:ascii="Times New Roman" w:eastAsia="Calibri" w:hAnsi="Times New Roman" w:cs="Times New Roman"/>
                <w:sz w:val="24"/>
                <w:szCs w:val="24"/>
              </w:rPr>
              <w:t>р. № 4975-69/2020</w:t>
            </w:r>
          </w:p>
        </w:tc>
        <w:tc>
          <w:tcPr>
            <w:tcW w:w="1276"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lang w:val="en-US"/>
              </w:rPr>
              <w:t>450</w:t>
            </w:r>
            <w:r w:rsidRPr="00EF377B">
              <w:rPr>
                <w:rFonts w:ascii="Times New Roman" w:eastAsia="Calibri" w:hAnsi="Times New Roman" w:cs="Times New Roman"/>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sidRPr="00EF377B">
              <w:rPr>
                <w:rFonts w:ascii="Times New Roman" w:hAnsi="Times New Roman" w:cs="Times New Roman"/>
                <w:bCs/>
                <w:color w:val="000000"/>
                <w:sz w:val="24"/>
                <w:szCs w:val="24"/>
              </w:rPr>
              <w:t>3.</w:t>
            </w:r>
          </w:p>
        </w:tc>
        <w:tc>
          <w:tcPr>
            <w:tcW w:w="3827"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 xml:space="preserve"> «Інші заходи в галузі культури і мистецтва 20</w:t>
            </w:r>
            <w:r w:rsidRPr="00EF377B">
              <w:rPr>
                <w:rFonts w:ascii="Times New Roman" w:eastAsia="Calibri" w:hAnsi="Times New Roman" w:cs="Times New Roman"/>
                <w:sz w:val="24"/>
                <w:szCs w:val="24"/>
                <w:lang w:val="ru-RU"/>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ru-RU"/>
              </w:rPr>
              <w:t>5</w:t>
            </w:r>
            <w:r w:rsidRPr="00EF377B">
              <w:rPr>
                <w:rFonts w:ascii="Times New Roman" w:eastAsia="Calibri" w:hAnsi="Times New Roman" w:cs="Times New Roman"/>
                <w:sz w:val="24"/>
                <w:szCs w:val="24"/>
              </w:rPr>
              <w:t xml:space="preserve"> рік»</w:t>
            </w:r>
          </w:p>
        </w:tc>
        <w:tc>
          <w:tcPr>
            <w:tcW w:w="2551"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Рішення міської ради від 08.10.2020</w:t>
            </w:r>
            <w:r>
              <w:rPr>
                <w:rFonts w:ascii="Times New Roman" w:eastAsia="Calibri" w:hAnsi="Times New Roman" w:cs="Times New Roman"/>
                <w:sz w:val="24"/>
                <w:szCs w:val="24"/>
              </w:rPr>
              <w:t xml:space="preserve"> </w:t>
            </w:r>
            <w:r w:rsidRPr="00EF377B">
              <w:rPr>
                <w:rFonts w:ascii="Times New Roman" w:eastAsia="Calibri" w:hAnsi="Times New Roman" w:cs="Times New Roman"/>
                <w:sz w:val="24"/>
                <w:szCs w:val="24"/>
              </w:rPr>
              <w:t>р. № 4974-69/2020</w:t>
            </w:r>
          </w:p>
        </w:tc>
        <w:tc>
          <w:tcPr>
            <w:tcW w:w="1276"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rPr>
              <w:t>20</w:t>
            </w:r>
            <w:r w:rsidRPr="00EF377B">
              <w:rPr>
                <w:rFonts w:ascii="Times New Roman" w:eastAsia="Calibri" w:hAnsi="Times New Roman" w:cs="Times New Roman"/>
                <w:sz w:val="24"/>
                <w:szCs w:val="24"/>
                <w:lang w:val="en-US"/>
              </w:rPr>
              <w:t>21</w:t>
            </w:r>
            <w:r w:rsidRPr="00EF377B">
              <w:rPr>
                <w:rFonts w:ascii="Times New Roman" w:eastAsia="Calibri" w:hAnsi="Times New Roman" w:cs="Times New Roman"/>
                <w:sz w:val="24"/>
                <w:szCs w:val="24"/>
              </w:rPr>
              <w:t>-202</w:t>
            </w:r>
            <w:r w:rsidRPr="00EF377B">
              <w:rPr>
                <w:rFonts w:ascii="Times New Roman" w:eastAsia="Calibri" w:hAnsi="Times New Roman" w:cs="Times New Roman"/>
                <w:sz w:val="24"/>
                <w:szCs w:val="24"/>
                <w:lang w:val="en-US"/>
              </w:rPr>
              <w:t>5</w:t>
            </w:r>
            <w:r w:rsidRPr="00EF377B">
              <w:rPr>
                <w:rFonts w:ascii="Times New Roman" w:eastAsia="Calibri" w:hAnsi="Times New Roman" w:cs="Times New Roman"/>
                <w:sz w:val="24"/>
                <w:szCs w:val="24"/>
              </w:rPr>
              <w:t xml:space="preserve"> рр.</w:t>
            </w:r>
          </w:p>
        </w:tc>
        <w:tc>
          <w:tcPr>
            <w:tcW w:w="1559" w:type="dxa"/>
            <w:shd w:val="clear" w:color="auto" w:fill="FFFFFF" w:themeFill="background1"/>
            <w:vAlign w:val="center"/>
          </w:tcPr>
          <w:p w:rsidR="00667C22" w:rsidRPr="00EF377B" w:rsidRDefault="00667C22" w:rsidP="0018617F">
            <w:pPr>
              <w:snapToGrid w:val="0"/>
              <w:spacing w:after="0" w:line="240" w:lineRule="auto"/>
              <w:jc w:val="center"/>
              <w:rPr>
                <w:rFonts w:ascii="Times New Roman" w:hAnsi="Times New Roman" w:cs="Times New Roman"/>
                <w:b/>
                <w:bCs/>
                <w:color w:val="000000"/>
                <w:sz w:val="24"/>
                <w:szCs w:val="24"/>
              </w:rPr>
            </w:pPr>
            <w:r w:rsidRPr="00EF377B">
              <w:rPr>
                <w:rFonts w:ascii="Times New Roman" w:eastAsia="Calibri" w:hAnsi="Times New Roman" w:cs="Times New Roman"/>
                <w:sz w:val="24"/>
                <w:szCs w:val="24"/>
                <w:lang w:val="en-US"/>
              </w:rPr>
              <w:t>11</w:t>
            </w:r>
            <w:r w:rsidRPr="00EF377B">
              <w:rPr>
                <w:rFonts w:ascii="Times New Roman" w:eastAsia="Calibri" w:hAnsi="Times New Roman" w:cs="Times New Roman"/>
                <w:sz w:val="24"/>
                <w:szCs w:val="24"/>
              </w:rPr>
              <w:t>000,00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«Розвиток земельних відносин на 2021-2025 роки»</w:t>
            </w:r>
          </w:p>
        </w:tc>
        <w:tc>
          <w:tcPr>
            <w:tcW w:w="2551" w:type="dxa"/>
            <w:shd w:val="clear" w:color="auto" w:fill="FFFFFF" w:themeFill="background1"/>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17.12.2020</w:t>
            </w:r>
            <w:r>
              <w:rPr>
                <w:rFonts w:ascii="Times New Roman" w:hAnsi="Times New Roman" w:cs="Times New Roman"/>
                <w:sz w:val="24"/>
                <w:szCs w:val="24"/>
              </w:rPr>
              <w:t xml:space="preserve"> </w:t>
            </w:r>
            <w:r w:rsidRPr="00EF377B">
              <w:rPr>
                <w:rFonts w:ascii="Times New Roman" w:hAnsi="Times New Roman" w:cs="Times New Roman"/>
                <w:sz w:val="24"/>
                <w:szCs w:val="24"/>
              </w:rPr>
              <w:t>р</w:t>
            </w:r>
            <w:r>
              <w:rPr>
                <w:rFonts w:ascii="Times New Roman" w:hAnsi="Times New Roman" w:cs="Times New Roman"/>
                <w:sz w:val="24"/>
                <w:szCs w:val="24"/>
              </w:rPr>
              <w:t>.</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№46-3/2020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2016-2020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10</w:t>
            </w:r>
            <w:r w:rsidRPr="00EF377B">
              <w:rPr>
                <w:rFonts w:ascii="Times New Roman" w:hAnsi="Times New Roman" w:cs="Times New Roman"/>
                <w:sz w:val="24"/>
                <w:szCs w:val="24"/>
              </w:rPr>
              <w:t>400, 00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«Здоров’я громади на 2019-2023 роки»</w:t>
            </w:r>
          </w:p>
        </w:tc>
        <w:tc>
          <w:tcPr>
            <w:tcW w:w="2551" w:type="dxa"/>
            <w:shd w:val="clear" w:color="auto" w:fill="FFFFFF" w:themeFill="background1"/>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13.12.2018</w:t>
            </w:r>
            <w:r>
              <w:rPr>
                <w:rFonts w:ascii="Times New Roman" w:hAnsi="Times New Roman" w:cs="Times New Roman"/>
                <w:sz w:val="24"/>
                <w:szCs w:val="24"/>
              </w:rPr>
              <w:t xml:space="preserve"> р. №3232-39/2018</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(зі змінами)</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2019-2023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EF377B">
              <w:rPr>
                <w:rFonts w:ascii="Times New Roman" w:hAnsi="Times New Roman" w:cs="Times New Roman"/>
                <w:sz w:val="24"/>
                <w:szCs w:val="24"/>
              </w:rPr>
              <w:t>940,00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«Розвиток</w:t>
            </w:r>
            <w:r w:rsidRPr="00EF377B">
              <w:rPr>
                <w:rFonts w:ascii="Times New Roman" w:hAnsi="Times New Roman" w:cs="Times New Roman"/>
                <w:bCs/>
                <w:sz w:val="24"/>
                <w:szCs w:val="24"/>
              </w:rPr>
              <w:t xml:space="preserve"> інвестиційної діяльності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 р. №4964-69/2020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760,00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«Розвиток</w:t>
            </w:r>
            <w:r w:rsidRPr="00EF377B">
              <w:rPr>
                <w:rFonts w:ascii="Times New Roman" w:hAnsi="Times New Roman" w:cs="Times New Roman"/>
                <w:bCs/>
                <w:sz w:val="24"/>
                <w:szCs w:val="24"/>
              </w:rPr>
              <w:t xml:space="preserve"> туризму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№4962-69/2020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EF377B">
              <w:rPr>
                <w:rFonts w:ascii="Times New Roman" w:hAnsi="Times New Roman" w:cs="Times New Roman"/>
                <w:sz w:val="24"/>
                <w:szCs w:val="24"/>
              </w:rPr>
              <w:t>682,00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w:t>
            </w:r>
            <w:proofErr w:type="spellStart"/>
            <w:r w:rsidRPr="00EF377B">
              <w:rPr>
                <w:rFonts w:ascii="Times New Roman" w:hAnsi="Times New Roman" w:cs="Times New Roman"/>
                <w:bCs/>
                <w:sz w:val="24"/>
                <w:szCs w:val="24"/>
              </w:rPr>
              <w:t>Енергодім</w:t>
            </w:r>
            <w:proofErr w:type="spellEnd"/>
            <w:r w:rsidRPr="00EF377B">
              <w:rPr>
                <w:rFonts w:ascii="Times New Roman" w:hAnsi="Times New Roman" w:cs="Times New Roman"/>
                <w:bCs/>
                <w:sz w:val="24"/>
                <w:szCs w:val="24"/>
                <w:lang w:val="en-US"/>
              </w:rPr>
              <w:t xml:space="preserve"> </w:t>
            </w:r>
            <w:r w:rsidRPr="00EF377B">
              <w:rPr>
                <w:rFonts w:ascii="Times New Roman" w:hAnsi="Times New Roman" w:cs="Times New Roman"/>
                <w:bCs/>
                <w:sz w:val="24"/>
                <w:szCs w:val="24"/>
              </w:rPr>
              <w:t>Коломия 2021-2023 роки»</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№4961-69/2020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2021-2023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7</w:t>
            </w:r>
            <w:r w:rsidRPr="00EF377B">
              <w:rPr>
                <w:rFonts w:ascii="Times New Roman" w:hAnsi="Times New Roman" w:cs="Times New Roman"/>
                <w:sz w:val="24"/>
                <w:szCs w:val="24"/>
              </w:rPr>
              <w:t>000,00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«Е</w:t>
            </w:r>
            <w:r w:rsidRPr="00EF377B">
              <w:rPr>
                <w:rFonts w:ascii="Times New Roman" w:hAnsi="Times New Roman" w:cs="Times New Roman"/>
                <w:bCs/>
                <w:sz w:val="24"/>
                <w:szCs w:val="24"/>
              </w:rPr>
              <w:t>нергозбереження та енергоефективність Коломийської міської об’єднаної територіальної громади на 2021-2024 роки</w:t>
            </w:r>
            <w:r>
              <w:rPr>
                <w:rFonts w:ascii="Times New Roman" w:hAnsi="Times New Roman" w:cs="Times New Roman"/>
                <w:bCs/>
                <w:sz w:val="24"/>
                <w:szCs w:val="24"/>
              </w:rPr>
              <w:t>»</w:t>
            </w:r>
          </w:p>
        </w:tc>
        <w:tc>
          <w:tcPr>
            <w:tcW w:w="2551" w:type="dxa"/>
            <w:shd w:val="clear" w:color="auto" w:fill="FFFFFF" w:themeFill="background1"/>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 р. №4963-69/2020, рішення міської ради від 28.01.2021</w:t>
            </w:r>
            <w:r>
              <w:rPr>
                <w:rFonts w:ascii="Times New Roman" w:hAnsi="Times New Roman" w:cs="Times New Roman"/>
                <w:sz w:val="24"/>
                <w:szCs w:val="24"/>
              </w:rPr>
              <w:t xml:space="preserve"> </w:t>
            </w:r>
            <w:r w:rsidRPr="00EF377B">
              <w:rPr>
                <w:rFonts w:ascii="Times New Roman" w:hAnsi="Times New Roman" w:cs="Times New Roman"/>
                <w:sz w:val="24"/>
                <w:szCs w:val="24"/>
              </w:rPr>
              <w:t xml:space="preserve">р. </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№221-7/2021</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r>
            <w:r w:rsidRPr="00EF377B">
              <w:rPr>
                <w:rFonts w:ascii="Times New Roman" w:hAnsi="Times New Roman" w:cs="Times New Roman"/>
                <w:sz w:val="24"/>
                <w:szCs w:val="24"/>
              </w:rPr>
              <w:b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w:t>
            </w:r>
            <w:r w:rsidRPr="00EF377B">
              <w:rPr>
                <w:rFonts w:ascii="Times New Roman" w:hAnsi="Times New Roman" w:cs="Times New Roman"/>
                <w:sz w:val="24"/>
                <w:szCs w:val="24"/>
              </w:rPr>
              <w:t>093,00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10</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С</w:t>
            </w:r>
            <w:r w:rsidRPr="00EF377B">
              <w:rPr>
                <w:rFonts w:ascii="Times New Roman" w:hAnsi="Times New Roman" w:cs="Times New Roman"/>
                <w:bCs/>
                <w:sz w:val="24"/>
                <w:szCs w:val="24"/>
              </w:rPr>
              <w:t>півфінансування</w:t>
            </w:r>
            <w:proofErr w:type="spellEnd"/>
            <w:r w:rsidRPr="00EF377B">
              <w:rPr>
                <w:rFonts w:ascii="Times New Roman" w:hAnsi="Times New Roman" w:cs="Times New Roman"/>
                <w:bCs/>
                <w:sz w:val="24"/>
                <w:szCs w:val="24"/>
              </w:rPr>
              <w:t xml:space="preserve"> проведення капітальних ремонтів у житлових будинках ОСББ м. Коломиї на 2018-2022 роки</w:t>
            </w:r>
            <w:r>
              <w:rPr>
                <w:rFonts w:ascii="Times New Roman" w:hAnsi="Times New Roman" w:cs="Times New Roman"/>
                <w:bCs/>
                <w:sz w:val="24"/>
                <w:szCs w:val="24"/>
              </w:rPr>
              <w:t>»</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Рішення міської ради від 22.11.2018</w:t>
            </w:r>
            <w:r>
              <w:rPr>
                <w:rFonts w:ascii="Times New Roman" w:hAnsi="Times New Roman" w:cs="Times New Roman"/>
                <w:sz w:val="24"/>
                <w:szCs w:val="24"/>
              </w:rPr>
              <w:t xml:space="preserve"> </w:t>
            </w:r>
            <w:r w:rsidRPr="00EF377B">
              <w:rPr>
                <w:rFonts w:ascii="Times New Roman" w:hAnsi="Times New Roman" w:cs="Times New Roman"/>
                <w:sz w:val="24"/>
                <w:szCs w:val="24"/>
              </w:rPr>
              <w:t>р. №3169-39/2018р.</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2018-2022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26</w:t>
            </w:r>
            <w:r w:rsidRPr="00EF377B">
              <w:rPr>
                <w:rFonts w:ascii="Times New Roman" w:hAnsi="Times New Roman" w:cs="Times New Roman"/>
                <w:sz w:val="24"/>
                <w:szCs w:val="24"/>
              </w:rPr>
              <w:t>000,00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w:t>
            </w:r>
            <w:r w:rsidRPr="00EF377B">
              <w:rPr>
                <w:rFonts w:ascii="Times New Roman" w:hAnsi="Times New Roman" w:cs="Times New Roman"/>
                <w:bCs/>
                <w:sz w:val="24"/>
                <w:szCs w:val="24"/>
              </w:rPr>
              <w:t>ромадський бюджет Коломийської міської об’єднаної територіальної громаді на 2021-2022 роки</w:t>
            </w:r>
            <w:r>
              <w:rPr>
                <w:rFonts w:ascii="Times New Roman" w:hAnsi="Times New Roman" w:cs="Times New Roman"/>
                <w:bCs/>
                <w:sz w:val="24"/>
                <w:szCs w:val="24"/>
              </w:rPr>
              <w:t>»</w:t>
            </w:r>
          </w:p>
        </w:tc>
        <w:tc>
          <w:tcPr>
            <w:tcW w:w="2551" w:type="dxa"/>
            <w:shd w:val="clear" w:color="auto" w:fill="FFFFFF" w:themeFill="background1"/>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18.09.2020 року №4903-68/2020, рішення міської ради від 24.12.2020</w:t>
            </w:r>
            <w:r>
              <w:rPr>
                <w:rFonts w:ascii="Times New Roman" w:hAnsi="Times New Roman" w:cs="Times New Roman"/>
                <w:sz w:val="24"/>
                <w:szCs w:val="24"/>
              </w:rPr>
              <w:t xml:space="preserve"> </w:t>
            </w:r>
            <w:r w:rsidRPr="00EF377B">
              <w:rPr>
                <w:rFonts w:ascii="Times New Roman" w:hAnsi="Times New Roman" w:cs="Times New Roman"/>
                <w:sz w:val="24"/>
                <w:szCs w:val="24"/>
              </w:rPr>
              <w:t xml:space="preserve">р. </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№113-4/2020-4</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2021-2022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EF377B">
              <w:rPr>
                <w:rFonts w:ascii="Times New Roman" w:hAnsi="Times New Roman" w:cs="Times New Roman"/>
                <w:sz w:val="24"/>
                <w:szCs w:val="24"/>
              </w:rPr>
              <w:t>040,00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«Розвиток футболу» в м. Коломиї на 2020-2025 роки</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21.11.2019</w:t>
            </w:r>
            <w:r>
              <w:rPr>
                <w:rFonts w:ascii="Times New Roman" w:hAnsi="Times New Roman" w:cs="Times New Roman"/>
                <w:sz w:val="24"/>
                <w:szCs w:val="24"/>
              </w:rPr>
              <w:t xml:space="preserve"> </w:t>
            </w:r>
            <w:r w:rsidRPr="00EF377B">
              <w:rPr>
                <w:rFonts w:ascii="Times New Roman" w:hAnsi="Times New Roman" w:cs="Times New Roman"/>
                <w:sz w:val="24"/>
                <w:szCs w:val="24"/>
              </w:rPr>
              <w:t>р. №4166-55/2019</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2020-2025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8</w:t>
            </w:r>
            <w:r w:rsidRPr="00EF377B">
              <w:rPr>
                <w:rFonts w:ascii="Times New Roman" w:hAnsi="Times New Roman" w:cs="Times New Roman"/>
                <w:sz w:val="24"/>
                <w:szCs w:val="24"/>
              </w:rPr>
              <w:t>100,00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«Майбутнє України» Коломийської станиці Пласт на 2019-2022 роки</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22.11.2018</w:t>
            </w:r>
            <w:r>
              <w:rPr>
                <w:rFonts w:ascii="Times New Roman" w:hAnsi="Times New Roman" w:cs="Times New Roman"/>
                <w:sz w:val="24"/>
                <w:szCs w:val="24"/>
              </w:rPr>
              <w:t xml:space="preserve"> </w:t>
            </w:r>
            <w:r w:rsidRPr="00EF377B">
              <w:rPr>
                <w:rFonts w:ascii="Times New Roman" w:hAnsi="Times New Roman" w:cs="Times New Roman"/>
                <w:sz w:val="24"/>
                <w:szCs w:val="24"/>
              </w:rPr>
              <w:t>р. №3203-39/2018</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2019-2025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370,00</w:t>
            </w:r>
          </w:p>
        </w:tc>
      </w:tr>
      <w:tr w:rsidR="00667C22" w:rsidRPr="005F3FD6" w:rsidTr="0018617F">
        <w:tc>
          <w:tcPr>
            <w:tcW w:w="568" w:type="dxa"/>
            <w:shd w:val="clear" w:color="auto" w:fill="auto"/>
          </w:tcPr>
          <w:p w:rsidR="00667C22" w:rsidRPr="00577CB1" w:rsidRDefault="00667C22" w:rsidP="0018617F">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14</w:t>
            </w:r>
            <w:r w:rsidRPr="00577CB1">
              <w:rPr>
                <w:rFonts w:ascii="Times New Roman" w:hAnsi="Times New Roman" w:cs="Times New Roman"/>
                <w:bCs/>
                <w:color w:val="000000"/>
                <w:sz w:val="24"/>
                <w:szCs w:val="24"/>
                <w:lang w:val="ru-RU"/>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«Розвиток фізичної культури та спорту в Коломийській ОТГ на 2021-2025 роки»</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w:t>
            </w:r>
            <w:r w:rsidRPr="00EF377B">
              <w:rPr>
                <w:rFonts w:ascii="Times New Roman" w:hAnsi="Times New Roman" w:cs="Times New Roman"/>
                <w:sz w:val="24"/>
                <w:szCs w:val="24"/>
              </w:rPr>
              <w:br/>
              <w:t>№4966-69/2020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EF377B">
              <w:rPr>
                <w:rFonts w:ascii="Times New Roman" w:hAnsi="Times New Roman" w:cs="Times New Roman"/>
                <w:sz w:val="24"/>
                <w:szCs w:val="24"/>
              </w:rPr>
              <w:t>420,00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15</w:t>
            </w:r>
            <w:r w:rsidRPr="00EF377B">
              <w:rPr>
                <w:rFonts w:ascii="Times New Roman" w:hAnsi="Times New Roman" w:cs="Times New Roman"/>
                <w:bCs/>
                <w:color w:val="000000"/>
                <w:sz w:val="24"/>
                <w:szCs w:val="24"/>
                <w:lang w:val="en-US"/>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 xml:space="preserve"> «Молодь Коломийської ОТГ» на 2021-2025 роки</w:t>
            </w:r>
          </w:p>
        </w:tc>
        <w:tc>
          <w:tcPr>
            <w:tcW w:w="2551"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08.10.2020</w:t>
            </w:r>
            <w:r>
              <w:rPr>
                <w:rFonts w:ascii="Times New Roman" w:hAnsi="Times New Roman" w:cs="Times New Roman"/>
                <w:sz w:val="24"/>
                <w:szCs w:val="24"/>
              </w:rPr>
              <w:t xml:space="preserve"> </w:t>
            </w:r>
            <w:r w:rsidRPr="00EF377B">
              <w:rPr>
                <w:rFonts w:ascii="Times New Roman" w:hAnsi="Times New Roman" w:cs="Times New Roman"/>
                <w:sz w:val="24"/>
                <w:szCs w:val="24"/>
              </w:rPr>
              <w:t>р. №4966-69/2020</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2017-2020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1</w:t>
            </w:r>
            <w:r w:rsidRPr="00EF377B">
              <w:rPr>
                <w:rFonts w:ascii="Times New Roman" w:hAnsi="Times New Roman" w:cs="Times New Roman"/>
                <w:sz w:val="24"/>
                <w:szCs w:val="24"/>
              </w:rPr>
              <w:t>700,00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16</w:t>
            </w:r>
            <w:r w:rsidRPr="00EF377B">
              <w:rPr>
                <w:rFonts w:ascii="Times New Roman" w:hAnsi="Times New Roman" w:cs="Times New Roman"/>
                <w:bCs/>
                <w:color w:val="000000"/>
                <w:sz w:val="24"/>
                <w:szCs w:val="24"/>
                <w:lang w:val="en-US"/>
              </w:rPr>
              <w:t>.</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«Соціальна підтримка та реабілітація</w:t>
            </w:r>
            <w:r w:rsidRPr="00EF377B">
              <w:rPr>
                <w:rFonts w:ascii="Times New Roman" w:hAnsi="Times New Roman" w:cs="Times New Roman"/>
                <w:sz w:val="24"/>
                <w:szCs w:val="24"/>
              </w:rPr>
              <w:t xml:space="preserve"> осіб з інвалідністю по зору на 2021-2024 роки</w:t>
            </w:r>
            <w:r>
              <w:rPr>
                <w:rFonts w:ascii="Times New Roman" w:hAnsi="Times New Roman" w:cs="Times New Roman"/>
                <w:sz w:val="24"/>
                <w:szCs w:val="24"/>
              </w:rPr>
              <w:t>»</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Рішення міської ради від 17.12.2020 </w:t>
            </w:r>
            <w:r>
              <w:rPr>
                <w:rFonts w:ascii="Times New Roman" w:hAnsi="Times New Roman" w:cs="Times New Roman"/>
                <w:sz w:val="24"/>
                <w:szCs w:val="24"/>
              </w:rPr>
              <w:t>р.</w:t>
            </w: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30-3/2020</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lang w:val="en-US"/>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4234,10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17</w:t>
            </w:r>
            <w:r w:rsidRPr="00EF377B">
              <w:rPr>
                <w:rFonts w:ascii="Times New Roman" w:hAnsi="Times New Roman" w:cs="Times New Roman"/>
                <w:bCs/>
                <w:color w:val="000000"/>
                <w:sz w:val="24"/>
                <w:szCs w:val="24"/>
                <w:lang w:val="en-US"/>
              </w:rPr>
              <w:t>.</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sz w:val="24"/>
                <w:szCs w:val="24"/>
              </w:rPr>
              <w:t>«Оздоровлення та відпочинок дітей на 2021–2024 роки»</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24.12.2020</w:t>
            </w:r>
            <w:r>
              <w:rPr>
                <w:rFonts w:ascii="Times New Roman" w:hAnsi="Times New Roman" w:cs="Times New Roman"/>
                <w:color w:val="000000"/>
                <w:sz w:val="24"/>
                <w:szCs w:val="24"/>
              </w:rPr>
              <w:t xml:space="preserve"> р.</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102-4/2020</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lang w:val="en-US"/>
              </w:rPr>
            </w:pPr>
            <w:r w:rsidRPr="00EF377B">
              <w:rPr>
                <w:rFonts w:ascii="Times New Roman" w:hAnsi="Times New Roman" w:cs="Times New Roman"/>
                <w:bCs/>
                <w:color w:val="000000"/>
                <w:sz w:val="24"/>
                <w:szCs w:val="24"/>
                <w:lang w:val="en-US"/>
              </w:rPr>
              <w:t>1</w:t>
            </w:r>
            <w:r>
              <w:rPr>
                <w:rFonts w:ascii="Times New Roman" w:hAnsi="Times New Roman" w:cs="Times New Roman"/>
                <w:bCs/>
                <w:color w:val="000000"/>
                <w:sz w:val="24"/>
                <w:szCs w:val="24"/>
              </w:rPr>
              <w:t>8</w:t>
            </w:r>
            <w:r w:rsidRPr="00EF377B">
              <w:rPr>
                <w:rFonts w:ascii="Times New Roman" w:hAnsi="Times New Roman" w:cs="Times New Roman"/>
                <w:bCs/>
                <w:color w:val="000000"/>
                <w:sz w:val="24"/>
                <w:szCs w:val="24"/>
                <w:lang w:val="en-US"/>
              </w:rPr>
              <w:t>.</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«Компенсація пільгового проїзду ок</w:t>
            </w:r>
            <w:r>
              <w:rPr>
                <w:rFonts w:ascii="Times New Roman" w:hAnsi="Times New Roman" w:cs="Times New Roman"/>
                <w:sz w:val="24"/>
                <w:szCs w:val="24"/>
              </w:rPr>
              <w:t>ремих категорій громадян на 2022-2025 роки</w:t>
            </w:r>
            <w:r w:rsidRPr="00EF377B">
              <w:rPr>
                <w:rFonts w:ascii="Times New Roman" w:hAnsi="Times New Roman" w:cs="Times New Roman"/>
                <w:sz w:val="24"/>
                <w:szCs w:val="24"/>
              </w:rPr>
              <w:t>»</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Рішення міської ради від 22.07.2021 р.</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953-17/2021</w:t>
            </w:r>
          </w:p>
        </w:tc>
        <w:tc>
          <w:tcPr>
            <w:tcW w:w="1276" w:type="dxa"/>
            <w:shd w:val="clear" w:color="auto" w:fill="auto"/>
          </w:tcPr>
          <w:p w:rsidR="00667C22"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2022-2025 р</w:t>
            </w:r>
            <w:r w:rsidRPr="00EF377B">
              <w:rPr>
                <w:rFonts w:ascii="Times New Roman" w:hAnsi="Times New Roman" w:cs="Times New Roman"/>
                <w:color w:val="000000"/>
                <w:sz w:val="24"/>
                <w:szCs w:val="24"/>
              </w:rPr>
              <w:t>р.</w:t>
            </w:r>
          </w:p>
        </w:tc>
        <w:tc>
          <w:tcPr>
            <w:tcW w:w="1559" w:type="dxa"/>
            <w:shd w:val="clear" w:color="auto" w:fill="auto"/>
          </w:tcPr>
          <w:p w:rsidR="00667C22" w:rsidRPr="00577CB1"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20</w:t>
            </w:r>
            <w:r w:rsidRPr="00EF377B">
              <w:rPr>
                <w:rFonts w:ascii="Times New Roman" w:hAnsi="Times New Roman" w:cs="Times New Roman"/>
                <w:color w:val="000000"/>
                <w:sz w:val="24"/>
                <w:szCs w:val="24"/>
              </w:rPr>
              <w:t>000,000</w:t>
            </w:r>
          </w:p>
        </w:tc>
      </w:tr>
      <w:tr w:rsidR="00667C22" w:rsidRPr="005F3FD6" w:rsidTr="0018617F">
        <w:tc>
          <w:tcPr>
            <w:tcW w:w="568" w:type="dxa"/>
            <w:shd w:val="clear" w:color="auto" w:fill="auto"/>
          </w:tcPr>
          <w:p w:rsidR="00667C22" w:rsidRPr="00F014C3"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Pr="00F014C3">
              <w:rPr>
                <w:rFonts w:ascii="Times New Roman" w:hAnsi="Times New Roman" w:cs="Times New Roman"/>
                <w:bCs/>
                <w:color w:val="000000"/>
                <w:sz w:val="24"/>
                <w:szCs w:val="24"/>
              </w:rPr>
              <w:t>.</w:t>
            </w:r>
          </w:p>
        </w:tc>
        <w:tc>
          <w:tcPr>
            <w:tcW w:w="3827" w:type="dxa"/>
            <w:shd w:val="clear" w:color="auto" w:fill="auto"/>
          </w:tcPr>
          <w:p w:rsidR="00667C22" w:rsidRPr="00F014C3" w:rsidRDefault="00667C22" w:rsidP="0018617F">
            <w:pPr>
              <w:snapToGrid w:val="0"/>
              <w:spacing w:after="0" w:line="240" w:lineRule="auto"/>
              <w:jc w:val="center"/>
              <w:rPr>
                <w:rFonts w:ascii="Times New Roman" w:hAnsi="Times New Roman" w:cs="Times New Roman"/>
                <w:sz w:val="24"/>
                <w:szCs w:val="24"/>
              </w:rPr>
            </w:pPr>
            <w:r w:rsidRPr="00F014C3">
              <w:rPr>
                <w:rFonts w:ascii="Times New Roman" w:hAnsi="Times New Roman" w:cs="Times New Roman"/>
                <w:sz w:val="24"/>
                <w:szCs w:val="24"/>
              </w:rPr>
              <w:t>«Надання послуги з перевезення людей «соціальне таксі» на 2022-2024 роки»</w:t>
            </w:r>
          </w:p>
        </w:tc>
        <w:tc>
          <w:tcPr>
            <w:tcW w:w="2551" w:type="dxa"/>
            <w:shd w:val="clear" w:color="auto" w:fill="auto"/>
          </w:tcPr>
          <w:p w:rsidR="00667C22" w:rsidRPr="00F014C3" w:rsidRDefault="00667C22" w:rsidP="0018617F">
            <w:pPr>
              <w:snapToGrid w:val="0"/>
              <w:spacing w:after="0" w:line="240" w:lineRule="auto"/>
              <w:jc w:val="center"/>
              <w:rPr>
                <w:rFonts w:ascii="Times New Roman" w:hAnsi="Times New Roman" w:cs="Times New Roman"/>
                <w:color w:val="000000"/>
                <w:sz w:val="24"/>
                <w:szCs w:val="24"/>
              </w:rPr>
            </w:pPr>
            <w:r w:rsidRPr="00F014C3">
              <w:rPr>
                <w:rFonts w:ascii="Times New Roman" w:hAnsi="Times New Roman" w:cs="Times New Roman"/>
                <w:color w:val="000000"/>
                <w:sz w:val="24"/>
                <w:szCs w:val="24"/>
              </w:rPr>
              <w:t>Рішення міської ради від 30.08.2021 р.</w:t>
            </w:r>
          </w:p>
          <w:p w:rsidR="00667C22" w:rsidRPr="00F014C3" w:rsidRDefault="00667C22" w:rsidP="0018617F">
            <w:pPr>
              <w:snapToGrid w:val="0"/>
              <w:spacing w:after="0" w:line="240" w:lineRule="auto"/>
              <w:jc w:val="center"/>
              <w:rPr>
                <w:rFonts w:ascii="Times New Roman" w:hAnsi="Times New Roman" w:cs="Times New Roman"/>
                <w:color w:val="000000"/>
                <w:sz w:val="24"/>
                <w:szCs w:val="24"/>
              </w:rPr>
            </w:pPr>
            <w:r w:rsidRPr="00F014C3">
              <w:rPr>
                <w:rFonts w:ascii="Times New Roman" w:hAnsi="Times New Roman" w:cs="Times New Roman"/>
                <w:color w:val="000000"/>
                <w:sz w:val="24"/>
                <w:szCs w:val="24"/>
              </w:rPr>
              <w:t>№ 1047-18/2021</w:t>
            </w:r>
          </w:p>
        </w:tc>
        <w:tc>
          <w:tcPr>
            <w:tcW w:w="1276" w:type="dxa"/>
            <w:shd w:val="clear" w:color="auto" w:fill="auto"/>
          </w:tcPr>
          <w:p w:rsidR="00667C22" w:rsidRPr="00F014C3" w:rsidRDefault="00667C22" w:rsidP="0018617F">
            <w:pPr>
              <w:snapToGrid w:val="0"/>
              <w:spacing w:after="0" w:line="240" w:lineRule="auto"/>
              <w:jc w:val="center"/>
              <w:rPr>
                <w:rFonts w:ascii="Times New Roman" w:hAnsi="Times New Roman" w:cs="Times New Roman"/>
                <w:color w:val="000000"/>
                <w:sz w:val="24"/>
                <w:szCs w:val="24"/>
              </w:rPr>
            </w:pPr>
          </w:p>
          <w:p w:rsidR="00667C22" w:rsidRPr="00F014C3" w:rsidRDefault="00667C22" w:rsidP="0018617F">
            <w:pPr>
              <w:snapToGrid w:val="0"/>
              <w:spacing w:after="0" w:line="240" w:lineRule="auto"/>
              <w:jc w:val="center"/>
              <w:rPr>
                <w:rFonts w:ascii="Times New Roman" w:hAnsi="Times New Roman" w:cs="Times New Roman"/>
                <w:color w:val="000000"/>
                <w:sz w:val="24"/>
                <w:szCs w:val="24"/>
              </w:rPr>
            </w:pPr>
            <w:r w:rsidRPr="00F014C3">
              <w:rPr>
                <w:rFonts w:ascii="Times New Roman" w:hAnsi="Times New Roman" w:cs="Times New Roman"/>
                <w:color w:val="000000"/>
                <w:sz w:val="24"/>
                <w:szCs w:val="24"/>
              </w:rPr>
              <w:t>2021-2024 рр.</w:t>
            </w:r>
          </w:p>
        </w:tc>
        <w:tc>
          <w:tcPr>
            <w:tcW w:w="1559" w:type="dxa"/>
            <w:shd w:val="clear" w:color="auto" w:fill="auto"/>
          </w:tcPr>
          <w:p w:rsidR="00667C22" w:rsidRPr="00F014C3"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105</w:t>
            </w:r>
            <w:r w:rsidRPr="00F014C3">
              <w:rPr>
                <w:rFonts w:ascii="Times New Roman" w:hAnsi="Times New Roman" w:cs="Times New Roman"/>
                <w:color w:val="000000"/>
                <w:sz w:val="24"/>
                <w:szCs w:val="24"/>
              </w:rPr>
              <w:t>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20</w:t>
            </w:r>
            <w:r w:rsidRPr="00EF377B">
              <w:rPr>
                <w:rFonts w:ascii="Times New Roman" w:hAnsi="Times New Roman" w:cs="Times New Roman"/>
                <w:bCs/>
                <w:color w:val="000000"/>
                <w:sz w:val="24"/>
                <w:szCs w:val="24"/>
                <w:lang w:val="en-US"/>
              </w:rPr>
              <w:t>.</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 «Надання соціальних послуг населенню на 2020-2022 роки»</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Рішення міської ради від 22.02.2021 </w:t>
            </w:r>
            <w:r>
              <w:rPr>
                <w:rFonts w:ascii="Times New Roman" w:hAnsi="Times New Roman" w:cs="Times New Roman"/>
                <w:color w:val="000000"/>
                <w:sz w:val="24"/>
                <w:szCs w:val="24"/>
              </w:rPr>
              <w:t>р.</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330-9/2021</w:t>
            </w:r>
          </w:p>
        </w:tc>
        <w:tc>
          <w:tcPr>
            <w:tcW w:w="1276" w:type="dxa"/>
            <w:shd w:val="clear" w:color="auto" w:fill="auto"/>
          </w:tcPr>
          <w:p w:rsidR="00667C22"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2020-2022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3536,00</w:t>
            </w:r>
          </w:p>
        </w:tc>
      </w:tr>
      <w:tr w:rsidR="00667C22" w:rsidRPr="005F3FD6" w:rsidTr="0018617F">
        <w:tc>
          <w:tcPr>
            <w:tcW w:w="568" w:type="dxa"/>
            <w:shd w:val="clear" w:color="auto" w:fill="auto"/>
          </w:tcPr>
          <w:p w:rsidR="00667C22" w:rsidRPr="0013707F" w:rsidRDefault="00667C22" w:rsidP="0018617F">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21</w:t>
            </w:r>
            <w:r w:rsidRPr="0013707F">
              <w:rPr>
                <w:rFonts w:ascii="Times New Roman" w:hAnsi="Times New Roman" w:cs="Times New Roman"/>
                <w:bCs/>
                <w:color w:val="000000"/>
                <w:sz w:val="24"/>
                <w:szCs w:val="24"/>
                <w:lang w:val="ru-RU"/>
              </w:rPr>
              <w:t>.</w:t>
            </w:r>
          </w:p>
        </w:tc>
        <w:tc>
          <w:tcPr>
            <w:tcW w:w="3827" w:type="dxa"/>
            <w:shd w:val="clear" w:color="auto" w:fill="auto"/>
          </w:tcPr>
          <w:p w:rsidR="00667C22" w:rsidRPr="0013707F"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13707F">
              <w:rPr>
                <w:rFonts w:ascii="Times New Roman" w:hAnsi="Times New Roman" w:cs="Times New Roman"/>
                <w:sz w:val="24"/>
                <w:szCs w:val="24"/>
              </w:rPr>
              <w:t>абезпечення виконання рішень суду на 2022-2025 роки</w:t>
            </w:r>
            <w:r>
              <w:rPr>
                <w:rFonts w:ascii="Times New Roman" w:hAnsi="Times New Roman" w:cs="Times New Roman"/>
                <w:sz w:val="24"/>
                <w:szCs w:val="24"/>
              </w:rPr>
              <w:t>»</w:t>
            </w:r>
          </w:p>
        </w:tc>
        <w:tc>
          <w:tcPr>
            <w:tcW w:w="2551" w:type="dxa"/>
            <w:shd w:val="clear" w:color="auto" w:fill="auto"/>
          </w:tcPr>
          <w:p w:rsidR="00667C22" w:rsidRPr="0013707F" w:rsidRDefault="00667C22" w:rsidP="0018617F">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Рішення міської ради від 22.07.2021</w:t>
            </w:r>
            <w:r>
              <w:rPr>
                <w:rFonts w:ascii="Times New Roman" w:hAnsi="Times New Roman" w:cs="Times New Roman"/>
                <w:color w:val="000000"/>
                <w:sz w:val="24"/>
                <w:szCs w:val="24"/>
              </w:rPr>
              <w:t xml:space="preserve"> р.</w:t>
            </w:r>
          </w:p>
          <w:p w:rsidR="00667C22" w:rsidRPr="0013707F" w:rsidRDefault="00667C22" w:rsidP="0018617F">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 942-17/2021</w:t>
            </w:r>
          </w:p>
        </w:tc>
        <w:tc>
          <w:tcPr>
            <w:tcW w:w="1276" w:type="dxa"/>
            <w:shd w:val="clear" w:color="auto" w:fill="auto"/>
          </w:tcPr>
          <w:p w:rsidR="00667C22" w:rsidRDefault="00667C22" w:rsidP="0018617F">
            <w:pPr>
              <w:snapToGrid w:val="0"/>
              <w:spacing w:after="0" w:line="240" w:lineRule="auto"/>
              <w:jc w:val="center"/>
              <w:rPr>
                <w:rFonts w:ascii="Times New Roman" w:hAnsi="Times New Roman" w:cs="Times New Roman"/>
                <w:color w:val="000000"/>
                <w:sz w:val="24"/>
                <w:szCs w:val="24"/>
              </w:rPr>
            </w:pPr>
          </w:p>
          <w:p w:rsidR="00667C22" w:rsidRPr="0013707F" w:rsidRDefault="00667C22" w:rsidP="0018617F">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2022-2025 рр.</w:t>
            </w:r>
          </w:p>
        </w:tc>
        <w:tc>
          <w:tcPr>
            <w:tcW w:w="1559" w:type="dxa"/>
            <w:shd w:val="clear" w:color="auto" w:fill="auto"/>
          </w:tcPr>
          <w:p w:rsidR="00667C22" w:rsidRPr="0013707F" w:rsidRDefault="00667C22" w:rsidP="0018617F">
            <w:pPr>
              <w:snapToGrid w:val="0"/>
              <w:spacing w:after="0" w:line="240" w:lineRule="auto"/>
              <w:jc w:val="center"/>
              <w:rPr>
                <w:rFonts w:ascii="Times New Roman" w:hAnsi="Times New Roman" w:cs="Times New Roman"/>
                <w:color w:val="000000"/>
                <w:sz w:val="24"/>
                <w:szCs w:val="24"/>
              </w:rPr>
            </w:pPr>
          </w:p>
          <w:p w:rsidR="00667C22" w:rsidRPr="0013707F" w:rsidRDefault="00667C22" w:rsidP="0018617F">
            <w:pPr>
              <w:snapToGrid w:val="0"/>
              <w:spacing w:after="0" w:line="240" w:lineRule="auto"/>
              <w:jc w:val="center"/>
              <w:rPr>
                <w:rFonts w:ascii="Times New Roman" w:hAnsi="Times New Roman" w:cs="Times New Roman"/>
                <w:color w:val="000000"/>
                <w:sz w:val="24"/>
                <w:szCs w:val="24"/>
              </w:rPr>
            </w:pPr>
            <w:r w:rsidRPr="0013707F">
              <w:rPr>
                <w:rFonts w:ascii="Times New Roman" w:hAnsi="Times New Roman" w:cs="Times New Roman"/>
                <w:color w:val="000000"/>
                <w:sz w:val="24"/>
                <w:szCs w:val="24"/>
              </w:rPr>
              <w:t>1400,00</w:t>
            </w:r>
          </w:p>
        </w:tc>
      </w:tr>
      <w:tr w:rsidR="00667C22" w:rsidRPr="005F3FD6" w:rsidTr="0018617F">
        <w:tc>
          <w:tcPr>
            <w:tcW w:w="568" w:type="dxa"/>
            <w:shd w:val="clear" w:color="auto" w:fill="auto"/>
          </w:tcPr>
          <w:p w:rsidR="00667C22" w:rsidRPr="00B23029" w:rsidRDefault="00667C22" w:rsidP="0018617F">
            <w:pPr>
              <w:snapToGrid w:val="0"/>
              <w:spacing w:after="0" w:line="240" w:lineRule="auto"/>
              <w:jc w:val="cente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22</w:t>
            </w:r>
            <w:r w:rsidRPr="00B23029">
              <w:rPr>
                <w:rFonts w:ascii="Times New Roman" w:hAnsi="Times New Roman" w:cs="Times New Roman"/>
                <w:bCs/>
                <w:color w:val="000000"/>
                <w:sz w:val="24"/>
                <w:szCs w:val="24"/>
                <w:lang w:val="ru-RU"/>
              </w:rPr>
              <w:t>.</w:t>
            </w:r>
          </w:p>
        </w:tc>
        <w:tc>
          <w:tcPr>
            <w:tcW w:w="3827" w:type="dxa"/>
            <w:shd w:val="clear" w:color="auto" w:fill="auto"/>
          </w:tcPr>
          <w:p w:rsidR="00667C22" w:rsidRPr="00B23029" w:rsidRDefault="00667C22" w:rsidP="0018617F">
            <w:pPr>
              <w:snapToGrid w:val="0"/>
              <w:spacing w:after="0" w:line="240" w:lineRule="auto"/>
              <w:jc w:val="center"/>
              <w:rPr>
                <w:rFonts w:ascii="Times New Roman" w:hAnsi="Times New Roman" w:cs="Times New Roman"/>
                <w:sz w:val="24"/>
                <w:szCs w:val="24"/>
              </w:rPr>
            </w:pPr>
            <w:r w:rsidRPr="00B23029">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невпізнаних трупів на 2022-2025 роки»</w:t>
            </w:r>
          </w:p>
        </w:tc>
        <w:tc>
          <w:tcPr>
            <w:tcW w:w="2551" w:type="dxa"/>
            <w:shd w:val="clear" w:color="auto" w:fill="auto"/>
          </w:tcPr>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p>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r w:rsidRPr="00B23029">
              <w:rPr>
                <w:rFonts w:ascii="Times New Roman" w:hAnsi="Times New Roman" w:cs="Times New Roman"/>
                <w:color w:val="000000"/>
                <w:sz w:val="24"/>
                <w:szCs w:val="24"/>
              </w:rPr>
              <w:t>Рішення міської ради від 22</w:t>
            </w:r>
            <w:r>
              <w:rPr>
                <w:rFonts w:ascii="Times New Roman" w:hAnsi="Times New Roman" w:cs="Times New Roman"/>
                <w:color w:val="000000"/>
                <w:sz w:val="24"/>
                <w:szCs w:val="24"/>
              </w:rPr>
              <w:t>.07.2021 р.</w:t>
            </w:r>
            <w:r w:rsidRPr="00B23029">
              <w:rPr>
                <w:rFonts w:ascii="Times New Roman" w:hAnsi="Times New Roman" w:cs="Times New Roman"/>
                <w:color w:val="000000"/>
                <w:sz w:val="24"/>
                <w:szCs w:val="24"/>
              </w:rPr>
              <w:t xml:space="preserve"> </w:t>
            </w:r>
          </w:p>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955-17/2021</w:t>
            </w:r>
          </w:p>
        </w:tc>
        <w:tc>
          <w:tcPr>
            <w:tcW w:w="1276" w:type="dxa"/>
            <w:shd w:val="clear" w:color="auto" w:fill="auto"/>
          </w:tcPr>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r w:rsidRPr="00B23029">
              <w:rPr>
                <w:rFonts w:ascii="Times New Roman" w:hAnsi="Times New Roman" w:cs="Times New Roman"/>
                <w:color w:val="000000"/>
                <w:sz w:val="24"/>
                <w:szCs w:val="24"/>
              </w:rPr>
              <w:br/>
            </w:r>
          </w:p>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p>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2022-2025</w:t>
            </w:r>
            <w:r w:rsidRPr="00B230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B23029">
              <w:rPr>
                <w:rFonts w:ascii="Times New Roman" w:hAnsi="Times New Roman" w:cs="Times New Roman"/>
                <w:color w:val="000000"/>
                <w:sz w:val="24"/>
                <w:szCs w:val="24"/>
              </w:rPr>
              <w:t>р.</w:t>
            </w:r>
          </w:p>
        </w:tc>
        <w:tc>
          <w:tcPr>
            <w:tcW w:w="1559" w:type="dxa"/>
            <w:shd w:val="clear" w:color="auto" w:fill="auto"/>
          </w:tcPr>
          <w:p w:rsidR="00667C22" w:rsidRPr="00B23029"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t>4</w:t>
            </w:r>
            <w:r w:rsidRPr="00B23029">
              <w:rPr>
                <w:rFonts w:ascii="Times New Roman" w:hAnsi="Times New Roman" w:cs="Times New Roman"/>
                <w:color w:val="000000"/>
                <w:sz w:val="24"/>
                <w:szCs w:val="24"/>
              </w:rPr>
              <w:t>00,00</w:t>
            </w:r>
          </w:p>
        </w:tc>
      </w:tr>
      <w:tr w:rsidR="00667C22" w:rsidRPr="005F3FD6" w:rsidTr="0018617F">
        <w:tc>
          <w:tcPr>
            <w:tcW w:w="568" w:type="dxa"/>
            <w:shd w:val="clear" w:color="auto" w:fill="auto"/>
          </w:tcPr>
          <w:p w:rsidR="00667C22" w:rsidRPr="00B23029"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23</w:t>
            </w:r>
            <w:r w:rsidRPr="00B23029">
              <w:rPr>
                <w:rFonts w:ascii="Times New Roman" w:hAnsi="Times New Roman" w:cs="Times New Roman"/>
                <w:bCs/>
                <w:color w:val="000000"/>
                <w:sz w:val="24"/>
                <w:szCs w:val="24"/>
              </w:rPr>
              <w:t>.</w:t>
            </w:r>
          </w:p>
        </w:tc>
        <w:tc>
          <w:tcPr>
            <w:tcW w:w="3827"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«Соціальний захист та підтримка</w:t>
            </w:r>
            <w:r w:rsidRPr="00EF377B">
              <w:rPr>
                <w:rFonts w:ascii="Times New Roman" w:hAnsi="Times New Roman" w:cs="Times New Roman"/>
                <w:sz w:val="24"/>
                <w:szCs w:val="24"/>
              </w:rPr>
              <w:t xml:space="preserve"> внутрішньо переміщених осіб на 2020-2024 роки</w:t>
            </w:r>
            <w:r>
              <w:rPr>
                <w:rFonts w:ascii="Times New Roman" w:hAnsi="Times New Roman" w:cs="Times New Roman"/>
                <w:sz w:val="24"/>
                <w:szCs w:val="24"/>
              </w:rPr>
              <w:t>»</w:t>
            </w:r>
          </w:p>
        </w:tc>
        <w:tc>
          <w:tcPr>
            <w:tcW w:w="2551"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Рішення міської ради від 22.11.2019 </w:t>
            </w:r>
            <w:r>
              <w:rPr>
                <w:rFonts w:ascii="Times New Roman" w:hAnsi="Times New Roman" w:cs="Times New Roman"/>
                <w:color w:val="000000"/>
                <w:sz w:val="24"/>
                <w:szCs w:val="24"/>
              </w:rPr>
              <w:t xml:space="preserve">р. </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4151-55/2019</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2020-2024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t>950,00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r w:rsidRPr="00EF377B">
              <w:rPr>
                <w:rFonts w:ascii="Times New Roman" w:hAnsi="Times New Roman" w:cs="Times New Roman"/>
                <w:bCs/>
                <w:color w:val="000000"/>
                <w:sz w:val="24"/>
                <w:szCs w:val="24"/>
              </w:rPr>
              <w:t>.</w:t>
            </w:r>
          </w:p>
        </w:tc>
        <w:tc>
          <w:tcPr>
            <w:tcW w:w="3827"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lang w:eastAsia="uk-UA"/>
              </w:rPr>
            </w:pPr>
            <w:r w:rsidRPr="00EF377B">
              <w:rPr>
                <w:rFonts w:ascii="Times New Roman" w:hAnsi="Times New Roman" w:cs="Times New Roman"/>
                <w:color w:val="000000"/>
                <w:sz w:val="24"/>
                <w:szCs w:val="24"/>
                <w:lang w:eastAsia="uk-UA"/>
              </w:rPr>
              <w:t>«Безпечне та комфортне місто Коломия на 2021-2025 роки»</w:t>
            </w:r>
          </w:p>
        </w:tc>
        <w:tc>
          <w:tcPr>
            <w:tcW w:w="2551"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17.12.2020</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 xml:space="preserve">р. </w:t>
            </w:r>
          </w:p>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№31-1/2020</w:t>
            </w:r>
          </w:p>
        </w:tc>
        <w:tc>
          <w:tcPr>
            <w:tcW w:w="1276"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2100,00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r w:rsidRPr="00EF377B">
              <w:rPr>
                <w:rFonts w:ascii="Times New Roman" w:hAnsi="Times New Roman" w:cs="Times New Roman"/>
                <w:bCs/>
                <w:color w:val="000000"/>
                <w:sz w:val="24"/>
                <w:szCs w:val="24"/>
              </w:rPr>
              <w:t>.</w:t>
            </w:r>
          </w:p>
        </w:tc>
        <w:tc>
          <w:tcPr>
            <w:tcW w:w="3827"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«Оптимізація</w:t>
            </w:r>
            <w:r w:rsidRPr="00EF377B">
              <w:rPr>
                <w:rFonts w:ascii="Times New Roman" w:hAnsi="Times New Roman" w:cs="Times New Roman"/>
                <w:color w:val="000000"/>
                <w:sz w:val="24"/>
                <w:szCs w:val="24"/>
              </w:rPr>
              <w:t xml:space="preserve"> процесів оподаткування та збільшення надходжень до місцевого бюджету м. Коломия на 2019-2023 роки</w:t>
            </w:r>
            <w:r>
              <w:rPr>
                <w:rFonts w:ascii="Times New Roman" w:hAnsi="Times New Roman" w:cs="Times New Roman"/>
                <w:color w:val="000000"/>
                <w:sz w:val="24"/>
                <w:szCs w:val="24"/>
              </w:rPr>
              <w:t>»</w:t>
            </w:r>
          </w:p>
        </w:tc>
        <w:tc>
          <w:tcPr>
            <w:tcW w:w="2551"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22.11.2018</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№3206-39/2018</w:t>
            </w:r>
          </w:p>
        </w:tc>
        <w:tc>
          <w:tcPr>
            <w:tcW w:w="1276"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2019-2023 рр.</w:t>
            </w:r>
          </w:p>
        </w:tc>
        <w:tc>
          <w:tcPr>
            <w:tcW w:w="1559"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350,00</w:t>
            </w:r>
          </w:p>
        </w:tc>
      </w:tr>
      <w:tr w:rsidR="00667C22" w:rsidRPr="005F3FD6" w:rsidTr="0018617F">
        <w:trPr>
          <w:trHeight w:val="884"/>
        </w:trPr>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Pr="00EF377B">
              <w:rPr>
                <w:rFonts w:ascii="Times New Roman" w:hAnsi="Times New Roman" w:cs="Times New Roman"/>
                <w:bCs/>
                <w:color w:val="000000"/>
                <w:sz w:val="24"/>
                <w:szCs w:val="24"/>
              </w:rPr>
              <w:t>.</w:t>
            </w:r>
          </w:p>
        </w:tc>
        <w:tc>
          <w:tcPr>
            <w:tcW w:w="3827"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«У</w:t>
            </w:r>
            <w:r w:rsidRPr="00EF377B">
              <w:rPr>
                <w:rFonts w:ascii="Times New Roman" w:hAnsi="Times New Roman" w:cs="Times New Roman"/>
                <w:color w:val="000000"/>
                <w:sz w:val="24"/>
                <w:szCs w:val="24"/>
                <w:lang w:eastAsia="uk-UA"/>
              </w:rPr>
              <w:t>досконалення казначейського обслуговування місцевих бюджетів на 2019-2023 роки</w:t>
            </w:r>
            <w:r>
              <w:rPr>
                <w:rFonts w:ascii="Times New Roman" w:hAnsi="Times New Roman" w:cs="Times New Roman"/>
                <w:color w:val="000000"/>
                <w:sz w:val="24"/>
                <w:szCs w:val="24"/>
                <w:lang w:eastAsia="uk-UA"/>
              </w:rPr>
              <w:t>»</w:t>
            </w:r>
          </w:p>
        </w:tc>
        <w:tc>
          <w:tcPr>
            <w:tcW w:w="2551"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w:t>
            </w:r>
          </w:p>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від 22.11.2018</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№3170-39/2018</w:t>
            </w:r>
          </w:p>
        </w:tc>
        <w:tc>
          <w:tcPr>
            <w:tcW w:w="1276"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r>
            <w:r w:rsidRPr="00EF377B">
              <w:rPr>
                <w:rFonts w:ascii="Times New Roman" w:hAnsi="Times New Roman" w:cs="Times New Roman"/>
                <w:sz w:val="24"/>
                <w:szCs w:val="24"/>
              </w:rPr>
              <w:br/>
              <w:t>500,00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Pr="00EF377B">
              <w:rPr>
                <w:rFonts w:ascii="Times New Roman" w:hAnsi="Times New Roman" w:cs="Times New Roman"/>
                <w:bCs/>
                <w:color w:val="000000"/>
                <w:sz w:val="24"/>
                <w:szCs w:val="24"/>
              </w:rPr>
              <w:t>.</w:t>
            </w:r>
          </w:p>
        </w:tc>
        <w:tc>
          <w:tcPr>
            <w:tcW w:w="3827"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«Забезпечення амбулаторного лікування окремих категорій населення міста Коломиї на 2018-2022 роки»</w:t>
            </w:r>
          </w:p>
        </w:tc>
        <w:tc>
          <w:tcPr>
            <w:tcW w:w="2551"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17.08.2017</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 №1803-24/2017</w:t>
            </w:r>
          </w:p>
        </w:tc>
        <w:tc>
          <w:tcPr>
            <w:tcW w:w="1276"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2018-2022 рр.</w:t>
            </w:r>
          </w:p>
        </w:tc>
        <w:tc>
          <w:tcPr>
            <w:tcW w:w="1559" w:type="dxa"/>
            <w:shd w:val="clear" w:color="auto" w:fill="auto"/>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r w:rsidRPr="00EF377B">
              <w:rPr>
                <w:rFonts w:ascii="Times New Roman" w:hAnsi="Times New Roman" w:cs="Times New Roman"/>
                <w:color w:val="000000"/>
                <w:sz w:val="24"/>
                <w:szCs w:val="24"/>
              </w:rPr>
              <w:t>200,00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Pr="00EF377B">
              <w:rPr>
                <w:rFonts w:ascii="Times New Roman" w:hAnsi="Times New Roman" w:cs="Times New Roman"/>
                <w:bCs/>
                <w:iCs/>
                <w:sz w:val="24"/>
                <w:szCs w:val="24"/>
              </w:rPr>
              <w:t xml:space="preserve">Програма забезпечення мобілізаційної підготовки та оборонної роботи в </w:t>
            </w:r>
            <w:proofErr w:type="spellStart"/>
            <w:r w:rsidRPr="00EF377B">
              <w:rPr>
                <w:rFonts w:ascii="Times New Roman" w:hAnsi="Times New Roman" w:cs="Times New Roman"/>
                <w:bCs/>
                <w:iCs/>
                <w:sz w:val="24"/>
                <w:szCs w:val="24"/>
              </w:rPr>
              <w:t>м.Коломиї</w:t>
            </w:r>
            <w:proofErr w:type="spellEnd"/>
            <w:r w:rsidRPr="00EF377B">
              <w:rPr>
                <w:rFonts w:ascii="Times New Roman" w:hAnsi="Times New Roman" w:cs="Times New Roman"/>
                <w:bCs/>
                <w:iCs/>
                <w:sz w:val="24"/>
                <w:szCs w:val="24"/>
              </w:rPr>
              <w:t xml:space="preserve"> на 2018-2022 роки</w:t>
            </w:r>
            <w:r>
              <w:rPr>
                <w:rFonts w:ascii="Times New Roman" w:hAnsi="Times New Roman" w:cs="Times New Roman"/>
                <w:bCs/>
                <w:iCs/>
                <w:sz w:val="24"/>
                <w:szCs w:val="24"/>
              </w:rPr>
              <w:t>»</w:t>
            </w:r>
          </w:p>
        </w:tc>
        <w:tc>
          <w:tcPr>
            <w:tcW w:w="2551" w:type="dxa"/>
            <w:shd w:val="clear" w:color="auto" w:fill="FFFFFF"/>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22.02.2018</w:t>
            </w:r>
            <w:r>
              <w:rPr>
                <w:rFonts w:ascii="Times New Roman" w:hAnsi="Times New Roman" w:cs="Times New Roman"/>
                <w:sz w:val="24"/>
                <w:szCs w:val="24"/>
              </w:rPr>
              <w:t xml:space="preserve"> </w:t>
            </w:r>
            <w:r w:rsidRPr="00EF377B">
              <w:rPr>
                <w:rFonts w:ascii="Times New Roman" w:hAnsi="Times New Roman" w:cs="Times New Roman"/>
                <w:sz w:val="24"/>
                <w:szCs w:val="24"/>
              </w:rPr>
              <w:t>р. №2422-30/2018</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br/>
              <w:t>2018-2022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450</w:t>
            </w:r>
            <w:r w:rsidRPr="00EF377B">
              <w:rPr>
                <w:rFonts w:ascii="Times New Roman" w:hAnsi="Times New Roman" w:cs="Times New Roman"/>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29</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«Забезпечення підготовки та проведення призову громадян на строкову військову службу та на військову службу за контрактом на 2021-2025 роки»</w:t>
            </w:r>
          </w:p>
        </w:tc>
        <w:tc>
          <w:tcPr>
            <w:tcW w:w="2551" w:type="dxa"/>
            <w:shd w:val="clear" w:color="auto" w:fill="FFFFFF"/>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17.12.2020 р.</w:t>
            </w:r>
          </w:p>
          <w:p w:rsidR="00667C22" w:rsidRPr="00EF377B" w:rsidRDefault="00667C22" w:rsidP="0018617F">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№32-3/2020</w:t>
            </w:r>
          </w:p>
        </w:tc>
        <w:tc>
          <w:tcPr>
            <w:tcW w:w="1276" w:type="dxa"/>
            <w:shd w:val="clear" w:color="auto" w:fill="FFFFFF"/>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t>2021-2025 рр.</w:t>
            </w:r>
          </w:p>
        </w:tc>
        <w:tc>
          <w:tcPr>
            <w:tcW w:w="1559" w:type="dxa"/>
            <w:shd w:val="clear" w:color="auto" w:fill="FFFFFF"/>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30</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«Удосконалення роботи служби превентивної поліції, покращення її матеріально-технічного забезпечення та підняття іміджу служби на 2021-2025 роки»</w:t>
            </w:r>
          </w:p>
        </w:tc>
        <w:tc>
          <w:tcPr>
            <w:tcW w:w="2551" w:type="dxa"/>
            <w:shd w:val="clear" w:color="auto" w:fill="FFFFFF"/>
          </w:tcPr>
          <w:p w:rsidR="00667C22" w:rsidRPr="00EF377B" w:rsidRDefault="00667C22" w:rsidP="0018617F">
            <w:pPr>
              <w:spacing w:after="0" w:line="240" w:lineRule="auto"/>
              <w:jc w:val="center"/>
              <w:rPr>
                <w:rFonts w:ascii="Times New Roman" w:hAnsi="Times New Roman" w:cs="Times New Roman"/>
                <w:sz w:val="24"/>
                <w:szCs w:val="24"/>
                <w:lang w:val="ru-RU"/>
              </w:rPr>
            </w:pPr>
          </w:p>
          <w:p w:rsidR="00667C22" w:rsidRPr="00EF377B" w:rsidRDefault="00667C22" w:rsidP="0018617F">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17.12.2020</w:t>
            </w:r>
            <w:r>
              <w:rPr>
                <w:rFonts w:ascii="Times New Roman" w:hAnsi="Times New Roman" w:cs="Times New Roman"/>
                <w:sz w:val="24"/>
                <w:szCs w:val="24"/>
                <w:lang w:val="ru-RU"/>
              </w:rPr>
              <w:t xml:space="preserve"> р.</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№36-3/2020</w:t>
            </w:r>
          </w:p>
        </w:tc>
        <w:tc>
          <w:tcPr>
            <w:tcW w:w="1276" w:type="dxa"/>
            <w:shd w:val="clear" w:color="auto" w:fill="FFFFFF"/>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FFFFFF"/>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5000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31</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«Удосконалення роботи Державної кримінально-виконавчої служби, покращення її матеріально технічного забезпечення на період 2019-2022 років»</w:t>
            </w:r>
          </w:p>
        </w:tc>
        <w:tc>
          <w:tcPr>
            <w:tcW w:w="2551" w:type="dxa"/>
            <w:shd w:val="clear" w:color="auto" w:fill="FFFFFF"/>
          </w:tcPr>
          <w:p w:rsidR="00667C22" w:rsidRPr="007B7B28" w:rsidRDefault="00667C22" w:rsidP="0018617F">
            <w:pPr>
              <w:spacing w:after="0" w:line="240" w:lineRule="auto"/>
              <w:jc w:val="center"/>
              <w:rPr>
                <w:rFonts w:ascii="Times New Roman" w:hAnsi="Times New Roman" w:cs="Times New Roman"/>
                <w:sz w:val="24"/>
                <w:szCs w:val="24"/>
              </w:rPr>
            </w:pPr>
            <w:r w:rsidRPr="007B7B28">
              <w:rPr>
                <w:rFonts w:ascii="Times New Roman" w:hAnsi="Times New Roman" w:cs="Times New Roman"/>
                <w:sz w:val="24"/>
                <w:szCs w:val="24"/>
              </w:rPr>
              <w:br/>
              <w:t>Рішення міської ради від 24.10.2019 р.</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№4082-54/2019</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2019-2022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1174</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32</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«Забезпечення пожежної безпеки на 2021-2025</w:t>
            </w:r>
            <w:r w:rsidRPr="009518EF">
              <w:rPr>
                <w:rFonts w:ascii="Times New Roman" w:hAnsi="Times New Roman" w:cs="Times New Roman"/>
                <w:bCs/>
                <w:iCs/>
                <w:sz w:val="24"/>
                <w:szCs w:val="24"/>
                <w:lang w:val="ru-RU"/>
              </w:rPr>
              <w:t xml:space="preserve"> </w:t>
            </w:r>
            <w:r w:rsidRPr="00EF377B">
              <w:rPr>
                <w:rFonts w:ascii="Times New Roman" w:hAnsi="Times New Roman" w:cs="Times New Roman"/>
                <w:bCs/>
                <w:iCs/>
                <w:sz w:val="24"/>
                <w:szCs w:val="24"/>
              </w:rPr>
              <w:t>роки»</w:t>
            </w:r>
          </w:p>
        </w:tc>
        <w:tc>
          <w:tcPr>
            <w:tcW w:w="2551" w:type="dxa"/>
            <w:shd w:val="clear" w:color="auto" w:fill="FFFFFF"/>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17.12.2020 р.</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№33-3/2020</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5019</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33</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color w:val="000000"/>
                <w:sz w:val="24"/>
                <w:szCs w:val="24"/>
              </w:rPr>
            </w:pPr>
            <w:r w:rsidRPr="00EF377B">
              <w:rPr>
                <w:rFonts w:ascii="Times New Roman" w:hAnsi="Times New Roman" w:cs="Times New Roman"/>
                <w:bCs/>
                <w:iCs/>
                <w:color w:val="000000"/>
                <w:sz w:val="24"/>
                <w:szCs w:val="24"/>
              </w:rPr>
              <w:t>«Забезпечення функціонування пожежних дружин добровільної пожежної охорони на період 2019-2023 роки»</w:t>
            </w:r>
          </w:p>
        </w:tc>
        <w:tc>
          <w:tcPr>
            <w:tcW w:w="2551" w:type="dxa"/>
            <w:shd w:val="clear" w:color="auto" w:fill="FFFFFF"/>
          </w:tcPr>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25.07.2019</w:t>
            </w:r>
            <w:r>
              <w:rPr>
                <w:rFonts w:ascii="Times New Roman" w:hAnsi="Times New Roman" w:cs="Times New Roman"/>
                <w:sz w:val="24"/>
                <w:szCs w:val="24"/>
              </w:rPr>
              <w:t xml:space="preserve"> р.</w:t>
            </w:r>
          </w:p>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sz w:val="24"/>
                <w:szCs w:val="24"/>
              </w:rPr>
              <w:t>№3896-49/2019</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br/>
            </w:r>
            <w:r w:rsidRPr="00EF377B">
              <w:rPr>
                <w:rFonts w:ascii="Times New Roman" w:hAnsi="Times New Roman" w:cs="Times New Roman"/>
                <w:color w:val="000000"/>
                <w:sz w:val="24"/>
                <w:szCs w:val="24"/>
              </w:rPr>
              <w:br/>
              <w:t>2019-2023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254,1</w:t>
            </w:r>
            <w:r w:rsidRPr="00EF377B">
              <w:rPr>
                <w:rFonts w:ascii="Times New Roman" w:hAnsi="Times New Roman" w:cs="Times New Roman"/>
                <w:color w:val="000000"/>
                <w:sz w:val="24"/>
                <w:szCs w:val="24"/>
              </w:rPr>
              <w:t>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34</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«Протидії диверсійно-розвідувальній діяльності та боротьби з тероризмом і сепаратизмом на 2021-2025 роки»</w:t>
            </w:r>
          </w:p>
        </w:tc>
        <w:tc>
          <w:tcPr>
            <w:tcW w:w="2551" w:type="dxa"/>
            <w:shd w:val="clear" w:color="auto" w:fill="FFFFFF"/>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17.12.2020 р.</w:t>
            </w:r>
          </w:p>
          <w:p w:rsidR="00667C22" w:rsidRPr="00EF377B" w:rsidRDefault="00667C22" w:rsidP="0018617F">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№35-3/2020</w:t>
            </w:r>
          </w:p>
          <w:p w:rsidR="00667C22" w:rsidRPr="00EF377B" w:rsidRDefault="00667C22" w:rsidP="0018617F">
            <w:pPr>
              <w:spacing w:after="0" w:line="240" w:lineRule="auto"/>
              <w:jc w:val="center"/>
              <w:rPr>
                <w:rFonts w:ascii="Times New Roman" w:hAnsi="Times New Roman" w:cs="Times New Roman"/>
                <w:sz w:val="24"/>
                <w:szCs w:val="24"/>
              </w:rPr>
            </w:pP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lastRenderedPageBreak/>
              <w:br/>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500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35</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 xml:space="preserve"> «Сприяння розвитку та зміцнення матеріальної бази військової частини А4267 на період 2021-2023 років»</w:t>
            </w:r>
          </w:p>
        </w:tc>
        <w:tc>
          <w:tcPr>
            <w:tcW w:w="2551" w:type="dxa"/>
            <w:shd w:val="clear" w:color="auto" w:fill="FFFFFF"/>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br/>
              <w:t>Рішення міської ради від 25.03.2021 р.</w:t>
            </w:r>
          </w:p>
          <w:p w:rsidR="00667C22" w:rsidRPr="00EF377B" w:rsidRDefault="00667C22" w:rsidP="0018617F">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№427-11/2021</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16661</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«Комплексна цільова соціальна програма розвитку цивільного захисту Коломийської територіальної громади на 2021-2025 роки»</w:t>
            </w:r>
          </w:p>
        </w:tc>
        <w:tc>
          <w:tcPr>
            <w:tcW w:w="2551" w:type="dxa"/>
            <w:shd w:val="clear" w:color="auto" w:fill="FFFFFF"/>
          </w:tcPr>
          <w:p w:rsidR="00667C22" w:rsidRPr="00EF377B" w:rsidRDefault="00667C22" w:rsidP="0018617F">
            <w:pPr>
              <w:spacing w:after="0" w:line="240" w:lineRule="auto"/>
              <w:jc w:val="center"/>
              <w:rPr>
                <w:rFonts w:ascii="Times New Roman" w:hAnsi="Times New Roman" w:cs="Times New Roman"/>
                <w:sz w:val="24"/>
                <w:szCs w:val="24"/>
                <w:lang w:val="ru-RU"/>
              </w:rPr>
            </w:pPr>
          </w:p>
          <w:p w:rsidR="00667C22" w:rsidRPr="00EF377B" w:rsidRDefault="00667C22" w:rsidP="0018617F">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25.03.2021</w:t>
            </w:r>
            <w:r>
              <w:rPr>
                <w:rFonts w:ascii="Times New Roman" w:hAnsi="Times New Roman" w:cs="Times New Roman"/>
                <w:sz w:val="24"/>
                <w:szCs w:val="24"/>
                <w:lang w:val="ru-RU"/>
              </w:rPr>
              <w:t xml:space="preserve"> р.</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№425-11/2021</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37</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«Профілактика правопорушень на період 2021-2024 роки»</w:t>
            </w:r>
          </w:p>
        </w:tc>
        <w:tc>
          <w:tcPr>
            <w:tcW w:w="2551" w:type="dxa"/>
            <w:shd w:val="clear" w:color="auto" w:fill="FFFFFF"/>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25.03.2021 р.</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lang w:val="ru-RU"/>
              </w:rPr>
              <w:t>№ 426-11/2021</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38</w:t>
            </w:r>
            <w:r w:rsidRPr="00EF377B">
              <w:rPr>
                <w:rFonts w:ascii="Times New Roman" w:hAnsi="Times New Roman" w:cs="Times New Roman"/>
                <w:bCs/>
                <w:color w:val="000000"/>
                <w:sz w:val="24"/>
                <w:szCs w:val="24"/>
              </w:rPr>
              <w:t>.</w:t>
            </w:r>
          </w:p>
        </w:tc>
        <w:tc>
          <w:tcPr>
            <w:tcW w:w="3827" w:type="dxa"/>
            <w:shd w:val="clear" w:color="auto" w:fill="FFFFFF"/>
          </w:tcPr>
          <w:p w:rsidR="00667C22" w:rsidRPr="00EF377B" w:rsidRDefault="00667C22" w:rsidP="0018617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Pr="00EF377B">
              <w:rPr>
                <w:rFonts w:ascii="Times New Roman" w:hAnsi="Times New Roman" w:cs="Times New Roman"/>
                <w:bCs/>
                <w:iCs/>
                <w:sz w:val="24"/>
                <w:szCs w:val="24"/>
              </w:rPr>
              <w:t>Програма підтримки військовослужбовців військової служби за контрактом на період 2021-2023 років»</w:t>
            </w:r>
          </w:p>
        </w:tc>
        <w:tc>
          <w:tcPr>
            <w:tcW w:w="2551" w:type="dxa"/>
            <w:shd w:val="clear" w:color="auto" w:fill="FFFFFF"/>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 xml:space="preserve">Рішення міської ради від 25.03.2021 р. </w:t>
            </w:r>
          </w:p>
          <w:p w:rsidR="00667C22" w:rsidRPr="00EF377B"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№451-11/2021</w:t>
            </w: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39</w:t>
            </w:r>
            <w:r w:rsidRPr="00EF377B">
              <w:rPr>
                <w:rFonts w:ascii="Times New Roman" w:hAnsi="Times New Roman" w:cs="Times New Roman"/>
                <w:bCs/>
                <w:color w:val="000000"/>
                <w:sz w:val="24"/>
                <w:szCs w:val="24"/>
              </w:rPr>
              <w:t>.</w:t>
            </w:r>
          </w:p>
        </w:tc>
        <w:tc>
          <w:tcPr>
            <w:tcW w:w="3827" w:type="dxa"/>
            <w:shd w:val="clear" w:color="auto" w:fill="auto"/>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«Сприяння розвитку та зміцнення матеріальної бази військової частини А0742 Повітряних Сил Збройних Сил України на період 2021-2023 років»</w:t>
            </w:r>
          </w:p>
        </w:tc>
        <w:tc>
          <w:tcPr>
            <w:tcW w:w="2551" w:type="dxa"/>
            <w:shd w:val="clear" w:color="auto" w:fill="auto"/>
          </w:tcPr>
          <w:p w:rsidR="00667C22" w:rsidRPr="00EF377B" w:rsidRDefault="00667C22" w:rsidP="0018617F">
            <w:pPr>
              <w:spacing w:after="0" w:line="240" w:lineRule="auto"/>
              <w:jc w:val="center"/>
              <w:rPr>
                <w:rFonts w:ascii="Times New Roman" w:hAnsi="Times New Roman" w:cs="Times New Roman"/>
                <w:sz w:val="24"/>
                <w:szCs w:val="24"/>
                <w:lang w:val="ru-RU"/>
              </w:rPr>
            </w:pPr>
          </w:p>
          <w:p w:rsidR="00667C22" w:rsidRPr="00EF377B" w:rsidRDefault="00667C22" w:rsidP="0018617F">
            <w:pPr>
              <w:spacing w:after="0" w:line="240" w:lineRule="auto"/>
              <w:jc w:val="center"/>
              <w:rPr>
                <w:rFonts w:ascii="Times New Roman" w:hAnsi="Times New Roman" w:cs="Times New Roman"/>
                <w:sz w:val="24"/>
                <w:szCs w:val="24"/>
                <w:lang w:val="ru-RU"/>
              </w:rPr>
            </w:pPr>
            <w:proofErr w:type="spellStart"/>
            <w:r w:rsidRPr="00EF377B">
              <w:rPr>
                <w:rFonts w:ascii="Times New Roman" w:hAnsi="Times New Roman" w:cs="Times New Roman"/>
                <w:sz w:val="24"/>
                <w:szCs w:val="24"/>
                <w:lang w:val="ru-RU"/>
              </w:rPr>
              <w:t>Рішення</w:t>
            </w:r>
            <w:proofErr w:type="spellEnd"/>
            <w:r w:rsidRPr="00EF377B">
              <w:rPr>
                <w:rFonts w:ascii="Times New Roman" w:hAnsi="Times New Roman" w:cs="Times New Roman"/>
                <w:sz w:val="24"/>
                <w:szCs w:val="24"/>
                <w:lang w:val="ru-RU"/>
              </w:rPr>
              <w:t xml:space="preserve"> </w:t>
            </w:r>
            <w:proofErr w:type="spellStart"/>
            <w:r w:rsidRPr="00EF377B">
              <w:rPr>
                <w:rFonts w:ascii="Times New Roman" w:hAnsi="Times New Roman" w:cs="Times New Roman"/>
                <w:sz w:val="24"/>
                <w:szCs w:val="24"/>
                <w:lang w:val="ru-RU"/>
              </w:rPr>
              <w:t>міської</w:t>
            </w:r>
            <w:proofErr w:type="spellEnd"/>
            <w:r w:rsidRPr="00EF377B">
              <w:rPr>
                <w:rFonts w:ascii="Times New Roman" w:hAnsi="Times New Roman" w:cs="Times New Roman"/>
                <w:sz w:val="24"/>
                <w:szCs w:val="24"/>
                <w:lang w:val="ru-RU"/>
              </w:rPr>
              <w:t xml:space="preserve"> ради </w:t>
            </w:r>
            <w:proofErr w:type="spellStart"/>
            <w:r w:rsidRPr="00EF377B">
              <w:rPr>
                <w:rFonts w:ascii="Times New Roman" w:hAnsi="Times New Roman" w:cs="Times New Roman"/>
                <w:sz w:val="24"/>
                <w:szCs w:val="24"/>
                <w:lang w:val="ru-RU"/>
              </w:rPr>
              <w:t>від</w:t>
            </w:r>
            <w:proofErr w:type="spellEnd"/>
            <w:r w:rsidRPr="00EF377B">
              <w:rPr>
                <w:rFonts w:ascii="Times New Roman" w:hAnsi="Times New Roman" w:cs="Times New Roman"/>
                <w:sz w:val="24"/>
                <w:szCs w:val="24"/>
                <w:lang w:val="ru-RU"/>
              </w:rPr>
              <w:t xml:space="preserve"> 20.05.2021</w:t>
            </w:r>
            <w:r>
              <w:rPr>
                <w:rFonts w:ascii="Times New Roman" w:hAnsi="Times New Roman" w:cs="Times New Roman"/>
                <w:sz w:val="24"/>
                <w:szCs w:val="24"/>
                <w:lang w:val="ru-RU"/>
              </w:rPr>
              <w:t xml:space="preserve"> р.</w:t>
            </w:r>
          </w:p>
          <w:p w:rsidR="00667C22" w:rsidRPr="00EF377B" w:rsidRDefault="00667C22" w:rsidP="0018617F">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№696-14/2021</w:t>
            </w:r>
          </w:p>
          <w:p w:rsidR="00667C22" w:rsidRPr="00EF377B" w:rsidRDefault="00667C22" w:rsidP="0018617F">
            <w:pPr>
              <w:spacing w:after="0" w:line="240" w:lineRule="auto"/>
              <w:jc w:val="center"/>
              <w:rPr>
                <w:rFonts w:ascii="Times New Roman" w:hAnsi="Times New Roman" w:cs="Times New Roman"/>
                <w:sz w:val="24"/>
                <w:szCs w:val="24"/>
              </w:rPr>
            </w:pP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40</w:t>
            </w:r>
            <w:r w:rsidRPr="00EF377B">
              <w:rPr>
                <w:rFonts w:ascii="Times New Roman" w:hAnsi="Times New Roman" w:cs="Times New Roman"/>
                <w:bCs/>
                <w:color w:val="000000"/>
                <w:sz w:val="24"/>
                <w:szCs w:val="24"/>
              </w:rPr>
              <w:t>.</w:t>
            </w:r>
          </w:p>
        </w:tc>
        <w:tc>
          <w:tcPr>
            <w:tcW w:w="3827" w:type="dxa"/>
            <w:shd w:val="clear" w:color="auto" w:fill="auto"/>
          </w:tcPr>
          <w:p w:rsidR="00667C22" w:rsidRPr="00EF377B" w:rsidRDefault="00667C22" w:rsidP="0018617F">
            <w:pPr>
              <w:spacing w:after="0" w:line="240" w:lineRule="auto"/>
              <w:jc w:val="center"/>
              <w:rPr>
                <w:rFonts w:ascii="Times New Roman" w:hAnsi="Times New Roman" w:cs="Times New Roman"/>
                <w:bCs/>
                <w:iCs/>
                <w:sz w:val="24"/>
                <w:szCs w:val="24"/>
              </w:rPr>
            </w:pPr>
            <w:r w:rsidRPr="00EF377B">
              <w:rPr>
                <w:rFonts w:ascii="Times New Roman" w:hAnsi="Times New Roman" w:cs="Times New Roman"/>
                <w:bCs/>
                <w:iCs/>
                <w:sz w:val="24"/>
                <w:szCs w:val="24"/>
              </w:rPr>
              <w:t>«Сприяння розвитку та зміцнення матеріальної бази військової частини А1267 Повітряних Сил Збройних Сил України на період 2021-2023 років»</w:t>
            </w:r>
          </w:p>
        </w:tc>
        <w:tc>
          <w:tcPr>
            <w:tcW w:w="2551" w:type="dxa"/>
            <w:shd w:val="clear" w:color="auto" w:fill="auto"/>
          </w:tcPr>
          <w:p w:rsidR="00667C22" w:rsidRPr="00EF377B" w:rsidRDefault="00667C22" w:rsidP="0018617F">
            <w:pPr>
              <w:spacing w:after="0" w:line="240" w:lineRule="auto"/>
              <w:jc w:val="center"/>
              <w:rPr>
                <w:rFonts w:ascii="Times New Roman" w:hAnsi="Times New Roman" w:cs="Times New Roman"/>
                <w:sz w:val="24"/>
                <w:szCs w:val="24"/>
              </w:rPr>
            </w:pPr>
          </w:p>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20.05.2021 р.</w:t>
            </w:r>
          </w:p>
          <w:p w:rsidR="00667C22" w:rsidRPr="00EF377B" w:rsidRDefault="00667C22" w:rsidP="0018617F">
            <w:pPr>
              <w:spacing w:after="0" w:line="240" w:lineRule="auto"/>
              <w:jc w:val="center"/>
              <w:rPr>
                <w:rFonts w:ascii="Times New Roman" w:hAnsi="Times New Roman" w:cs="Times New Roman"/>
                <w:sz w:val="24"/>
                <w:szCs w:val="24"/>
                <w:lang w:val="ru-RU"/>
              </w:rPr>
            </w:pPr>
            <w:r w:rsidRPr="00EF377B">
              <w:rPr>
                <w:rFonts w:ascii="Times New Roman" w:hAnsi="Times New Roman" w:cs="Times New Roman"/>
                <w:sz w:val="24"/>
                <w:szCs w:val="24"/>
                <w:lang w:val="ru-RU"/>
              </w:rPr>
              <w:t>№697-14/2021</w:t>
            </w:r>
          </w:p>
          <w:p w:rsidR="00667C22" w:rsidRPr="00EF377B" w:rsidRDefault="00667C22" w:rsidP="0018617F">
            <w:pPr>
              <w:spacing w:after="0" w:line="240" w:lineRule="auto"/>
              <w:jc w:val="center"/>
              <w:rPr>
                <w:rFonts w:ascii="Times New Roman" w:hAnsi="Times New Roman" w:cs="Times New Roman"/>
                <w:sz w:val="24"/>
                <w:szCs w:val="24"/>
              </w:rPr>
            </w:pPr>
          </w:p>
        </w:tc>
        <w:tc>
          <w:tcPr>
            <w:tcW w:w="1276"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w:t>
            </w: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2021-2023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p>
          <w:p w:rsidR="00667C22" w:rsidRPr="00EF377B" w:rsidRDefault="00667C22" w:rsidP="0018617F">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r w:rsidRPr="00EF377B">
              <w:rPr>
                <w:rFonts w:ascii="Times New Roman" w:hAnsi="Times New Roman" w:cs="Times New Roman"/>
                <w:color w:val="000000"/>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w:t>
            </w:r>
            <w:r w:rsidRPr="00EF377B">
              <w:rPr>
                <w:rFonts w:ascii="Times New Roman" w:hAnsi="Times New Roman" w:cs="Times New Roman"/>
                <w:bCs/>
                <w:color w:val="000000"/>
                <w:sz w:val="24"/>
                <w:szCs w:val="24"/>
              </w:rPr>
              <w:t>.</w:t>
            </w:r>
          </w:p>
        </w:tc>
        <w:tc>
          <w:tcPr>
            <w:tcW w:w="3827" w:type="dxa"/>
            <w:shd w:val="clear" w:color="auto" w:fill="FFFFFF" w:themeFill="background1"/>
          </w:tcPr>
          <w:p w:rsidR="00667C22" w:rsidRPr="00EF377B" w:rsidRDefault="00667C22" w:rsidP="0018617F">
            <w:pPr>
              <w:spacing w:after="0" w:line="240" w:lineRule="auto"/>
              <w:jc w:val="center"/>
              <w:rPr>
                <w:rFonts w:ascii="Times New Roman" w:hAnsi="Times New Roman" w:cs="Times New Roman"/>
                <w:bCs/>
                <w:sz w:val="24"/>
                <w:szCs w:val="24"/>
              </w:rPr>
            </w:pPr>
            <w:r w:rsidRPr="00EF377B">
              <w:rPr>
                <w:rFonts w:ascii="Times New Roman" w:hAnsi="Times New Roman" w:cs="Times New Roman"/>
                <w:bCs/>
                <w:sz w:val="24"/>
                <w:szCs w:val="24"/>
              </w:rPr>
              <w:t>«Реалізація державної політики з питань дітей та їх соціального захисту»</w:t>
            </w:r>
          </w:p>
        </w:tc>
        <w:tc>
          <w:tcPr>
            <w:tcW w:w="2551" w:type="dxa"/>
            <w:shd w:val="clear" w:color="auto" w:fill="FFFFFF" w:themeFill="background1"/>
          </w:tcPr>
          <w:p w:rsidR="00667C22" w:rsidRDefault="00667C22" w:rsidP="0018617F">
            <w:pPr>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Рішення міської ради від 24.10.2019 р.</w:t>
            </w:r>
          </w:p>
          <w:p w:rsidR="00667C22" w:rsidRPr="00EF377B" w:rsidRDefault="00667C22" w:rsidP="001861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№4061-54/2019</w:t>
            </w:r>
          </w:p>
        </w:tc>
        <w:tc>
          <w:tcPr>
            <w:tcW w:w="1276" w:type="dxa"/>
            <w:shd w:val="clear" w:color="auto" w:fill="FFFFFF" w:themeFill="background1"/>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2020-2024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1476,00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r w:rsidRPr="00EF377B">
              <w:rPr>
                <w:rFonts w:ascii="Times New Roman" w:hAnsi="Times New Roman" w:cs="Times New Roman"/>
                <w:bCs/>
                <w:color w:val="000000"/>
                <w:sz w:val="24"/>
                <w:szCs w:val="24"/>
              </w:rPr>
              <w:t>.</w:t>
            </w:r>
          </w:p>
        </w:tc>
        <w:tc>
          <w:tcPr>
            <w:tcW w:w="3827"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lang w:eastAsia="uk-UA"/>
              </w:rPr>
            </w:pPr>
            <w:r w:rsidRPr="00EF377B">
              <w:rPr>
                <w:rFonts w:ascii="Times New Roman" w:hAnsi="Times New Roman" w:cs="Times New Roman"/>
                <w:color w:val="000000"/>
                <w:sz w:val="24"/>
                <w:szCs w:val="24"/>
              </w:rPr>
              <w:t xml:space="preserve"> «Сприйняття розвитку малого та середнього підприємництва в місті Коломиї» на 2018-2022 роки</w:t>
            </w:r>
          </w:p>
        </w:tc>
        <w:tc>
          <w:tcPr>
            <w:tcW w:w="2551"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від 21.12.2017</w:t>
            </w:r>
            <w:r>
              <w:rPr>
                <w:rFonts w:ascii="Times New Roman" w:hAnsi="Times New Roman" w:cs="Times New Roman"/>
                <w:color w:val="000000"/>
                <w:sz w:val="24"/>
                <w:szCs w:val="24"/>
              </w:rPr>
              <w:t xml:space="preserve"> </w:t>
            </w:r>
            <w:r w:rsidRPr="00EF377B">
              <w:rPr>
                <w:rFonts w:ascii="Times New Roman" w:hAnsi="Times New Roman" w:cs="Times New Roman"/>
                <w:color w:val="000000"/>
                <w:sz w:val="24"/>
                <w:szCs w:val="24"/>
              </w:rPr>
              <w:t>р.</w:t>
            </w:r>
          </w:p>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 xml:space="preserve"> № 2192-28/2017</w:t>
            </w:r>
          </w:p>
        </w:tc>
        <w:tc>
          <w:tcPr>
            <w:tcW w:w="1276"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2018-2022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p>
          <w:p w:rsidR="00667C22" w:rsidRPr="00EF377B" w:rsidRDefault="00667C22" w:rsidP="0018617F">
            <w:pPr>
              <w:snapToGrid w:val="0"/>
              <w:spacing w:after="0" w:line="240" w:lineRule="auto"/>
              <w:jc w:val="center"/>
              <w:rPr>
                <w:rFonts w:ascii="Times New Roman" w:hAnsi="Times New Roman" w:cs="Times New Roman"/>
                <w:sz w:val="24"/>
                <w:szCs w:val="24"/>
              </w:rPr>
            </w:pPr>
            <w:r w:rsidRPr="00EF377B">
              <w:rPr>
                <w:rFonts w:ascii="Times New Roman" w:hAnsi="Times New Roman" w:cs="Times New Roman"/>
                <w:sz w:val="24"/>
                <w:szCs w:val="24"/>
              </w:rPr>
              <w:t>4350,00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43</w:t>
            </w:r>
            <w:r w:rsidRPr="00EF377B">
              <w:rPr>
                <w:rFonts w:ascii="Times New Roman" w:hAnsi="Times New Roman" w:cs="Times New Roman"/>
                <w:bCs/>
                <w:color w:val="000000"/>
                <w:sz w:val="24"/>
                <w:szCs w:val="24"/>
              </w:rPr>
              <w:t>.</w:t>
            </w:r>
          </w:p>
        </w:tc>
        <w:tc>
          <w:tcPr>
            <w:tcW w:w="3827"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«Розроблення та оновлення містобудівної документації Коломийської територіальної громади на 2022-2026 роки»</w:t>
            </w:r>
          </w:p>
        </w:tc>
        <w:tc>
          <w:tcPr>
            <w:tcW w:w="2551"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22.07.2021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932-17/2021</w:t>
            </w:r>
          </w:p>
        </w:tc>
        <w:tc>
          <w:tcPr>
            <w:tcW w:w="1276"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2022-2026</w:t>
            </w:r>
            <w:r w:rsidRPr="00EF377B">
              <w:rPr>
                <w:rFonts w:ascii="Times New Roman" w:hAnsi="Times New Roman" w:cs="Times New Roman"/>
                <w:color w:val="000000"/>
                <w:sz w:val="24"/>
                <w:szCs w:val="24"/>
              </w:rPr>
              <w:t xml:space="preserve">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3200</w:t>
            </w:r>
            <w:r w:rsidRPr="00EF377B">
              <w:rPr>
                <w:rFonts w:ascii="Times New Roman" w:hAnsi="Times New Roman" w:cs="Times New Roman"/>
                <w:sz w:val="24"/>
                <w:szCs w:val="24"/>
              </w:rPr>
              <w:t>,00</w:t>
            </w:r>
          </w:p>
        </w:tc>
      </w:tr>
      <w:tr w:rsidR="00667C22" w:rsidRPr="005F3FD6" w:rsidTr="0018617F">
        <w:tc>
          <w:tcPr>
            <w:tcW w:w="568" w:type="dxa"/>
            <w:shd w:val="clear" w:color="auto" w:fill="auto"/>
          </w:tcPr>
          <w:p w:rsidR="00667C22" w:rsidRPr="00EF377B"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w:t>
            </w:r>
          </w:p>
        </w:tc>
        <w:tc>
          <w:tcPr>
            <w:tcW w:w="3827"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«Благоустрій Коломийської ОТГ на 2021-2025 роки»</w:t>
            </w:r>
          </w:p>
        </w:tc>
        <w:tc>
          <w:tcPr>
            <w:tcW w:w="2551" w:type="dxa"/>
            <w:shd w:val="clear" w:color="000000" w:fill="FFFFFF"/>
            <w:vAlign w:val="center"/>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17.12.2020 р.</w:t>
            </w:r>
          </w:p>
          <w:p w:rsidR="00667C22" w:rsidRPr="00EF377B" w:rsidRDefault="00667C22" w:rsidP="0018617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№37</w:t>
            </w:r>
            <w:r w:rsidRPr="00EF377B">
              <w:rPr>
                <w:rFonts w:ascii="Times New Roman" w:hAnsi="Times New Roman" w:cs="Times New Roman"/>
                <w:sz w:val="24"/>
                <w:szCs w:val="24"/>
                <w:lang w:val="ru-RU"/>
              </w:rPr>
              <w:t>-3/2020</w:t>
            </w:r>
          </w:p>
          <w:p w:rsidR="00667C22" w:rsidRPr="00EF377B" w:rsidRDefault="00667C22" w:rsidP="0018617F">
            <w:pPr>
              <w:spacing w:after="0" w:line="240" w:lineRule="auto"/>
              <w:jc w:val="center"/>
              <w:rPr>
                <w:rFonts w:ascii="Times New Roman" w:hAnsi="Times New Roman" w:cs="Times New Roman"/>
                <w:color w:val="000000"/>
                <w:sz w:val="24"/>
                <w:szCs w:val="24"/>
              </w:rPr>
            </w:pPr>
          </w:p>
        </w:tc>
        <w:tc>
          <w:tcPr>
            <w:tcW w:w="1276"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2842653,5</w:t>
            </w:r>
          </w:p>
        </w:tc>
      </w:tr>
      <w:tr w:rsidR="00667C22" w:rsidRPr="005F3FD6" w:rsidTr="0018617F">
        <w:tc>
          <w:tcPr>
            <w:tcW w:w="568" w:type="dxa"/>
            <w:shd w:val="clear" w:color="auto" w:fill="auto"/>
          </w:tcPr>
          <w:p w:rsidR="00667C22"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c>
          <w:tcPr>
            <w:tcW w:w="3827"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«Охорона навколишнього природного середовища Коломийської ОТГ на 2021-2025 роки»</w:t>
            </w:r>
          </w:p>
        </w:tc>
        <w:tc>
          <w:tcPr>
            <w:tcW w:w="2551" w:type="dxa"/>
            <w:shd w:val="clear" w:color="000000" w:fill="FFFFFF"/>
            <w:vAlign w:val="center"/>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29.02.2020 р.</w:t>
            </w:r>
          </w:p>
          <w:p w:rsidR="00667C22" w:rsidRPr="00EF377B" w:rsidRDefault="00667C22" w:rsidP="0018617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№4466-59/2020</w:t>
            </w:r>
          </w:p>
        </w:tc>
        <w:tc>
          <w:tcPr>
            <w:tcW w:w="1276"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1992168,235</w:t>
            </w:r>
          </w:p>
        </w:tc>
      </w:tr>
      <w:tr w:rsidR="00667C22" w:rsidRPr="005F3FD6" w:rsidTr="0018617F">
        <w:tc>
          <w:tcPr>
            <w:tcW w:w="568" w:type="dxa"/>
            <w:shd w:val="clear" w:color="auto" w:fill="auto"/>
          </w:tcPr>
          <w:p w:rsidR="00667C22"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tc>
        <w:tc>
          <w:tcPr>
            <w:tcW w:w="3827"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«Локалізація та недопущення поширення борщівника </w:t>
            </w:r>
            <w:r>
              <w:rPr>
                <w:rFonts w:ascii="Times New Roman" w:hAnsi="Times New Roman" w:cs="Times New Roman"/>
                <w:color w:val="000000"/>
                <w:sz w:val="24"/>
                <w:szCs w:val="24"/>
                <w:lang w:eastAsia="uk-UA"/>
              </w:rPr>
              <w:lastRenderedPageBreak/>
              <w:t>Сосновського на території Коломийської ОТГ на 2021-2025 роки»</w:t>
            </w:r>
          </w:p>
        </w:tc>
        <w:tc>
          <w:tcPr>
            <w:tcW w:w="2551" w:type="dxa"/>
            <w:shd w:val="clear" w:color="000000" w:fill="FFFFFF"/>
            <w:vAlign w:val="center"/>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lastRenderedPageBreak/>
              <w:t>Рішення міської ради від 08.10.2020 р.</w:t>
            </w:r>
          </w:p>
          <w:p w:rsidR="00667C22" w:rsidRPr="00EF377B" w:rsidRDefault="00667C22" w:rsidP="0018617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№4979-69/2020</w:t>
            </w:r>
          </w:p>
        </w:tc>
        <w:tc>
          <w:tcPr>
            <w:tcW w:w="1276"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lastRenderedPageBreak/>
              <w:t>2021-2025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1200,00</w:t>
            </w:r>
          </w:p>
        </w:tc>
      </w:tr>
      <w:tr w:rsidR="00667C22" w:rsidRPr="005F3FD6" w:rsidTr="0018617F">
        <w:tc>
          <w:tcPr>
            <w:tcW w:w="568" w:type="dxa"/>
            <w:shd w:val="clear" w:color="auto" w:fill="auto"/>
          </w:tcPr>
          <w:p w:rsidR="00667C22"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47.</w:t>
            </w:r>
          </w:p>
        </w:tc>
        <w:tc>
          <w:tcPr>
            <w:tcW w:w="3827" w:type="dxa"/>
            <w:shd w:val="clear" w:color="000000" w:fill="FFFFFF"/>
            <w:vAlign w:val="center"/>
          </w:tcPr>
          <w:p w:rsidR="00667C22" w:rsidRPr="002B67E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w:t>
            </w:r>
            <w:proofErr w:type="spellStart"/>
            <w:r>
              <w:rPr>
                <w:rFonts w:ascii="Times New Roman" w:hAnsi="Times New Roman" w:cs="Times New Roman"/>
                <w:color w:val="000000"/>
                <w:sz w:val="24"/>
                <w:szCs w:val="24"/>
                <w:lang w:eastAsia="uk-UA"/>
              </w:rPr>
              <w:t>Безбар</w:t>
            </w:r>
            <w:r w:rsidRPr="00EF377B">
              <w:rPr>
                <w:rFonts w:ascii="Times New Roman" w:hAnsi="Times New Roman" w:cs="Times New Roman"/>
                <w:bCs/>
                <w:sz w:val="24"/>
                <w:szCs w:val="24"/>
              </w:rPr>
              <w:t>’</w:t>
            </w:r>
            <w:r>
              <w:rPr>
                <w:rFonts w:ascii="Times New Roman" w:hAnsi="Times New Roman" w:cs="Times New Roman"/>
                <w:bCs/>
                <w:sz w:val="24"/>
                <w:szCs w:val="24"/>
              </w:rPr>
              <w:t>єрна</w:t>
            </w:r>
            <w:proofErr w:type="spellEnd"/>
            <w:r>
              <w:rPr>
                <w:rFonts w:ascii="Times New Roman" w:hAnsi="Times New Roman" w:cs="Times New Roman"/>
                <w:bCs/>
                <w:sz w:val="24"/>
                <w:szCs w:val="24"/>
              </w:rPr>
              <w:t xml:space="preserve"> Коломия на 2021-2025 роки»</w:t>
            </w:r>
          </w:p>
        </w:tc>
        <w:tc>
          <w:tcPr>
            <w:tcW w:w="2551" w:type="dxa"/>
            <w:shd w:val="clear" w:color="000000" w:fill="FFFFFF"/>
            <w:vAlign w:val="center"/>
          </w:tcPr>
          <w:p w:rsidR="00667C22" w:rsidRPr="002B67E2" w:rsidRDefault="00667C22" w:rsidP="0018617F">
            <w:pPr>
              <w:spacing w:after="0" w:line="240" w:lineRule="auto"/>
              <w:jc w:val="center"/>
              <w:rPr>
                <w:rFonts w:ascii="Times New Roman" w:hAnsi="Times New Roman" w:cs="Times New Roman"/>
                <w:sz w:val="24"/>
                <w:szCs w:val="24"/>
              </w:rPr>
            </w:pPr>
            <w:r w:rsidRPr="002B67E2">
              <w:rPr>
                <w:rFonts w:ascii="Times New Roman" w:hAnsi="Times New Roman" w:cs="Times New Roman"/>
                <w:sz w:val="24"/>
                <w:szCs w:val="24"/>
              </w:rPr>
              <w:t>Рішення міської ради від 08.10.2020 р.</w:t>
            </w:r>
          </w:p>
          <w:p w:rsidR="00667C22" w:rsidRPr="00EF377B" w:rsidRDefault="00667C22" w:rsidP="0018617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№4981-69/2020</w:t>
            </w:r>
          </w:p>
        </w:tc>
        <w:tc>
          <w:tcPr>
            <w:tcW w:w="1276"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2021-2025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10950,00</w:t>
            </w:r>
          </w:p>
        </w:tc>
      </w:tr>
      <w:tr w:rsidR="00667C22" w:rsidRPr="005F3FD6" w:rsidTr="0018617F">
        <w:tc>
          <w:tcPr>
            <w:tcW w:w="568" w:type="dxa"/>
            <w:shd w:val="clear" w:color="auto" w:fill="auto"/>
          </w:tcPr>
          <w:p w:rsidR="00667C22"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tc>
        <w:tc>
          <w:tcPr>
            <w:tcW w:w="3827"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«Боротьба з інфекційними захворюваннями в Коломийській міській територіальній громаді на 2022-2024 роки»</w:t>
            </w:r>
          </w:p>
        </w:tc>
        <w:tc>
          <w:tcPr>
            <w:tcW w:w="2551"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22.07.2021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959-17/2021</w:t>
            </w:r>
          </w:p>
        </w:tc>
        <w:tc>
          <w:tcPr>
            <w:tcW w:w="1276"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2022-2024</w:t>
            </w:r>
            <w:r w:rsidRPr="00EF377B">
              <w:rPr>
                <w:rFonts w:ascii="Times New Roman" w:hAnsi="Times New Roman" w:cs="Times New Roman"/>
                <w:color w:val="000000"/>
                <w:sz w:val="24"/>
                <w:szCs w:val="24"/>
              </w:rPr>
              <w:t xml:space="preserve"> рр.</w:t>
            </w:r>
          </w:p>
        </w:tc>
        <w:tc>
          <w:tcPr>
            <w:tcW w:w="1559" w:type="dxa"/>
            <w:shd w:val="clear" w:color="auto" w:fill="auto"/>
          </w:tcPr>
          <w:p w:rsidR="00667C22" w:rsidRPr="00EF377B"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6250</w:t>
            </w:r>
            <w:r w:rsidRPr="00EF377B">
              <w:rPr>
                <w:rFonts w:ascii="Times New Roman" w:hAnsi="Times New Roman" w:cs="Times New Roman"/>
                <w:sz w:val="24"/>
                <w:szCs w:val="24"/>
              </w:rPr>
              <w:t>,00</w:t>
            </w:r>
          </w:p>
        </w:tc>
      </w:tr>
      <w:tr w:rsidR="00667C22" w:rsidRPr="005F3FD6" w:rsidTr="0018617F">
        <w:tc>
          <w:tcPr>
            <w:tcW w:w="568" w:type="dxa"/>
            <w:shd w:val="clear" w:color="auto" w:fill="auto"/>
          </w:tcPr>
          <w:p w:rsidR="00667C22" w:rsidRDefault="00667C22" w:rsidP="0018617F">
            <w:pPr>
              <w:snapToGri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49.</w:t>
            </w:r>
          </w:p>
        </w:tc>
        <w:tc>
          <w:tcPr>
            <w:tcW w:w="3827"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«Підтримка </w:t>
            </w:r>
            <w:proofErr w:type="spellStart"/>
            <w:r>
              <w:rPr>
                <w:rFonts w:ascii="Times New Roman" w:hAnsi="Times New Roman" w:cs="Times New Roman"/>
                <w:color w:val="000000"/>
                <w:sz w:val="24"/>
                <w:szCs w:val="24"/>
                <w:lang w:eastAsia="uk-UA"/>
              </w:rPr>
              <w:t>військослужбовців</w:t>
            </w:r>
            <w:proofErr w:type="spellEnd"/>
            <w:r>
              <w:rPr>
                <w:rFonts w:ascii="Times New Roman" w:hAnsi="Times New Roman" w:cs="Times New Roman"/>
                <w:color w:val="000000"/>
                <w:sz w:val="24"/>
                <w:szCs w:val="24"/>
                <w:lang w:eastAsia="uk-UA"/>
              </w:rPr>
              <w:t xml:space="preserve"> військової служби за контрактом на 2022-2025 роки»</w:t>
            </w:r>
          </w:p>
        </w:tc>
        <w:tc>
          <w:tcPr>
            <w:tcW w:w="2551" w:type="dxa"/>
            <w:shd w:val="clear" w:color="000000" w:fill="FFFFFF"/>
            <w:vAlign w:val="center"/>
          </w:tcPr>
          <w:p w:rsidR="00667C22" w:rsidRPr="00EF377B" w:rsidRDefault="00667C22" w:rsidP="0018617F">
            <w:pPr>
              <w:spacing w:after="0" w:line="240" w:lineRule="auto"/>
              <w:jc w:val="center"/>
              <w:rPr>
                <w:rFonts w:ascii="Times New Roman" w:hAnsi="Times New Roman" w:cs="Times New Roman"/>
                <w:color w:val="000000"/>
                <w:sz w:val="24"/>
                <w:szCs w:val="24"/>
              </w:rPr>
            </w:pPr>
            <w:r w:rsidRPr="00EF377B">
              <w:rPr>
                <w:rFonts w:ascii="Times New Roman" w:hAnsi="Times New Roman" w:cs="Times New Roman"/>
                <w:color w:val="000000"/>
                <w:sz w:val="24"/>
                <w:szCs w:val="24"/>
              </w:rPr>
              <w:t>Рішення  міської ради ві</w:t>
            </w:r>
            <w:r>
              <w:rPr>
                <w:rFonts w:ascii="Times New Roman" w:hAnsi="Times New Roman" w:cs="Times New Roman"/>
                <w:color w:val="000000"/>
                <w:sz w:val="24"/>
                <w:szCs w:val="24"/>
              </w:rPr>
              <w:t>д 30.08.2021</w:t>
            </w:r>
            <w:r w:rsidRPr="00EF377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w:t>
            </w:r>
          </w:p>
          <w:p w:rsidR="00667C22" w:rsidRPr="00EF377B"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1053-18/2021</w:t>
            </w:r>
          </w:p>
        </w:tc>
        <w:tc>
          <w:tcPr>
            <w:tcW w:w="1276" w:type="dxa"/>
            <w:shd w:val="clear" w:color="000000" w:fill="FFFFFF"/>
            <w:vAlign w:val="center"/>
          </w:tcPr>
          <w:p w:rsidR="00667C22" w:rsidRDefault="00667C22" w:rsidP="00186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2022-2025 рр.</w:t>
            </w:r>
          </w:p>
        </w:tc>
        <w:tc>
          <w:tcPr>
            <w:tcW w:w="1559" w:type="dxa"/>
            <w:shd w:val="clear" w:color="auto" w:fill="auto"/>
          </w:tcPr>
          <w:p w:rsidR="00667C22" w:rsidRDefault="00667C22" w:rsidP="0018617F">
            <w:pPr>
              <w:snapToGrid w:val="0"/>
              <w:spacing w:after="0" w:line="240" w:lineRule="auto"/>
              <w:jc w:val="center"/>
              <w:rPr>
                <w:rFonts w:ascii="Times New Roman" w:hAnsi="Times New Roman" w:cs="Times New Roman"/>
                <w:sz w:val="24"/>
                <w:szCs w:val="24"/>
              </w:rPr>
            </w:pPr>
          </w:p>
          <w:p w:rsidR="00667C22" w:rsidRDefault="00667C22" w:rsidP="00186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2400,00</w:t>
            </w:r>
          </w:p>
        </w:tc>
      </w:tr>
    </w:tbl>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667C22" w:rsidRDefault="00667C22" w:rsidP="00667C22">
      <w:pPr>
        <w:tabs>
          <w:tab w:val="left" w:pos="284"/>
        </w:tabs>
        <w:spacing w:after="0"/>
        <w:jc w:val="both"/>
        <w:rPr>
          <w:rFonts w:ascii="Times New Roman" w:hAnsi="Times New Roman" w:cs="Times New Roman"/>
          <w:b/>
          <w:bCs/>
          <w:sz w:val="28"/>
          <w:szCs w:val="28"/>
        </w:rPr>
      </w:pPr>
    </w:p>
    <w:p w:rsidR="0020763F" w:rsidRPr="00D0147A" w:rsidRDefault="008149B8" w:rsidP="00D0147A">
      <w:pPr>
        <w:spacing w:after="0"/>
        <w:rPr>
          <w:rFonts w:ascii="Times New Roman" w:hAnsi="Times New Roman" w:cs="Times New Roman"/>
          <w:sz w:val="28"/>
          <w:szCs w:val="28"/>
        </w:rPr>
      </w:pPr>
      <w:r>
        <w:rPr>
          <w:rFonts w:ascii="Times New Roman" w:hAnsi="Times New Roman" w:cs="Times New Roman"/>
          <w:b/>
          <w:bCs/>
          <w:sz w:val="28"/>
          <w:szCs w:val="28"/>
        </w:rPr>
        <w:t>Керуючий справами виконкому</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Тарас КУХТАР</w:t>
      </w:r>
    </w:p>
    <w:sectPr w:rsidR="0020763F" w:rsidRPr="00D0147A" w:rsidSect="00D014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IDFont+F1">
    <w:altName w:val="Calibri"/>
    <w:panose1 w:val="00000000000000000000"/>
    <w:charset w:val="CC"/>
    <w:family w:val="auto"/>
    <w:notTrueType/>
    <w:pitch w:val="default"/>
    <w:sig w:usb0="00000201" w:usb1="00000000" w:usb2="00000000" w:usb3="00000000" w:csb0="00000004" w:csb1="00000000"/>
  </w:font>
  <w:font w:name="proba_pro_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80123"/>
    <w:multiLevelType w:val="hybridMultilevel"/>
    <w:tmpl w:val="8D055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B00D44"/>
    <w:multiLevelType w:val="hybridMultilevel"/>
    <w:tmpl w:val="A6702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3C4FD4"/>
    <w:multiLevelType w:val="hybridMultilevel"/>
    <w:tmpl w:val="BC6F11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75A70E"/>
    <w:multiLevelType w:val="hybridMultilevel"/>
    <w:tmpl w:val="910918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37E289"/>
    <w:multiLevelType w:val="hybridMultilevel"/>
    <w:tmpl w:val="A645B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66B95"/>
    <w:multiLevelType w:val="hybridMultilevel"/>
    <w:tmpl w:val="2E48D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435070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0E072E"/>
    <w:multiLevelType w:val="multilevel"/>
    <w:tmpl w:val="586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5AED1E"/>
    <w:multiLevelType w:val="hybridMultilevel"/>
    <w:tmpl w:val="133FC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83340"/>
    <w:multiLevelType w:val="hybridMultilevel"/>
    <w:tmpl w:val="C4288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001B1F6"/>
    <w:multiLevelType w:val="hybridMultilevel"/>
    <w:tmpl w:val="00B9F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177D5D4"/>
    <w:multiLevelType w:val="hybridMultilevel"/>
    <w:tmpl w:val="B25EC1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966334"/>
    <w:multiLevelType w:val="multilevel"/>
    <w:tmpl w:val="230C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997B4E"/>
    <w:multiLevelType w:val="hybridMultilevel"/>
    <w:tmpl w:val="5ABFD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DE93D86"/>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6438D9"/>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90CE6"/>
    <w:multiLevelType w:val="multilevel"/>
    <w:tmpl w:val="5D90CA8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35B524F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297753"/>
    <w:multiLevelType w:val="multilevel"/>
    <w:tmpl w:val="069E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A2156"/>
    <w:multiLevelType w:val="hybridMultilevel"/>
    <w:tmpl w:val="48234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7C6760E"/>
    <w:multiLevelType w:val="multilevel"/>
    <w:tmpl w:val="794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73845"/>
    <w:multiLevelType w:val="multilevel"/>
    <w:tmpl w:val="49FA5DE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Batang"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36A8B"/>
    <w:multiLevelType w:val="multilevel"/>
    <w:tmpl w:val="51DA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F337A6"/>
    <w:multiLevelType w:val="hybridMultilevel"/>
    <w:tmpl w:val="F765E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FB52E3"/>
    <w:multiLevelType w:val="hybridMultilevel"/>
    <w:tmpl w:val="6DCE4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B5E1E7B"/>
    <w:multiLevelType w:val="hybridMultilevel"/>
    <w:tmpl w:val="2C123614"/>
    <w:lvl w:ilvl="0" w:tplc="2C7C070C">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4E264DD4"/>
    <w:multiLevelType w:val="multilevel"/>
    <w:tmpl w:val="0562D880"/>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E4149A7"/>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B94E8E"/>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000799"/>
    <w:multiLevelType w:val="multilevel"/>
    <w:tmpl w:val="2E3A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C84A2B"/>
    <w:multiLevelType w:val="multilevel"/>
    <w:tmpl w:val="322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0B47FF"/>
    <w:multiLevelType w:val="hybridMultilevel"/>
    <w:tmpl w:val="7FD20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4EE5A0B"/>
    <w:multiLevelType w:val="hybridMultilevel"/>
    <w:tmpl w:val="764E0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032BB9"/>
    <w:multiLevelType w:val="multilevel"/>
    <w:tmpl w:val="484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014CE"/>
    <w:multiLevelType w:val="hybridMultilevel"/>
    <w:tmpl w:val="8B29B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EA9121F"/>
    <w:multiLevelType w:val="multilevel"/>
    <w:tmpl w:val="DC6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067153"/>
    <w:multiLevelType w:val="hybridMultilevel"/>
    <w:tmpl w:val="AFEC6ED2"/>
    <w:lvl w:ilvl="0" w:tplc="188E5FE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nsid w:val="702B4610"/>
    <w:multiLevelType w:val="hybridMultilevel"/>
    <w:tmpl w:val="1333AC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464205"/>
    <w:multiLevelType w:val="hybridMultilevel"/>
    <w:tmpl w:val="C0FA8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37"/>
  </w:num>
  <w:num w:numId="3">
    <w:abstractNumId w:val="22"/>
  </w:num>
  <w:num w:numId="4">
    <w:abstractNumId w:val="21"/>
  </w:num>
  <w:num w:numId="5">
    <w:abstractNumId w:val="33"/>
  </w:num>
  <w:num w:numId="6">
    <w:abstractNumId w:val="38"/>
  </w:num>
  <w:num w:numId="7">
    <w:abstractNumId w:val="8"/>
  </w:num>
  <w:num w:numId="8">
    <w:abstractNumId w:val="17"/>
  </w:num>
  <w:num w:numId="9">
    <w:abstractNumId w:val="39"/>
  </w:num>
  <w:num w:numId="10">
    <w:abstractNumId w:val="4"/>
  </w:num>
  <w:num w:numId="11">
    <w:abstractNumId w:val="0"/>
  </w:num>
  <w:num w:numId="12">
    <w:abstractNumId w:val="34"/>
  </w:num>
  <w:num w:numId="13">
    <w:abstractNumId w:val="7"/>
  </w:num>
  <w:num w:numId="14">
    <w:abstractNumId w:val="3"/>
  </w:num>
  <w:num w:numId="15">
    <w:abstractNumId w:val="9"/>
  </w:num>
  <w:num w:numId="16">
    <w:abstractNumId w:val="24"/>
  </w:num>
  <w:num w:numId="17">
    <w:abstractNumId w:val="12"/>
  </w:num>
  <w:num w:numId="18">
    <w:abstractNumId w:val="1"/>
  </w:num>
  <w:num w:numId="19">
    <w:abstractNumId w:val="23"/>
  </w:num>
  <w:num w:numId="20">
    <w:abstractNumId w:val="29"/>
  </w:num>
  <w:num w:numId="21">
    <w:abstractNumId w:val="18"/>
  </w:num>
  <w:num w:numId="22">
    <w:abstractNumId w:val="15"/>
  </w:num>
  <w:num w:numId="23">
    <w:abstractNumId w:val="36"/>
  </w:num>
  <w:num w:numId="24">
    <w:abstractNumId w:val="16"/>
  </w:num>
  <w:num w:numId="25">
    <w:abstractNumId w:val="28"/>
  </w:num>
  <w:num w:numId="26">
    <w:abstractNumId w:val="6"/>
  </w:num>
  <w:num w:numId="27">
    <w:abstractNumId w:val="35"/>
  </w:num>
  <w:num w:numId="28">
    <w:abstractNumId w:val="25"/>
  </w:num>
  <w:num w:numId="29">
    <w:abstractNumId w:val="2"/>
  </w:num>
  <w:num w:numId="30">
    <w:abstractNumId w:val="20"/>
  </w:num>
  <w:num w:numId="31">
    <w:abstractNumId w:val="32"/>
  </w:num>
  <w:num w:numId="32">
    <w:abstractNumId w:val="11"/>
  </w:num>
  <w:num w:numId="33">
    <w:abstractNumId w:val="19"/>
  </w:num>
  <w:num w:numId="34">
    <w:abstractNumId w:val="30"/>
  </w:num>
  <w:num w:numId="35">
    <w:abstractNumId w:val="13"/>
  </w:num>
  <w:num w:numId="36">
    <w:abstractNumId w:val="5"/>
  </w:num>
  <w:num w:numId="37">
    <w:abstractNumId w:val="31"/>
  </w:num>
  <w:num w:numId="38">
    <w:abstractNumId w:val="27"/>
  </w:num>
  <w:num w:numId="39">
    <w:abstractNumId w:val="14"/>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DF4979"/>
    <w:rsid w:val="00047F79"/>
    <w:rsid w:val="0018617F"/>
    <w:rsid w:val="001F411E"/>
    <w:rsid w:val="0020763F"/>
    <w:rsid w:val="002E4A0A"/>
    <w:rsid w:val="0031219F"/>
    <w:rsid w:val="003A3FCD"/>
    <w:rsid w:val="00544932"/>
    <w:rsid w:val="00667C22"/>
    <w:rsid w:val="006B03E3"/>
    <w:rsid w:val="00714004"/>
    <w:rsid w:val="008149B8"/>
    <w:rsid w:val="00C544F1"/>
    <w:rsid w:val="00D0147A"/>
    <w:rsid w:val="00D02FDF"/>
    <w:rsid w:val="00D243A9"/>
    <w:rsid w:val="00DF4979"/>
    <w:rsid w:val="00E77AF7"/>
    <w:rsid w:val="00F96984"/>
    <w:rsid w:val="00FE4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о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qFormat/>
    <w:rsid w:val="00667C22"/>
    <w:pPr>
      <w:spacing w:after="0" w:line="240" w:lineRule="auto"/>
    </w:pPr>
    <w:rPr>
      <w:rFonts w:ascii="Calibri" w:eastAsia="Times New Roman" w:hAnsi="Calibri" w:cs="Times New Roman"/>
      <w:lang w:eastAsia="uk-UA"/>
    </w:rPr>
  </w:style>
  <w:style w:type="character" w:styleId="ab">
    <w:name w:val="Emphasis"/>
    <w:uiPriority w:val="99"/>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ой текст с от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338032598758168"/>
          <c:y val="3.333813342453508E-2"/>
          <c:w val="0.7680349815540588"/>
          <c:h val="0.69207864949434061"/>
        </c:manualLayout>
      </c:layout>
      <c:barChart>
        <c:barDir val="bar"/>
        <c:grouping val="clustered"/>
        <c:ser>
          <c:idx val="0"/>
          <c:order val="0"/>
          <c:tx>
            <c:strRef>
              <c:f>Аркуш1!$B$1</c:f>
              <c:strCache>
                <c:ptCount val="1"/>
                <c:pt idx="0">
                  <c:v>доходи загального фонду</c:v>
                </c:pt>
              </c:strCache>
            </c:strRef>
          </c:tx>
          <c:spPr>
            <a:solidFill>
              <a:schemeClr val="accent5">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І півріччя 2020 року</c:v>
                </c:pt>
                <c:pt idx="1">
                  <c:v>І півріччя 2021 року</c:v>
                </c:pt>
              </c:strCache>
            </c:strRef>
          </c:cat>
          <c:val>
            <c:numRef>
              <c:f>Аркуш1!$B$2:$B$3</c:f>
              <c:numCache>
                <c:formatCode>#,##0</c:formatCode>
                <c:ptCount val="2"/>
                <c:pt idx="0">
                  <c:v>174859324</c:v>
                </c:pt>
                <c:pt idx="1">
                  <c:v>216138264</c:v>
                </c:pt>
              </c:numCache>
            </c:numRef>
          </c:val>
          <c:extLst xmlns:c16r2="http://schemas.microsoft.com/office/drawing/2015/06/chart">
            <c:ext xmlns:c16="http://schemas.microsoft.com/office/drawing/2014/chart" uri="{C3380CC4-5D6E-409C-BE32-E72D297353CC}">
              <c16:uniqueId val="{00000000-C00C-4613-AE5E-2649F3B8FFBE}"/>
            </c:ext>
          </c:extLst>
        </c:ser>
        <c:ser>
          <c:idx val="1"/>
          <c:order val="1"/>
          <c:tx>
            <c:strRef>
              <c:f>Аркуш1!$C$1</c:f>
              <c:strCache>
                <c:ptCount val="1"/>
                <c:pt idx="0">
                  <c:v>видатки загального фонду</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Аркуш1!$A$2:$A$3</c:f>
              <c:strCache>
                <c:ptCount val="2"/>
                <c:pt idx="0">
                  <c:v>І півріччя 2020 року</c:v>
                </c:pt>
                <c:pt idx="1">
                  <c:v>І півріччя 2021 року</c:v>
                </c:pt>
              </c:strCache>
            </c:strRef>
          </c:cat>
          <c:val>
            <c:numRef>
              <c:f>Аркуш1!$C$2:$C$3</c:f>
              <c:numCache>
                <c:formatCode>#,##0</c:formatCode>
                <c:ptCount val="2"/>
                <c:pt idx="0">
                  <c:v>252274370</c:v>
                </c:pt>
                <c:pt idx="1">
                  <c:v>292155171</c:v>
                </c:pt>
              </c:numCache>
            </c:numRef>
          </c:val>
          <c:extLst xmlns:c16r2="http://schemas.microsoft.com/office/drawing/2015/06/chart">
            <c:ext xmlns:c16="http://schemas.microsoft.com/office/drawing/2014/chart" uri="{C3380CC4-5D6E-409C-BE32-E72D297353CC}">
              <c16:uniqueId val="{00000001-C00C-4613-AE5E-2649F3B8FFBE}"/>
            </c:ext>
          </c:extLst>
        </c:ser>
        <c:dLbls>
          <c:showVal val="1"/>
        </c:dLbls>
        <c:gapWidth val="182"/>
        <c:axId val="128864256"/>
        <c:axId val="128865792"/>
      </c:barChart>
      <c:catAx>
        <c:axId val="1288642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28865792"/>
        <c:crosses val="autoZero"/>
        <c:auto val="1"/>
        <c:lblAlgn val="ctr"/>
        <c:lblOffset val="100"/>
      </c:catAx>
      <c:valAx>
        <c:axId val="1288657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28864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237905606626758"/>
          <c:y val="3.8800705467372174E-2"/>
          <c:w val="0.70832697636933362"/>
          <c:h val="0.68243969503812063"/>
        </c:manualLayout>
      </c:layout>
      <c:bar3DChart>
        <c:barDir val="col"/>
        <c:grouping val="standard"/>
        <c:ser>
          <c:idx val="0"/>
          <c:order val="0"/>
          <c:tx>
            <c:strRef>
              <c:f>Аркуш1!$B$1</c:f>
              <c:strCache>
                <c:ptCount val="1"/>
                <c:pt idx="0">
                  <c:v>І півріччя 2020 року</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Аркуш1!$B$2:$B$5</c:f>
              <c:numCache>
                <c:formatCode>General</c:formatCode>
                <c:ptCount val="4"/>
                <c:pt idx="0">
                  <c:v>10941657</c:v>
                </c:pt>
                <c:pt idx="1">
                  <c:v>98701</c:v>
                </c:pt>
                <c:pt idx="2">
                  <c:v>48210</c:v>
                </c:pt>
                <c:pt idx="3">
                  <c:v>19987652</c:v>
                </c:pt>
              </c:numCache>
            </c:numRef>
          </c:val>
          <c:extLst xmlns:c16r2="http://schemas.microsoft.com/office/drawing/2015/06/chart">
            <c:ext xmlns:c16="http://schemas.microsoft.com/office/drawing/2014/chart" uri="{C3380CC4-5D6E-409C-BE32-E72D297353CC}">
              <c16:uniqueId val="{00000000-2DA9-4B41-B9A2-DD88E6ACD71D}"/>
            </c:ext>
          </c:extLst>
        </c:ser>
        <c:ser>
          <c:idx val="1"/>
          <c:order val="1"/>
          <c:tx>
            <c:strRef>
              <c:f>Аркуш1!$C$1</c:f>
              <c:strCache>
                <c:ptCount val="1"/>
                <c:pt idx="0">
                  <c:v>І півріччя 2021 року</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Податок на майно</c:v>
                </c:pt>
                <c:pt idx="1">
                  <c:v>Збір за місця для паркування транспортних засобів</c:v>
                </c:pt>
                <c:pt idx="2">
                  <c:v>Туристичний збір</c:v>
                </c:pt>
                <c:pt idx="3">
                  <c:v>Єдиний податок</c:v>
                </c:pt>
              </c:strCache>
            </c:strRef>
          </c:cat>
          <c:val>
            <c:numRef>
              <c:f>Аркуш1!$C$2:$C$5</c:f>
              <c:numCache>
                <c:formatCode>General</c:formatCode>
                <c:ptCount val="4"/>
                <c:pt idx="0">
                  <c:v>15459738</c:v>
                </c:pt>
                <c:pt idx="1">
                  <c:v>307409</c:v>
                </c:pt>
                <c:pt idx="2">
                  <c:v>21027</c:v>
                </c:pt>
                <c:pt idx="3">
                  <c:v>24820098</c:v>
                </c:pt>
              </c:numCache>
            </c:numRef>
          </c:val>
          <c:extLst xmlns:c16r2="http://schemas.microsoft.com/office/drawing/2015/06/chart">
            <c:ext xmlns:c16="http://schemas.microsoft.com/office/drawing/2014/chart" uri="{C3380CC4-5D6E-409C-BE32-E72D297353CC}">
              <c16:uniqueId val="{00000001-2DA9-4B41-B9A2-DD88E6ACD71D}"/>
            </c:ext>
          </c:extLst>
        </c:ser>
        <c:shape val="box"/>
        <c:axId val="128879616"/>
        <c:axId val="128922368"/>
        <c:axId val="128853312"/>
      </c:bar3DChart>
      <c:catAx>
        <c:axId val="128879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922368"/>
        <c:crosses val="autoZero"/>
        <c:auto val="1"/>
        <c:lblAlgn val="ctr"/>
        <c:lblOffset val="100"/>
      </c:catAx>
      <c:valAx>
        <c:axId val="128922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79616"/>
        <c:crosses val="autoZero"/>
        <c:crossBetween val="between"/>
      </c:valAx>
      <c:serAx>
        <c:axId val="128853312"/>
        <c:scaling>
          <c:orientation val="minMax"/>
        </c:scaling>
        <c:axPos val="b"/>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922368"/>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pieChart>
        <c:varyColors val="1"/>
        <c:ser>
          <c:idx val="0"/>
          <c:order val="0"/>
          <c:tx>
            <c:strRef>
              <c:f>Аркуш1!$B$1</c:f>
              <c:strCache>
                <c:ptCount val="1"/>
                <c:pt idx="0">
                  <c:v>Стовпець1</c:v>
                </c:pt>
              </c:strCache>
            </c:strRef>
          </c:tx>
          <c:dPt>
            <c:idx val="0"/>
            <c:spPr>
              <a:gradFill rotWithShape="1">
                <a:gsLst>
                  <a:gs pos="0">
                    <a:schemeClr val="accent1">
                      <a:tint val="48000"/>
                      <a:satMod val="103000"/>
                      <a:lumMod val="102000"/>
                      <a:tint val="94000"/>
                    </a:schemeClr>
                  </a:gs>
                  <a:gs pos="50000">
                    <a:schemeClr val="accent1">
                      <a:tint val="48000"/>
                      <a:satMod val="110000"/>
                      <a:lumMod val="100000"/>
                      <a:shade val="100000"/>
                    </a:schemeClr>
                  </a:gs>
                  <a:gs pos="100000">
                    <a:schemeClr val="accent1">
                      <a:tint val="48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7A4A-4080-8C12-2D4162E50307}"/>
              </c:ext>
            </c:extLst>
          </c:dPt>
          <c:dPt>
            <c:idx val="1"/>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7A4A-4080-8C12-2D4162E50307}"/>
              </c:ext>
            </c:extLst>
          </c:dPt>
          <c:dPt>
            <c:idx val="2"/>
            <c:spPr>
              <a:gradFill rotWithShape="1">
                <a:gsLst>
                  <a:gs pos="0">
                    <a:schemeClr val="accent1">
                      <a:tint val="83000"/>
                      <a:satMod val="103000"/>
                      <a:lumMod val="102000"/>
                      <a:tint val="94000"/>
                    </a:schemeClr>
                  </a:gs>
                  <a:gs pos="50000">
                    <a:schemeClr val="accent1">
                      <a:tint val="83000"/>
                      <a:satMod val="110000"/>
                      <a:lumMod val="100000"/>
                      <a:shade val="100000"/>
                    </a:schemeClr>
                  </a:gs>
                  <a:gs pos="100000">
                    <a:schemeClr val="accent1">
                      <a:tint val="83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7A4A-4080-8C12-2D4162E50307}"/>
              </c:ext>
            </c:extLst>
          </c:dPt>
          <c:dP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7A4A-4080-8C12-2D4162E50307}"/>
              </c:ext>
            </c:extLst>
          </c:dPt>
          <c:dPt>
            <c:idx val="4"/>
            <c:spPr>
              <a:gradFill rotWithShape="1">
                <a:gsLst>
                  <a:gs pos="0">
                    <a:schemeClr val="accent1">
                      <a:shade val="82000"/>
                      <a:satMod val="103000"/>
                      <a:lumMod val="102000"/>
                      <a:tint val="94000"/>
                    </a:schemeClr>
                  </a:gs>
                  <a:gs pos="50000">
                    <a:schemeClr val="accent1">
                      <a:shade val="82000"/>
                      <a:satMod val="110000"/>
                      <a:lumMod val="100000"/>
                      <a:shade val="100000"/>
                    </a:schemeClr>
                  </a:gs>
                  <a:gs pos="100000">
                    <a:schemeClr val="accent1">
                      <a:shade val="82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7A4A-4080-8C12-2D4162E50307}"/>
              </c:ext>
            </c:extLst>
          </c:dPt>
          <c:dPt>
            <c:idx val="5"/>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7A4A-4080-8C12-2D4162E50307}"/>
              </c:ext>
            </c:extLst>
          </c:dPt>
          <c:dPt>
            <c:idx val="6"/>
            <c:spPr>
              <a:gradFill rotWithShape="1">
                <a:gsLst>
                  <a:gs pos="0">
                    <a:schemeClr val="accent1">
                      <a:shade val="47000"/>
                      <a:satMod val="103000"/>
                      <a:lumMod val="102000"/>
                      <a:tint val="94000"/>
                    </a:schemeClr>
                  </a:gs>
                  <a:gs pos="50000">
                    <a:schemeClr val="accent1">
                      <a:shade val="47000"/>
                      <a:satMod val="110000"/>
                      <a:lumMod val="100000"/>
                      <a:shade val="100000"/>
                    </a:schemeClr>
                  </a:gs>
                  <a:gs pos="100000">
                    <a:schemeClr val="accent1">
                      <a:shade val="47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D-7A4A-4080-8C12-2D4162E5030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Times New Roman" panose="02020603050405020304" pitchFamily="18" charset="0"/>
                    <a:ea typeface="+mn-ea"/>
                    <a:cs typeface="+mn-cs"/>
                  </a:defRPr>
                </a:pPr>
                <a:endParaRPr lang="en-US"/>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Аркуш1!$A$2:$A$10</c:f>
              <c:strCache>
                <c:ptCount val="6"/>
                <c:pt idx="0">
                  <c:v>Податок на нерухоме майно </c:v>
                </c:pt>
                <c:pt idx="1">
                  <c:v>Єдиний податок</c:v>
                </c:pt>
                <c:pt idx="2">
                  <c:v>Інші</c:v>
                </c:pt>
                <c:pt idx="4">
                  <c:v>Земельний податок</c:v>
                </c:pt>
                <c:pt idx="5">
                  <c:v>Орендна плата</c:v>
                </c:pt>
              </c:strCache>
            </c:strRef>
          </c:cat>
          <c:val>
            <c:numRef>
              <c:f>Аркуш1!$B$2:$B$10</c:f>
              <c:numCache>
                <c:formatCode>General</c:formatCode>
                <c:ptCount val="7"/>
                <c:pt idx="0">
                  <c:v>4165009</c:v>
                </c:pt>
                <c:pt idx="1">
                  <c:v>24820098</c:v>
                </c:pt>
                <c:pt idx="2">
                  <c:v>409786</c:v>
                </c:pt>
                <c:pt idx="4">
                  <c:v>4031811</c:v>
                </c:pt>
                <c:pt idx="5">
                  <c:v>7181668</c:v>
                </c:pt>
              </c:numCache>
            </c:numRef>
          </c:val>
          <c:extLst xmlns:c16r2="http://schemas.microsoft.com/office/drawing/2015/06/chart">
            <c:ext xmlns:c16="http://schemas.microsoft.com/office/drawing/2014/chart" uri="{C3380CC4-5D6E-409C-BE32-E72D297353CC}">
              <c16:uniqueId val="{0000000E-7A4A-4080-8C12-2D4162E50307}"/>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Аркуш1!$B$1</c:f>
              <c:strCache>
                <c:ptCount val="1"/>
                <c:pt idx="0">
                  <c:v>Експорт</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2019 рік</c:v>
                </c:pt>
                <c:pt idx="1">
                  <c:v>2020 рік</c:v>
                </c:pt>
              </c:strCache>
            </c:strRef>
          </c:cat>
          <c:val>
            <c:numRef>
              <c:f>Аркуш1!$B$2:$B$5</c:f>
              <c:numCache>
                <c:formatCode>General</c:formatCode>
                <c:ptCount val="2"/>
                <c:pt idx="0">
                  <c:v>12533.3</c:v>
                </c:pt>
                <c:pt idx="1">
                  <c:v>12954.1</c:v>
                </c:pt>
              </c:numCache>
            </c:numRef>
          </c:val>
          <c:extLst xmlns:c16r2="http://schemas.microsoft.com/office/drawing/2015/06/chart">
            <c:ext xmlns:c16="http://schemas.microsoft.com/office/drawing/2014/chart" uri="{C3380CC4-5D6E-409C-BE32-E72D297353CC}">
              <c16:uniqueId val="{00000000-7400-4BB3-B8B4-DA4DACE102D8}"/>
            </c:ext>
          </c:extLst>
        </c:ser>
        <c:ser>
          <c:idx val="1"/>
          <c:order val="1"/>
          <c:tx>
            <c:strRef>
              <c:f>Аркуш1!$C$1</c:f>
              <c:strCache>
                <c:ptCount val="1"/>
                <c:pt idx="0">
                  <c:v>Імпорт</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Аркуш1!$A$2:$A$5</c:f>
              <c:strCache>
                <c:ptCount val="2"/>
                <c:pt idx="0">
                  <c:v>2019 рік</c:v>
                </c:pt>
                <c:pt idx="1">
                  <c:v>2020 рік</c:v>
                </c:pt>
              </c:strCache>
            </c:strRef>
          </c:cat>
          <c:val>
            <c:numRef>
              <c:f>Аркуш1!$C$2:$C$5</c:f>
              <c:numCache>
                <c:formatCode>General</c:formatCode>
                <c:ptCount val="2"/>
                <c:pt idx="0">
                  <c:v>13637.8</c:v>
                </c:pt>
                <c:pt idx="1">
                  <c:v>11476.2</c:v>
                </c:pt>
              </c:numCache>
            </c:numRef>
          </c:val>
          <c:extLst xmlns:c16r2="http://schemas.microsoft.com/office/drawing/2015/06/chart">
            <c:ext xmlns:c16="http://schemas.microsoft.com/office/drawing/2014/chart" uri="{C3380CC4-5D6E-409C-BE32-E72D297353CC}">
              <c16:uniqueId val="{00000001-7400-4BB3-B8B4-DA4DACE102D8}"/>
            </c:ext>
          </c:extLst>
        </c:ser>
        <c:dLbls>
          <c:showVal val="1"/>
        </c:dLbls>
        <c:gapWidth val="65"/>
        <c:shape val="box"/>
        <c:axId val="129698816"/>
        <c:axId val="129708800"/>
        <c:axId val="0"/>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Аркуш1!$D$1</c15:sqref>
                        </c15:formulaRef>
                      </c:ext>
                    </c:extLst>
                    <c:strCache>
                      <c:ptCount val="1"/>
                      <c:pt idx="0">
                        <c:v>Стовпець1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strRef>
                    <c:extLst>
                      <c:ext uri="{02D57815-91ED-43cb-92C2-25804820EDAC}">
                        <c15:formulaRef>
                          <c15:sqref>Аркуш1!$A$2:$A$5</c15:sqref>
                        </c15:formulaRef>
                      </c:ext>
                    </c:extLst>
                    <c:strCache>
                      <c:ptCount val="2"/>
                      <c:pt idx="0">
                        <c:v>2019 рік</c:v>
                      </c:pt>
                      <c:pt idx="1">
                        <c:v>2020 рік</c:v>
                      </c:pt>
                    </c:strCache>
                  </c:strRef>
                </c:cat>
                <c:val>
                  <c:numRef>
                    <c:extLst>
                      <c:ext uri="{02D57815-91ED-43cb-92C2-25804820EDAC}">
                        <c15:formulaRef>
                          <c15:sqref>Аркуш1!$D$3:$D$5</c15:sqref>
                        </c15:formulaRef>
                      </c:ext>
                    </c:extLst>
                    <c:numCache>
                      <c:formatCode>General</c:formatCode>
                      <c:ptCount val="2"/>
                    </c:numCache>
                  </c:numRef>
                </c:val>
                <c:extLst>
                  <c:ext xmlns:c16="http://schemas.microsoft.com/office/drawing/2014/chart" uri="{C3380CC4-5D6E-409C-BE32-E72D297353CC}">
                    <c16:uniqueId val="{00000002-7400-4BB3-B8B4-DA4DACE102D8}"/>
                  </c:ext>
                </c:extLst>
              </c15:ser>
            </c15:filteredBarSeries>
          </c:ext>
        </c:extLst>
      </c:bar3DChart>
      <c:catAx>
        <c:axId val="129698816"/>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9708800"/>
        <c:crosses val="autoZero"/>
        <c:auto val="1"/>
        <c:lblAlgn val="ctr"/>
        <c:lblOffset val="100"/>
      </c:catAx>
      <c:valAx>
        <c:axId val="12970880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2969881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sz="1400" b="0" i="0" u="none" strike="noStrike" kern="1200" spc="0" baseline="0">
                <a:solidFill>
                  <a:schemeClr val="tx1">
                    <a:lumMod val="65000"/>
                    <a:lumOff val="35000"/>
                  </a:schemeClr>
                </a:solidFill>
                <a:latin typeface="+mn-lt"/>
                <a:ea typeface="+mn-ea"/>
                <a:cs typeface="+mn-cs"/>
              </a:defRPr>
            </a:pPr>
            <a:r>
              <a:rPr lang="uk-UA" b="1" baseline="0"/>
              <a:t>Коломийської територіальної громади, тис</a:t>
            </a:r>
            <a:r>
              <a:rPr lang="uk-UA" baseline="0"/>
              <a:t>.</a:t>
            </a:r>
            <a:endParaRPr lang="uk-UA"/>
          </a:p>
        </c:rich>
      </c:tx>
      <c:spPr>
        <a:noFill/>
        <a:ln>
          <a:noFill/>
        </a:ln>
        <a:effectLst/>
      </c:spPr>
    </c:title>
    <c:plotArea>
      <c:layout/>
      <c:barChart>
        <c:barDir val="col"/>
        <c:grouping val="clustered"/>
        <c:ser>
          <c:idx val="0"/>
          <c:order val="0"/>
          <c:tx>
            <c:strRef>
              <c:f>Аркуш1!$B$1</c:f>
              <c:strCache>
                <c:ptCount val="1"/>
                <c:pt idx="0">
                  <c:v>міське населення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Аркуш1!$B$2:$B$5</c:f>
              <c:numCache>
                <c:formatCode>General</c:formatCode>
                <c:ptCount val="4"/>
                <c:pt idx="0">
                  <c:v>60.5</c:v>
                </c:pt>
                <c:pt idx="1">
                  <c:v>61.3</c:v>
                </c:pt>
                <c:pt idx="2">
                  <c:v>61.1</c:v>
                </c:pt>
                <c:pt idx="3">
                  <c:v>61.1</c:v>
                </c:pt>
              </c:numCache>
            </c:numRef>
          </c:val>
          <c:extLst xmlns:c16r2="http://schemas.microsoft.com/office/drawing/2015/06/chart">
            <c:ext xmlns:c16="http://schemas.microsoft.com/office/drawing/2014/chart" uri="{C3380CC4-5D6E-409C-BE32-E72D297353CC}">
              <c16:uniqueId val="{00000000-68BE-490C-BFA3-DEE2D9F4BE1A}"/>
            </c:ext>
          </c:extLst>
        </c:ser>
        <c:ser>
          <c:idx val="1"/>
          <c:order val="1"/>
          <c:tx>
            <c:strRef>
              <c:f>Аркуш1!$C$1</c:f>
              <c:strCache>
                <c:ptCount val="1"/>
                <c:pt idx="0">
                  <c:v>сільське населення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Аркуш1!$C$2:$C$5</c:f>
              <c:numCache>
                <c:formatCode>General</c:formatCode>
                <c:ptCount val="4"/>
                <c:pt idx="0">
                  <c:v>0</c:v>
                </c:pt>
                <c:pt idx="1">
                  <c:v>9.4</c:v>
                </c:pt>
                <c:pt idx="2">
                  <c:v>9.4</c:v>
                </c:pt>
                <c:pt idx="3">
                  <c:v>13.4</c:v>
                </c:pt>
              </c:numCache>
            </c:numRef>
          </c:val>
          <c:extLst xmlns:c16r2="http://schemas.microsoft.com/office/drawing/2015/06/chart">
            <c:ext xmlns:c16="http://schemas.microsoft.com/office/drawing/2014/chart" uri="{C3380CC4-5D6E-409C-BE32-E72D297353CC}">
              <c16:uniqueId val="{00000001-68BE-490C-BFA3-DEE2D9F4BE1A}"/>
            </c:ext>
          </c:extLst>
        </c:ser>
        <c:gapWidth val="219"/>
        <c:overlap val="-27"/>
        <c:axId val="129737088"/>
        <c:axId val="129738624"/>
      </c:barChart>
      <c:lineChart>
        <c:grouping val="standard"/>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І півріччя 2018</c:v>
                </c:pt>
                <c:pt idx="1">
                  <c:v>І півріччя 2019</c:v>
                </c:pt>
                <c:pt idx="2">
                  <c:v>І півріччя 2020</c:v>
                </c:pt>
                <c:pt idx="3">
                  <c:v>І півріччя 2021</c:v>
                </c:pt>
              </c:strCache>
            </c:strRef>
          </c:cat>
          <c:val>
            <c:numRef>
              <c:f>Аркуш1!$D$2:$D$5</c:f>
              <c:numCache>
                <c:formatCode>General</c:formatCode>
                <c:ptCount val="4"/>
                <c:pt idx="0">
                  <c:v>60.5</c:v>
                </c:pt>
                <c:pt idx="1">
                  <c:v>70.7</c:v>
                </c:pt>
                <c:pt idx="2">
                  <c:v>70.5</c:v>
                </c:pt>
                <c:pt idx="3">
                  <c:v>74.5</c:v>
                </c:pt>
              </c:numCache>
            </c:numRef>
          </c:val>
          <c:extLst xmlns:c16r2="http://schemas.microsoft.com/office/drawing/2015/06/chart">
            <c:ext xmlns:c16="http://schemas.microsoft.com/office/drawing/2014/chart" uri="{C3380CC4-5D6E-409C-BE32-E72D297353CC}">
              <c16:uniqueId val="{00000002-68BE-490C-BFA3-DEE2D9F4BE1A}"/>
            </c:ext>
          </c:extLst>
        </c:ser>
        <c:marker val="1"/>
        <c:axId val="129737088"/>
        <c:axId val="129738624"/>
      </c:lineChart>
      <c:catAx>
        <c:axId val="1297370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8624"/>
        <c:crosses val="autoZero"/>
        <c:auto val="1"/>
        <c:lblAlgn val="ctr"/>
        <c:lblOffset val="100"/>
      </c:catAx>
      <c:valAx>
        <c:axId val="129738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370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407624633431091"/>
          <c:y val="0.13529411764705881"/>
          <c:w val="0.76246334310850461"/>
          <c:h val="0.38235294117647101"/>
        </c:manualLayout>
      </c:layout>
      <c:lineChart>
        <c:grouping val="standard"/>
        <c:ser>
          <c:idx val="1"/>
          <c:order val="0"/>
          <c:tx>
            <c:strRef>
              <c:f>Sheet1!$A$2</c:f>
              <c:strCache>
                <c:ptCount val="1"/>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7.196301254382702E-3"/>
                  <c:y val="2.061993721373063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5F-4118-920C-63155C847968}"/>
                </c:ext>
              </c:extLst>
            </c:dLbl>
            <c:dLbl>
              <c:idx val="1"/>
              <c:layout>
                <c:manualLayout>
                  <c:x val="-9.1513196787940728E-3"/>
                  <c:y val="1.8267133275007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5F-4118-920C-63155C847968}"/>
                </c:ext>
              </c:extLst>
            </c:dLbl>
            <c:dLbl>
              <c:idx val="2"/>
              <c:layout>
                <c:manualLayout>
                  <c:x val="9.4215211343312549E-3"/>
                  <c:y val="-1.7333127476713015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5F-4118-920C-63155C847968}"/>
                </c:ext>
              </c:extLst>
            </c:dLbl>
            <c:dLbl>
              <c:idx val="3"/>
              <c:layout>
                <c:manualLayout>
                  <c:x val="-4.5319421043745894E-2"/>
                  <c:y val="-8.585082256874769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5F-4118-920C-63155C847968}"/>
                </c:ext>
              </c:extLst>
            </c:dLbl>
            <c:dLbl>
              <c:idx val="4"/>
              <c:layout>
                <c:manualLayout>
                  <c:x val="-3.2611682869916753E-2"/>
                  <c:y val="-0.11055639613675736"/>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5F-4118-920C-63155C847968}"/>
                </c:ext>
              </c:extLst>
            </c:dLbl>
            <c:dLbl>
              <c:idx val="5"/>
              <c:layout>
                <c:manualLayout>
                  <c:x val="-2.8701598655031971E-2"/>
                  <c:y val="-0.10879210196764634"/>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5F-4118-920C-63155C847968}"/>
                </c:ext>
              </c:extLst>
            </c:dLbl>
            <c:dLbl>
              <c:idx val="6"/>
              <c:layout>
                <c:manualLayout>
                  <c:x val="-3.0656916187353923E-2"/>
                  <c:y val="-8.643885200624432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15F-4118-920C-63155C847968}"/>
                </c:ext>
              </c:extLst>
            </c:dLbl>
            <c:dLbl>
              <c:idx val="7"/>
              <c:layout>
                <c:manualLayout>
                  <c:x val="-2.9679383292117282E-2"/>
                  <c:y val="-9.467400888614421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5F-4118-920C-63155C847968}"/>
                </c:ext>
              </c:extLst>
            </c:dLbl>
            <c:dLbl>
              <c:idx val="8"/>
              <c:layout>
                <c:manualLayout>
                  <c:x val="-2.5769299077232355E-2"/>
                  <c:y val="-9.349784708284025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15F-4118-920C-63155C847968}"/>
                </c:ext>
              </c:extLst>
            </c:dLbl>
            <c:dLbl>
              <c:idx val="9"/>
              <c:layout>
                <c:manualLayout>
                  <c:x val="-1.3061560903403277E-2"/>
                  <c:y val="-9.114456281200149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15F-4118-920C-63155C847968}"/>
                </c:ext>
              </c:extLst>
            </c:dLbl>
            <c:dLbl>
              <c:idx val="10"/>
              <c:layout>
                <c:manualLayout>
                  <c:x val="-2.0881681967110832E-2"/>
                  <c:y val="-9.408597944864743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15F-4118-920C-63155C847968}"/>
                </c:ext>
              </c:extLst>
            </c:dLbl>
            <c:dLbl>
              <c:idx val="11"/>
              <c:layout>
                <c:manualLayout>
                  <c:x val="-3.1634354350466472E-2"/>
                  <c:y val="-8.99685039370079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15F-4118-920C-63155C847968}"/>
                </c:ext>
              </c:extLst>
            </c:dLbl>
            <c:dLbl>
              <c:idx val="12"/>
              <c:layout>
                <c:manualLayout>
                  <c:x val="1.0245587111220818E-2"/>
                  <c:y val="-0.1052627588218140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15F-4118-920C-63155C847968}"/>
                </c:ext>
              </c:extLst>
            </c:dLbl>
            <c:dLbl>
              <c:idx val="13"/>
              <c:layout>
                <c:manualLayout>
                  <c:xMode val="edge"/>
                  <c:yMode val="edge"/>
                  <c:x val="0.80058651026392957"/>
                  <c:y val="0.30000000000000021"/>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15F-4118-920C-63155C84796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c:v>
                </c:pt>
                <c:pt idx="11">
                  <c:v>червень</c:v>
                </c:pt>
                <c:pt idx="12">
                  <c:v>липень </c:v>
                </c:pt>
              </c:strCache>
            </c:strRef>
          </c:cat>
          <c:val>
            <c:numRef>
              <c:f>Sheet1!$B$2:$N$2</c:f>
              <c:numCache>
                <c:formatCode>General</c:formatCode>
                <c:ptCount val="13"/>
                <c:pt idx="0">
                  <c:v>-1.1000000000000001</c:v>
                </c:pt>
                <c:pt idx="1">
                  <c:v>-0.9</c:v>
                </c:pt>
                <c:pt idx="2">
                  <c:v>-0.7000000000000004</c:v>
                </c:pt>
                <c:pt idx="3">
                  <c:v>1.2</c:v>
                </c:pt>
                <c:pt idx="4">
                  <c:v>0.8</c:v>
                </c:pt>
                <c:pt idx="5">
                  <c:v>1.9000000000000001</c:v>
                </c:pt>
                <c:pt idx="6">
                  <c:v>1.5</c:v>
                </c:pt>
                <c:pt idx="7">
                  <c:v>1.7</c:v>
                </c:pt>
                <c:pt idx="8">
                  <c:v>2.1</c:v>
                </c:pt>
                <c:pt idx="9">
                  <c:v>0.9</c:v>
                </c:pt>
                <c:pt idx="10">
                  <c:v>1.4</c:v>
                </c:pt>
                <c:pt idx="11">
                  <c:v>0.30000000000000021</c:v>
                </c:pt>
                <c:pt idx="12">
                  <c:v>0.1</c:v>
                </c:pt>
              </c:numCache>
            </c:numRef>
          </c:val>
          <c:extLst xmlns:c16r2="http://schemas.microsoft.com/office/drawing/2015/06/chart">
            <c:ext xmlns:c16="http://schemas.microsoft.com/office/drawing/2014/chart" uri="{C3380CC4-5D6E-409C-BE32-E72D297353CC}">
              <c16:uniqueId val="{0000000E-315F-4118-920C-63155C847968}"/>
            </c:ext>
          </c:extLst>
        </c:ser>
        <c:dLbls>
          <c:showVal val="1"/>
        </c:dLbls>
        <c:marker val="1"/>
        <c:axId val="129155456"/>
        <c:axId val="129156992"/>
      </c:lineChart>
      <c:catAx>
        <c:axId val="1291554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9156992"/>
        <c:crosses val="autoZero"/>
        <c:auto val="1"/>
        <c:lblAlgn val="ctr"/>
        <c:lblOffset val="100"/>
        <c:tickLblSkip val="1"/>
        <c:tickMarkSkip val="1"/>
      </c:catAx>
      <c:valAx>
        <c:axId val="129156992"/>
        <c:scaling>
          <c:orientation val="minMax"/>
          <c:max val="3"/>
          <c:min val="-2"/>
        </c:scaling>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uk-UA"/>
                  <a:t>0</a:t>
                </a:r>
              </a:p>
            </c:rich>
          </c:tx>
          <c:layout>
            <c:manualLayout>
              <c:xMode val="edge"/>
              <c:yMode val="edge"/>
              <c:x val="0.17008797653958938"/>
              <c:y val="0.28235294117647092"/>
            </c:manualLayout>
          </c:layout>
          <c:spPr>
            <a:noFill/>
            <a:ln>
              <a:noFill/>
            </a:ln>
            <a:effectLst/>
          </c:spPr>
        </c:title>
        <c:numFmt formatCode="General" sourceLinked="0"/>
        <c:maj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55456"/>
        <c:crosses val="autoZero"/>
        <c:crossBetween val="midCat"/>
        <c:majorUnit val="5"/>
        <c:minorUnit val="5"/>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555555555555555"/>
          <c:y val="7.6023391812865493E-2"/>
          <c:w val="0.75000000000000044"/>
          <c:h val="0.44444444444444442"/>
        </c:manualLayout>
      </c:layout>
      <c:lineChart>
        <c:grouping val="standard"/>
        <c:ser>
          <c:idx val="1"/>
          <c:order val="0"/>
          <c:tx>
            <c:strRef>
              <c:f>Sheet1!$A$2</c:f>
              <c:strCache>
                <c:ptCount val="1"/>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3032560119174198E-3"/>
                  <c:y val="-2.952518547859624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09-4E4B-B167-300F9E2B0DD7}"/>
                </c:ext>
              </c:extLst>
            </c:dLbl>
            <c:dLbl>
              <c:idx val="1"/>
              <c:layout>
                <c:manualLayout>
                  <c:x val="-4.0803362417535634E-2"/>
                  <c:y val="-7.463807791691064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09-4E4B-B167-300F9E2B0DD7}"/>
                </c:ext>
              </c:extLst>
            </c:dLbl>
            <c:dLbl>
              <c:idx val="2"/>
              <c:layout>
                <c:manualLayout>
                  <c:x val="-3.9414296185949743E-2"/>
                  <c:y val="-8.36609657581696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09-4E4B-B167-300F9E2B0DD7}"/>
                </c:ext>
              </c:extLst>
            </c:dLbl>
            <c:dLbl>
              <c:idx val="3"/>
              <c:layout>
                <c:manualLayout>
                  <c:x val="-3.8025513702679065E-2"/>
                  <c:y val="-8.967603097301124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09-4E4B-B167-300F9E2B0DD7}"/>
                </c:ext>
              </c:extLst>
            </c:dLbl>
            <c:dLbl>
              <c:idx val="4"/>
              <c:layout>
                <c:manualLayout>
                  <c:x val="-3.1081175663852857E-2"/>
                  <c:y val="-8.483055640144429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009-4E4B-B167-300F9E2B0DD7}"/>
                </c:ext>
              </c:extLst>
            </c:dLbl>
            <c:dLbl>
              <c:idx val="5"/>
              <c:layout>
                <c:manualLayout>
                  <c:x val="-3.2469887210044762E-2"/>
                  <c:y val="-0.1212547849954347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009-4E4B-B167-300F9E2B0DD7}"/>
                </c:ext>
              </c:extLst>
            </c:dLbl>
            <c:dLbl>
              <c:idx val="6"/>
              <c:layout>
                <c:manualLayout>
                  <c:x val="-3.6636660282329626E-2"/>
                  <c:y val="-0.10437937334018189"/>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009-4E4B-B167-300F9E2B0DD7}"/>
                </c:ext>
              </c:extLst>
            </c:dLbl>
            <c:dLbl>
              <c:idx val="7"/>
              <c:layout>
                <c:manualLayout>
                  <c:x val="-6.0247877799058887E-2"/>
                  <c:y val="3.413365856165331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009-4E4B-B167-300F9E2B0DD7}"/>
                </c:ext>
              </c:extLst>
            </c:dLbl>
            <c:dLbl>
              <c:idx val="8"/>
              <c:layout>
                <c:manualLayout>
                  <c:x val="-4.7747700456361827E-2"/>
                  <c:y val="-8.132139777962482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009-4E4B-B167-300F9E2B0DD7}"/>
                </c:ext>
              </c:extLst>
            </c:dLbl>
            <c:dLbl>
              <c:idx val="9"/>
              <c:layout>
                <c:manualLayout>
                  <c:x val="-4.6358917973091267E-2"/>
                  <c:y val="-7.497230191384565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009-4E4B-B167-300F9E2B0DD7}"/>
                </c:ext>
              </c:extLst>
            </c:dLbl>
            <c:dLbl>
              <c:idx val="10"/>
              <c:layout>
                <c:manualLayout>
                  <c:x val="-4.497013548982054E-2"/>
                  <c:y val="-0.10320939600491201"/>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009-4E4B-B167-300F9E2B0DD7}"/>
                </c:ext>
              </c:extLst>
            </c:dLbl>
            <c:dLbl>
              <c:idx val="11"/>
              <c:layout>
                <c:manualLayout>
                  <c:x val="-3.2469958147123529E-2"/>
                  <c:y val="-8.132139777962482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009-4E4B-B167-300F9E2B0DD7}"/>
                </c:ext>
              </c:extLst>
            </c:dLbl>
            <c:dLbl>
              <c:idx val="12"/>
              <c:layout>
                <c:manualLayout>
                  <c:x val="1.4653235913077989E-3"/>
                  <c:y val="-7.547344456325048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009-4E4B-B167-300F9E2B0DD7}"/>
                </c:ext>
              </c:extLst>
            </c:dLbl>
            <c:dLbl>
              <c:idx val="13"/>
              <c:layout>
                <c:manualLayout>
                  <c:xMode val="edge"/>
                  <c:yMode val="edge"/>
                  <c:x val="0.71111111111111114"/>
                  <c:y val="1.754385964912283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009-4E4B-B167-300F9E2B0DD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Val val="1"/>
            <c:extLst xmlns:c16r2="http://schemas.microsoft.com/office/drawing/2015/06/char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 </c:v>
                </c:pt>
                <c:pt idx="11">
                  <c:v>червень</c:v>
                </c:pt>
                <c:pt idx="12">
                  <c:v>липень</c:v>
                </c:pt>
              </c:strCache>
            </c:strRef>
          </c:cat>
          <c:val>
            <c:numRef>
              <c:f>Sheet1!$B$2:$N$2</c:f>
              <c:numCache>
                <c:formatCode>General</c:formatCode>
                <c:ptCount val="13"/>
                <c:pt idx="0" formatCode="0.0">
                  <c:v>2</c:v>
                </c:pt>
                <c:pt idx="1">
                  <c:v>8.5</c:v>
                </c:pt>
                <c:pt idx="2">
                  <c:v>4.9000000000000004</c:v>
                </c:pt>
                <c:pt idx="3">
                  <c:v>6</c:v>
                </c:pt>
                <c:pt idx="4">
                  <c:v>9.1</c:v>
                </c:pt>
                <c:pt idx="5">
                  <c:v>0.4</c:v>
                </c:pt>
                <c:pt idx="6">
                  <c:v>4.8</c:v>
                </c:pt>
                <c:pt idx="7">
                  <c:v>-0.60000000000000042</c:v>
                </c:pt>
                <c:pt idx="8" formatCode="0.0">
                  <c:v>0</c:v>
                </c:pt>
                <c:pt idx="9">
                  <c:v>0.2</c:v>
                </c:pt>
                <c:pt idx="10">
                  <c:v>4.0999999999999996</c:v>
                </c:pt>
                <c:pt idx="11" formatCode="0.0">
                  <c:v>0</c:v>
                </c:pt>
                <c:pt idx="12">
                  <c:v>0</c:v>
                </c:pt>
              </c:numCache>
            </c:numRef>
          </c:val>
          <c:extLst xmlns:c16r2="http://schemas.microsoft.com/office/drawing/2015/06/chart">
            <c:ext xmlns:c16="http://schemas.microsoft.com/office/drawing/2014/chart" uri="{C3380CC4-5D6E-409C-BE32-E72D297353CC}">
              <c16:uniqueId val="{0000000E-B009-4E4B-B167-300F9E2B0DD7}"/>
            </c:ext>
          </c:extLst>
        </c:ser>
        <c:ser>
          <c:idx val="2"/>
          <c:order val="1"/>
          <c:tx>
            <c:strRef>
              <c:f>Sheet1!$A$3</c:f>
              <c:strCache>
                <c:ptCount val="1"/>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Sheet1!$B$1:$N$1</c:f>
              <c:strCache>
                <c:ptCount val="13"/>
                <c:pt idx="0">
                  <c:v>2020 липень</c:v>
                </c:pt>
                <c:pt idx="1">
                  <c:v>серпень</c:v>
                </c:pt>
                <c:pt idx="2">
                  <c:v>вересень</c:v>
                </c:pt>
                <c:pt idx="3">
                  <c:v>жовтень</c:v>
                </c:pt>
                <c:pt idx="4">
                  <c:v>листопад</c:v>
                </c:pt>
                <c:pt idx="5">
                  <c:v>грудень</c:v>
                </c:pt>
                <c:pt idx="6">
                  <c:v>2021 січень</c:v>
                </c:pt>
                <c:pt idx="7">
                  <c:v>лютий</c:v>
                </c:pt>
                <c:pt idx="8">
                  <c:v>березень</c:v>
                </c:pt>
                <c:pt idx="9">
                  <c:v>квітень</c:v>
                </c:pt>
                <c:pt idx="10">
                  <c:v>травень </c:v>
                </c:pt>
                <c:pt idx="11">
                  <c:v>червень</c:v>
                </c:pt>
                <c:pt idx="12">
                  <c:v>липень</c:v>
                </c:pt>
              </c:strCache>
            </c:strRef>
          </c:cat>
          <c:val>
            <c:numRef>
              <c:f>Sheet1!$B$3:$N$3</c:f>
              <c:numCache>
                <c:formatCode>General</c:formatCode>
                <c:ptCount val="13"/>
              </c:numCache>
            </c:numRef>
          </c:val>
          <c:extLst xmlns:c16r2="http://schemas.microsoft.com/office/drawing/2015/06/chart">
            <c:ext xmlns:c16="http://schemas.microsoft.com/office/drawing/2014/chart" uri="{C3380CC4-5D6E-409C-BE32-E72D297353CC}">
              <c16:uniqueId val="{0000000F-B009-4E4B-B167-300F9E2B0DD7}"/>
            </c:ext>
          </c:extLst>
        </c:ser>
        <c:dLbls>
          <c:showVal val="1"/>
        </c:dLbls>
        <c:marker val="1"/>
        <c:axId val="130041344"/>
        <c:axId val="130042880"/>
      </c:lineChart>
      <c:catAx>
        <c:axId val="1300413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low"/>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0042880"/>
        <c:crosses val="autoZero"/>
        <c:auto val="1"/>
        <c:lblAlgn val="ctr"/>
        <c:lblOffset val="100"/>
        <c:tickLblSkip val="1"/>
        <c:tickMarkSkip val="1"/>
      </c:catAx>
      <c:valAx>
        <c:axId val="130042880"/>
        <c:scaling>
          <c:orientation val="minMax"/>
          <c:max val="11"/>
          <c:min val="-3"/>
        </c:scaling>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uk-UA"/>
                  <a:t>0</a:t>
                </a:r>
              </a:p>
            </c:rich>
          </c:tx>
          <c:layout>
            <c:manualLayout>
              <c:xMode val="edge"/>
              <c:yMode val="edge"/>
              <c:x val="0.15555555555555556"/>
              <c:y val="0.33918128654970792"/>
            </c:manualLayout>
          </c:layout>
          <c:spPr>
            <a:noFill/>
            <a:ln>
              <a:noFill/>
            </a:ln>
            <a:effectLst/>
          </c:spPr>
        </c:title>
        <c:numFmt formatCode="General" sourceLinked="0"/>
        <c:maj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41344"/>
        <c:crosses val="autoZero"/>
        <c:crossBetween val="midCat"/>
        <c:majorUnit val="14"/>
        <c:minorUnit val="14"/>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8674884437596335"/>
          <c:y val="0.21026894865525683"/>
          <c:w val="0.40061633281972281"/>
          <c:h val="0.63569682151589346"/>
        </c:manualLayout>
      </c:layout>
      <c:pieChart>
        <c:varyColors val="1"/>
        <c:ser>
          <c:idx val="0"/>
          <c:order val="0"/>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E33-44BF-AEB4-039BB345031E}"/>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E33-44BF-AEB4-039BB345031E}"/>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E33-44BF-AEB4-039BB345031E}"/>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E33-44BF-AEB4-039BB345031E}"/>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6E33-44BF-AEB4-039BB345031E}"/>
              </c:ext>
            </c:extLst>
          </c:dPt>
          <c:dPt>
            <c:idx val="5"/>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6E33-44BF-AEB4-039BB345031E}"/>
              </c:ext>
            </c:extLst>
          </c:dPt>
          <c:dPt>
            <c:idx val="6"/>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6E33-44BF-AEB4-039BB345031E}"/>
              </c:ext>
            </c:extLst>
          </c:dPt>
          <c:dPt>
            <c:idx val="7"/>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6E33-44BF-AEB4-039BB345031E}"/>
              </c:ext>
            </c:extLst>
          </c:dPt>
          <c:dLbls>
            <c:dLbl>
              <c:idx val="0"/>
              <c:layout>
                <c:manualLayout>
                  <c:x val="8.4388185654008432E-3"/>
                  <c:y val="-4.57142857142857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uk-UA"/>
                      <a:t>Товариства з обмеженою відповідальністю 28,2</a:t>
                    </a:r>
                  </a:p>
                </c:rich>
              </c:tx>
              <c:spPr>
                <a:noFill/>
                <a:ln>
                  <a:noFill/>
                </a:ln>
                <a:effectLst/>
              </c:spPr>
              <c:dLblPos val="bestFi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33-44BF-AEB4-039BB345031E}"/>
                </c:ext>
              </c:extLst>
            </c:dLbl>
            <c:dLbl>
              <c:idx val="1"/>
              <c:layout>
                <c:manualLayout>
                  <c:x val="3.7974683544303806E-2"/>
                  <c:y val="1.142857142857144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uk-UA"/>
                      <a:t>Об'єднання співвласників багатоквартирного будинку 16,6</a:t>
                    </a:r>
                  </a:p>
                </c:rich>
              </c:tx>
              <c:spPr>
                <a:noFill/>
                <a:ln>
                  <a:noFill/>
                </a:ln>
                <a:effectLst/>
              </c:sp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33-44BF-AEB4-039BB345031E}"/>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uk-UA"/>
                      <a:t>Приватні підприємства 15,9</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33-44BF-AEB4-039BB345031E}"/>
                </c:ext>
              </c:extLst>
            </c:dLbl>
            <c:dLbl>
              <c:idx val="3"/>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uk-UA"/>
                      <a:t>Громадські організації 8,9</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6E33-44BF-AEB4-039BB345031E}"/>
                </c:ext>
              </c:extLst>
            </c:dLbl>
            <c:dLbl>
              <c:idx val="4"/>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uk-UA"/>
                      <a:t>Органи влади, організації
 (установи,
 заклади) 6,6</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6E33-44BF-AEB4-039BB345031E}"/>
                </c:ext>
              </c:extLst>
            </c:dLbl>
            <c:dLbl>
              <c:idx val="5"/>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uk-UA"/>
                      <a:t>Кооперативи 5,6</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6E33-44BF-AEB4-039BB345031E}"/>
                </c:ext>
              </c:extLst>
            </c:dLbl>
            <c:dLbl>
              <c:idx val="6"/>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uk-UA"/>
                      <a:t>Профспілки, об'єднання профспілок 4,4</a:t>
                    </a:r>
                  </a:p>
                </c:rich>
              </c:tx>
              <c:spPr>
                <a:noFill/>
                <a:ln>
                  <a:no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6E33-44BF-AEB4-039BB345031E}"/>
                </c:ext>
              </c:extLst>
            </c:dLbl>
            <c:dLbl>
              <c:idx val="7"/>
              <c:layout>
                <c:manualLayout>
                  <c:x val="-6.32911392405071E-3"/>
                  <c:y val="-6.857142857142857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uk-UA"/>
                      <a:t>Інші 13,8</a:t>
                    </a:r>
                  </a:p>
                </c:rich>
              </c:tx>
              <c:spPr>
                <a:noFill/>
                <a:ln>
                  <a:noFill/>
                </a:ln>
                <a:effectLst/>
              </c:sp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E33-44BF-AEB4-039BB345031E}"/>
                </c:ext>
              </c:extLst>
            </c:dLbl>
            <c:spPr>
              <a:noFill/>
              <a:ln>
                <a:noFill/>
              </a:ln>
              <a:effectLst/>
            </c:spPr>
            <c:dLblPos val="outEnd"/>
            <c:showVal val="1"/>
            <c:showCatName val="1"/>
            <c:showPercent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Аркуш1!$B$3:$B$10</c:f>
              <c:strCache>
                <c:ptCount val="8"/>
                <c:pt idx="0">
                  <c:v>Товариства з обмеженою відповідальністю</c:v>
                </c:pt>
                <c:pt idx="1">
                  <c:v>Об'єднання співвласників багатоквартирного будинку</c:v>
                </c:pt>
                <c:pt idx="2">
                  <c:v>Приватні підприємства</c:v>
                </c:pt>
                <c:pt idx="3">
                  <c:v>Громадські організації</c:v>
                </c:pt>
                <c:pt idx="4">
                  <c:v>Органи влади, організації
 (установи, заклади)</c:v>
                </c:pt>
                <c:pt idx="5">
                  <c:v>Кооперативи</c:v>
                </c:pt>
                <c:pt idx="6">
                  <c:v>Профспілки, об'єднання профспілок</c:v>
                </c:pt>
                <c:pt idx="7">
                  <c:v>Інші</c:v>
                </c:pt>
              </c:strCache>
            </c:strRef>
          </c:cat>
          <c:val>
            <c:numRef>
              <c:f>Аркуш1!$C$3:$C$10</c:f>
              <c:numCache>
                <c:formatCode>General</c:formatCode>
                <c:ptCount val="8"/>
                <c:pt idx="0" formatCode="0.0">
                  <c:v>27.3</c:v>
                </c:pt>
                <c:pt idx="1">
                  <c:v>16.5</c:v>
                </c:pt>
                <c:pt idx="2" formatCode="0.0">
                  <c:v>16.2</c:v>
                </c:pt>
                <c:pt idx="3" formatCode="0.0">
                  <c:v>8.7000000000000011</c:v>
                </c:pt>
                <c:pt idx="4" formatCode="0.0">
                  <c:v>7.3</c:v>
                </c:pt>
                <c:pt idx="5">
                  <c:v>5.6</c:v>
                </c:pt>
                <c:pt idx="6">
                  <c:v>4.5999999999999996</c:v>
                </c:pt>
                <c:pt idx="7" formatCode="0.0">
                  <c:v>13.8</c:v>
                </c:pt>
              </c:numCache>
            </c:numRef>
          </c:val>
          <c:extLst xmlns:c16r2="http://schemas.microsoft.com/office/drawing/2015/06/chart">
            <c:ext xmlns:c16="http://schemas.microsoft.com/office/drawing/2014/chart" uri="{C3380CC4-5D6E-409C-BE32-E72D297353CC}">
              <c16:uniqueId val="{00000010-6E33-44BF-AEB4-039BB345031E}"/>
            </c:ext>
          </c:extLst>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50</Pages>
  <Words>13426</Words>
  <Characters>76534</Characters>
  <Application>Microsoft Office Word</Application>
  <DocSecurity>0</DocSecurity>
  <Lines>637</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Drukarky</cp:lastModifiedBy>
  <cp:revision>8</cp:revision>
  <cp:lastPrinted>2021-09-10T07:21:00Z</cp:lastPrinted>
  <dcterms:created xsi:type="dcterms:W3CDTF">2021-08-27T06:41:00Z</dcterms:created>
  <dcterms:modified xsi:type="dcterms:W3CDTF">2021-09-10T11:52:00Z</dcterms:modified>
</cp:coreProperties>
</file>